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94767" w14:textId="681BBF2B" w:rsidR="00117C76" w:rsidRDefault="006A16DA" w:rsidP="00EA4C59">
      <w:pPr>
        <w:pStyle w:val="Heading1"/>
        <w:numPr>
          <w:ilvl w:val="0"/>
          <w:numId w:val="0"/>
        </w:numPr>
        <w:spacing w:after="240"/>
      </w:pPr>
      <w:r>
        <w:t xml:space="preserve">Annex: </w:t>
      </w:r>
      <w:r w:rsidRPr="006A16DA">
        <w:t>Terms of Reference</w:t>
      </w:r>
      <w:r>
        <w:t xml:space="preserve"> </w:t>
      </w:r>
      <w:r w:rsidR="00A95197">
        <w:t>for the provision of</w:t>
      </w:r>
      <w:r>
        <w:t xml:space="preserve"> </w:t>
      </w:r>
      <w:r w:rsidR="00B5024D">
        <w:t xml:space="preserve">technical </w:t>
      </w:r>
      <w:r>
        <w:t xml:space="preserve">advisory services </w:t>
      </w:r>
      <w:r w:rsidR="001944BC">
        <w:t xml:space="preserve">during the SOFF Investment Phase </w:t>
      </w:r>
    </w:p>
    <w:p w14:paraId="3BDF0E8B" w14:textId="77777777" w:rsidR="001944BC" w:rsidRPr="00F32C35" w:rsidRDefault="001944BC" w:rsidP="005A4FA1">
      <w:pPr>
        <w:pStyle w:val="ListParagraph"/>
        <w:numPr>
          <w:ilvl w:val="0"/>
          <w:numId w:val="11"/>
        </w:numPr>
        <w:spacing w:after="0" w:line="240" w:lineRule="auto"/>
        <w:ind w:left="357" w:hanging="357"/>
        <w:contextualSpacing/>
        <w:jc w:val="left"/>
        <w:outlineLvl w:val="1"/>
        <w:rPr>
          <w:rFonts w:cs="Segoe UI"/>
          <w:b/>
          <w:bCs/>
          <w:color w:val="1F3864" w:themeColor="accent1" w:themeShade="80"/>
          <w:sz w:val="24"/>
          <w:lang w:val="en-US"/>
        </w:rPr>
      </w:pPr>
      <w:r w:rsidRPr="00F32C35">
        <w:rPr>
          <w:rFonts w:cs="Segoe UI"/>
          <w:b/>
          <w:bCs/>
          <w:color w:val="1F3864" w:themeColor="accent1" w:themeShade="80"/>
          <w:sz w:val="24"/>
          <w:lang w:val="en-US"/>
        </w:rPr>
        <w:t xml:space="preserve">Purpose and scope </w:t>
      </w:r>
    </w:p>
    <w:p w14:paraId="773DCA07" w14:textId="77777777" w:rsidR="001944BC" w:rsidRDefault="001944BC" w:rsidP="001944BC">
      <w:pPr>
        <w:spacing w:after="0" w:line="240" w:lineRule="auto"/>
        <w:rPr>
          <w:rFonts w:cs="Segoe UI"/>
          <w:color w:val="1F3864" w:themeColor="accent1" w:themeShade="80"/>
          <w:lang w:val="en-US"/>
        </w:rPr>
      </w:pPr>
    </w:p>
    <w:p w14:paraId="187C5F17" w14:textId="08AC378E" w:rsidR="001944BC" w:rsidRPr="004166A7" w:rsidRDefault="001944BC" w:rsidP="60F09149">
      <w:pPr>
        <w:spacing w:after="0" w:line="240" w:lineRule="auto"/>
        <w:rPr>
          <w:rFonts w:cs="Segoe UI"/>
        </w:rPr>
      </w:pPr>
      <w:r w:rsidRPr="60F09149">
        <w:rPr>
          <w:rFonts w:cs="Segoe UI"/>
        </w:rPr>
        <w:t>The</w:t>
      </w:r>
      <w:r w:rsidR="004E037B" w:rsidRPr="60F09149">
        <w:rPr>
          <w:rFonts w:cs="Segoe UI"/>
        </w:rPr>
        <w:t xml:space="preserve">se Terms of Reference describe the provision of </w:t>
      </w:r>
      <w:r w:rsidR="00271CA8" w:rsidRPr="60F09149">
        <w:rPr>
          <w:rFonts w:cs="Segoe UI"/>
        </w:rPr>
        <w:t>technical</w:t>
      </w:r>
      <w:r w:rsidRPr="60F09149">
        <w:rPr>
          <w:rFonts w:cs="Segoe UI"/>
        </w:rPr>
        <w:t xml:space="preserve"> advisory services by </w:t>
      </w:r>
      <w:r w:rsidR="009B59F3" w:rsidRPr="60F09149">
        <w:rPr>
          <w:rFonts w:cs="Segoe UI"/>
        </w:rPr>
        <w:t xml:space="preserve">the </w:t>
      </w:r>
      <w:sdt>
        <w:sdtPr>
          <w:rPr>
            <w:rFonts w:cs="Segoe UI"/>
          </w:rPr>
          <w:id w:val="-26806254"/>
          <w:placeholder>
            <w:docPart w:val="E2E9CC63AF8B404C8E5365949851B192"/>
          </w:placeholder>
          <w:showingPlcHdr/>
        </w:sdtPr>
        <w:sdtEndPr/>
        <w:sdtContent>
          <w:r w:rsidR="009D6448" w:rsidRPr="60F09149">
            <w:rPr>
              <w:rStyle w:val="PlaceholderText"/>
              <w:lang w:eastAsia="ko-KR"/>
            </w:rPr>
            <w:t>[S</w:t>
          </w:r>
          <w:r w:rsidR="004E2A34" w:rsidRPr="60F09149">
            <w:rPr>
              <w:rStyle w:val="PlaceholderText"/>
              <w:lang w:eastAsia="ko-KR"/>
            </w:rPr>
            <w:t>OFF peer advisor</w:t>
          </w:r>
          <w:r w:rsidR="009D6448" w:rsidRPr="60F09149">
            <w:rPr>
              <w:rStyle w:val="PlaceholderText"/>
              <w:lang w:eastAsia="ko-KR"/>
            </w:rPr>
            <w:t>]</w:t>
          </w:r>
        </w:sdtContent>
      </w:sdt>
      <w:r w:rsidR="00601C4A" w:rsidRPr="60F09149">
        <w:rPr>
          <w:rFonts w:cs="Segoe UI"/>
          <w:lang w:eastAsia="ko-KR"/>
        </w:rPr>
        <w:t xml:space="preserve"> </w:t>
      </w:r>
      <w:r w:rsidRPr="60F09149">
        <w:rPr>
          <w:rFonts w:cs="Segoe UI"/>
        </w:rPr>
        <w:t xml:space="preserve">to </w:t>
      </w:r>
      <w:r w:rsidR="009B59F3" w:rsidRPr="60F09149">
        <w:rPr>
          <w:rFonts w:cs="Segoe UI"/>
        </w:rPr>
        <w:t xml:space="preserve">the </w:t>
      </w:r>
      <w:sdt>
        <w:sdtPr>
          <w:rPr>
            <w:rFonts w:cs="Segoe UI"/>
          </w:rPr>
          <w:id w:val="174156110"/>
          <w:placeholder>
            <w:docPart w:val="44678E03EAD542988D1ECFD21314F265"/>
          </w:placeholder>
          <w:showingPlcHdr/>
        </w:sdtPr>
        <w:sdtEndPr/>
        <w:sdtContent>
          <w:r w:rsidR="009D6448" w:rsidRPr="60F09149">
            <w:rPr>
              <w:rStyle w:val="PlaceholderText"/>
              <w:lang w:eastAsia="ko-KR"/>
            </w:rPr>
            <w:t>[SOFF-supported country]</w:t>
          </w:r>
        </w:sdtContent>
      </w:sdt>
      <w:r w:rsidRPr="60F09149">
        <w:rPr>
          <w:rFonts w:cs="Segoe UI"/>
        </w:rPr>
        <w:t xml:space="preserve"> to </w:t>
      </w:r>
      <w:r w:rsidR="00530D21" w:rsidRPr="60F09149">
        <w:rPr>
          <w:rFonts w:cs="Segoe UI"/>
        </w:rPr>
        <w:t>contribute to the delivery</w:t>
      </w:r>
      <w:r w:rsidRPr="60F09149">
        <w:rPr>
          <w:rFonts w:cs="Segoe UI"/>
        </w:rPr>
        <w:t xml:space="preserve"> </w:t>
      </w:r>
      <w:r w:rsidR="00F754C7" w:rsidRPr="60F09149">
        <w:rPr>
          <w:rFonts w:cs="Segoe UI"/>
        </w:rPr>
        <w:t xml:space="preserve">of </w:t>
      </w:r>
      <w:r w:rsidRPr="60F09149">
        <w:rPr>
          <w:rFonts w:cs="Segoe UI"/>
        </w:rPr>
        <w:t xml:space="preserve">the SOFF </w:t>
      </w:r>
      <w:r w:rsidR="00530D21" w:rsidRPr="60F09149">
        <w:rPr>
          <w:rFonts w:cs="Segoe UI"/>
        </w:rPr>
        <w:t>Investment Phase</w:t>
      </w:r>
      <w:r w:rsidRPr="60F09149">
        <w:rPr>
          <w:rFonts w:cs="Segoe UI"/>
        </w:rPr>
        <w:t xml:space="preserve"> </w:t>
      </w:r>
      <w:r w:rsidR="00653441" w:rsidRPr="60F09149">
        <w:rPr>
          <w:rFonts w:cs="Segoe UI"/>
        </w:rPr>
        <w:t xml:space="preserve">outputs </w:t>
      </w:r>
      <w:r w:rsidRPr="60F09149">
        <w:rPr>
          <w:rFonts w:cs="Segoe UI"/>
        </w:rPr>
        <w:t xml:space="preserve">as described in </w:t>
      </w:r>
      <w:r w:rsidR="00653441" w:rsidRPr="60F09149">
        <w:rPr>
          <w:rFonts w:cs="Segoe UI"/>
        </w:rPr>
        <w:t xml:space="preserve">Section </w:t>
      </w:r>
      <w:r w:rsidR="009D6448" w:rsidRPr="60F09149">
        <w:rPr>
          <w:rFonts w:cs="Segoe UI"/>
          <w:lang w:eastAsia="ko-KR"/>
        </w:rPr>
        <w:t>3</w:t>
      </w:r>
      <w:r w:rsidRPr="60F09149">
        <w:rPr>
          <w:rFonts w:cs="Segoe UI"/>
        </w:rPr>
        <w:t xml:space="preserve">.  </w:t>
      </w:r>
    </w:p>
    <w:p w14:paraId="7658A23C" w14:textId="77777777" w:rsidR="001944BC" w:rsidRPr="004166A7" w:rsidRDefault="001944BC" w:rsidP="001944BC">
      <w:pPr>
        <w:spacing w:after="0" w:line="240" w:lineRule="auto"/>
        <w:rPr>
          <w:rFonts w:cs="Segoe UI"/>
        </w:rPr>
      </w:pPr>
    </w:p>
    <w:p w14:paraId="4154D06F" w14:textId="0428B662" w:rsidR="001944BC" w:rsidRPr="004166A7" w:rsidRDefault="004E037B" w:rsidP="001944BC">
      <w:pPr>
        <w:spacing w:after="0" w:line="240" w:lineRule="auto"/>
        <w:rPr>
          <w:rFonts w:cs="Segoe UI"/>
        </w:rPr>
      </w:pPr>
      <w:r>
        <w:rPr>
          <w:rFonts w:cs="Segoe UI"/>
        </w:rPr>
        <w:t>T</w:t>
      </w:r>
      <w:r w:rsidR="001944BC" w:rsidRPr="004166A7">
        <w:rPr>
          <w:rFonts w:cs="Segoe UI"/>
        </w:rPr>
        <w:t>h</w:t>
      </w:r>
      <w:r w:rsidR="001944BC">
        <w:rPr>
          <w:rFonts w:cs="Segoe UI"/>
        </w:rPr>
        <w:t>e</w:t>
      </w:r>
      <w:r w:rsidR="001944BC" w:rsidRPr="004166A7">
        <w:rPr>
          <w:rFonts w:cs="Segoe UI"/>
        </w:rPr>
        <w:t xml:space="preserve"> </w:t>
      </w:r>
      <w:r w:rsidR="001944BC" w:rsidRPr="00270D62">
        <w:rPr>
          <w:rFonts w:cs="Segoe UI"/>
        </w:rPr>
        <w:t xml:space="preserve">Terms of Reference are based on the </w:t>
      </w:r>
      <w:hyperlink r:id="rId13" w:history="1">
        <w:r w:rsidR="001944BC" w:rsidRPr="00270D62">
          <w:rPr>
            <w:rStyle w:val="Hyperlink"/>
            <w:rFonts w:cs="Segoe UI"/>
          </w:rPr>
          <w:t>SOFF Operational Manual</w:t>
        </w:r>
      </w:hyperlink>
      <w:r w:rsidR="001944BC" w:rsidRPr="00270D62">
        <w:rPr>
          <w:rFonts w:cs="Segoe UI"/>
        </w:rPr>
        <w:t>, Section 4.4</w:t>
      </w:r>
      <w:r w:rsidR="000B4DFD">
        <w:rPr>
          <w:rFonts w:cs="Segoe UI"/>
        </w:rPr>
        <w:t>.3</w:t>
      </w:r>
      <w:r w:rsidR="001944BC" w:rsidRPr="00270D62">
        <w:rPr>
          <w:rFonts w:cs="Segoe UI"/>
        </w:rPr>
        <w:t xml:space="preserve"> on</w:t>
      </w:r>
      <w:r w:rsidR="00C65617">
        <w:rPr>
          <w:rFonts w:cs="Segoe UI"/>
        </w:rPr>
        <w:t xml:space="preserve"> the</w:t>
      </w:r>
      <w:r w:rsidR="001944BC" w:rsidRPr="00270D62">
        <w:rPr>
          <w:rFonts w:cs="Segoe UI"/>
        </w:rPr>
        <w:t xml:space="preserve"> Operational</w:t>
      </w:r>
      <w:r w:rsidR="001944BC" w:rsidRPr="004166A7">
        <w:rPr>
          <w:rFonts w:cs="Segoe UI"/>
        </w:rPr>
        <w:t xml:space="preserve"> Partners</w:t>
      </w:r>
      <w:r w:rsidR="005D3BBA">
        <w:rPr>
          <w:rFonts w:cs="Segoe UI"/>
        </w:rPr>
        <w:t xml:space="preserve"> and </w:t>
      </w:r>
      <w:r w:rsidR="001944BC" w:rsidRPr="004166A7">
        <w:rPr>
          <w:rFonts w:cs="Segoe UI"/>
        </w:rPr>
        <w:t>Section 4.5.</w:t>
      </w:r>
      <w:r w:rsidR="00DE4A6D">
        <w:rPr>
          <w:rFonts w:cs="Segoe UI"/>
        </w:rPr>
        <w:t>2</w:t>
      </w:r>
      <w:r w:rsidR="001944BC" w:rsidRPr="004166A7">
        <w:rPr>
          <w:rFonts w:cs="Segoe UI"/>
        </w:rPr>
        <w:t xml:space="preserve"> on </w:t>
      </w:r>
      <w:r w:rsidR="001944BC">
        <w:rPr>
          <w:rFonts w:cs="Segoe UI"/>
        </w:rPr>
        <w:t xml:space="preserve">the </w:t>
      </w:r>
      <w:r w:rsidR="00DE4A6D">
        <w:rPr>
          <w:rFonts w:cs="Segoe UI"/>
        </w:rPr>
        <w:t>Investment Phase</w:t>
      </w:r>
      <w:r w:rsidR="00C65617">
        <w:rPr>
          <w:rFonts w:cs="Segoe UI"/>
        </w:rPr>
        <w:t xml:space="preserve">; </w:t>
      </w:r>
      <w:r w:rsidR="005D3BBA">
        <w:rPr>
          <w:rFonts w:cs="Segoe UI"/>
        </w:rPr>
        <w:t>as well as on</w:t>
      </w:r>
      <w:r w:rsidR="00C65617">
        <w:rPr>
          <w:rFonts w:cs="Segoe UI"/>
        </w:rPr>
        <w:t xml:space="preserve"> the </w:t>
      </w:r>
      <w:hyperlink r:id="rId14" w:history="1">
        <w:r w:rsidR="00C65617" w:rsidRPr="00892BBE">
          <w:rPr>
            <w:rStyle w:val="Hyperlink"/>
            <w:rFonts w:cs="Segoe UI"/>
          </w:rPr>
          <w:t>SOFF Investment Framework</w:t>
        </w:r>
      </w:hyperlink>
      <w:r w:rsidR="00C65617">
        <w:rPr>
          <w:rFonts w:cs="Segoe UI"/>
        </w:rPr>
        <w:t>, Section</w:t>
      </w:r>
      <w:r w:rsidR="001D64EE">
        <w:rPr>
          <w:rFonts w:cs="Segoe UI"/>
        </w:rPr>
        <w:t xml:space="preserve"> 4.5 on the </w:t>
      </w:r>
      <w:r w:rsidR="00F754C7" w:rsidRPr="00F754C7">
        <w:rPr>
          <w:rFonts w:cs="Segoe UI"/>
        </w:rPr>
        <w:t>Peer Advisors and WMO Technical Authority</w:t>
      </w:r>
      <w:r w:rsidR="00F754C7">
        <w:rPr>
          <w:rFonts w:cs="Segoe UI"/>
        </w:rPr>
        <w:t xml:space="preserve">. </w:t>
      </w:r>
    </w:p>
    <w:p w14:paraId="6DCCF6E2" w14:textId="77777777" w:rsidR="001944BC" w:rsidRPr="004166A7" w:rsidRDefault="001944BC" w:rsidP="001944BC">
      <w:pPr>
        <w:spacing w:after="0" w:line="240" w:lineRule="auto"/>
        <w:rPr>
          <w:rFonts w:cs="Segoe UI"/>
        </w:rPr>
      </w:pPr>
    </w:p>
    <w:p w14:paraId="6B281DA8" w14:textId="77777777" w:rsidR="001944BC" w:rsidRPr="00F32C35" w:rsidRDefault="001944BC" w:rsidP="005A4FA1">
      <w:pPr>
        <w:pStyle w:val="ListParagraph"/>
        <w:numPr>
          <w:ilvl w:val="0"/>
          <w:numId w:val="11"/>
        </w:numPr>
        <w:spacing w:after="0" w:line="240" w:lineRule="auto"/>
        <w:ind w:left="357" w:hanging="357"/>
        <w:contextualSpacing/>
        <w:jc w:val="left"/>
        <w:outlineLvl w:val="1"/>
        <w:rPr>
          <w:rFonts w:cs="Segoe UI"/>
          <w:b/>
          <w:bCs/>
          <w:color w:val="1F3864" w:themeColor="accent1" w:themeShade="80"/>
          <w:sz w:val="24"/>
          <w:lang w:val="en-US"/>
        </w:rPr>
      </w:pPr>
      <w:r w:rsidRPr="00F32C35">
        <w:rPr>
          <w:rFonts w:cs="Segoe UI"/>
          <w:b/>
          <w:bCs/>
          <w:color w:val="1F3864" w:themeColor="accent1" w:themeShade="80"/>
          <w:sz w:val="24"/>
          <w:lang w:val="en-US"/>
        </w:rPr>
        <w:t>Roles and responsibilities</w:t>
      </w:r>
    </w:p>
    <w:p w14:paraId="782EF0F6" w14:textId="77777777" w:rsidR="001944BC" w:rsidRDefault="001944BC" w:rsidP="001944BC"/>
    <w:p w14:paraId="5503BE6C" w14:textId="77777777" w:rsidR="00A21E4E" w:rsidRDefault="00A21E4E" w:rsidP="00A21E4E">
      <w:pPr>
        <w:spacing w:after="0" w:line="240" w:lineRule="auto"/>
        <w:rPr>
          <w:rFonts w:cs="Segoe UI"/>
        </w:rPr>
      </w:pPr>
      <w:r>
        <w:rPr>
          <w:rFonts w:cs="Segoe UI"/>
          <w:b/>
          <w:bCs/>
        </w:rPr>
        <w:t>B</w:t>
      </w:r>
      <w:r w:rsidRPr="007E44A3">
        <w:rPr>
          <w:rFonts w:cs="Segoe UI"/>
          <w:b/>
          <w:bCs/>
        </w:rPr>
        <w:t>eneficiary country N</w:t>
      </w:r>
      <w:r>
        <w:rPr>
          <w:rFonts w:cs="Segoe UI"/>
          <w:b/>
          <w:bCs/>
        </w:rPr>
        <w:t>ational Meteorological and Hydrological Service</w:t>
      </w:r>
      <w:r w:rsidRPr="007E44A3">
        <w:rPr>
          <w:rFonts w:cs="Segoe UI"/>
        </w:rPr>
        <w:t xml:space="preserve"> </w:t>
      </w:r>
    </w:p>
    <w:p w14:paraId="0BAD28B4" w14:textId="77777777" w:rsidR="00A21E4E" w:rsidRDefault="00A21E4E" w:rsidP="00A21E4E">
      <w:pPr>
        <w:spacing w:after="0" w:line="240" w:lineRule="auto"/>
        <w:rPr>
          <w:rFonts w:cs="Segoe UI"/>
        </w:rPr>
      </w:pPr>
    </w:p>
    <w:p w14:paraId="0CFF3159" w14:textId="08D3AC56" w:rsidR="00A21E4E" w:rsidRPr="00B0129F" w:rsidRDefault="00A21E4E" w:rsidP="60F09149">
      <w:pPr>
        <w:pStyle w:val="ListParagraph"/>
        <w:spacing w:after="0" w:line="240" w:lineRule="auto"/>
        <w:contextualSpacing/>
        <w:rPr>
          <w:rFonts w:cs="Segoe UI"/>
        </w:rPr>
      </w:pPr>
      <w:r w:rsidRPr="60F09149">
        <w:rPr>
          <w:rFonts w:cs="Segoe UI"/>
          <w:color w:val="211D1E"/>
        </w:rPr>
        <w:t xml:space="preserve">Is responsible for implementing the activities of the </w:t>
      </w:r>
      <w:r w:rsidR="004124D3" w:rsidRPr="60F09149">
        <w:rPr>
          <w:rFonts w:cs="Segoe UI"/>
          <w:color w:val="211D1E"/>
        </w:rPr>
        <w:t xml:space="preserve">SOFF </w:t>
      </w:r>
      <w:r w:rsidR="00CE3B98" w:rsidRPr="60F09149">
        <w:rPr>
          <w:rFonts w:cs="Segoe UI"/>
        </w:rPr>
        <w:t>Investment Phase</w:t>
      </w:r>
      <w:r w:rsidRPr="60F09149">
        <w:rPr>
          <w:rFonts w:cs="Segoe UI"/>
          <w:color w:val="211D1E"/>
        </w:rPr>
        <w:t xml:space="preserve"> </w:t>
      </w:r>
      <w:r w:rsidR="00CE3B98" w:rsidRPr="60F09149">
        <w:rPr>
          <w:rFonts w:cs="Segoe UI"/>
          <w:color w:val="211D1E"/>
        </w:rPr>
        <w:t>activities</w:t>
      </w:r>
      <w:r w:rsidRPr="60F09149">
        <w:rPr>
          <w:rFonts w:cs="Segoe UI"/>
          <w:color w:val="211D1E"/>
        </w:rPr>
        <w:t xml:space="preserve"> with the support </w:t>
      </w:r>
      <w:r w:rsidR="008059C6" w:rsidRPr="60F09149">
        <w:rPr>
          <w:rFonts w:cs="Segoe UI"/>
          <w:color w:val="211D1E"/>
        </w:rPr>
        <w:t>of</w:t>
      </w:r>
      <w:r w:rsidRPr="60F09149">
        <w:rPr>
          <w:rFonts w:cs="Segoe UI"/>
          <w:color w:val="211D1E"/>
        </w:rPr>
        <w:t xml:space="preserve"> </w:t>
      </w:r>
      <w:r w:rsidR="00CE3B98" w:rsidRPr="60F09149">
        <w:rPr>
          <w:rFonts w:cs="Segoe UI"/>
          <w:color w:val="211D1E"/>
        </w:rPr>
        <w:t xml:space="preserve">the Implementing Entity and </w:t>
      </w:r>
      <w:r w:rsidRPr="60F09149">
        <w:rPr>
          <w:rFonts w:cs="Segoe UI"/>
          <w:color w:val="211D1E"/>
        </w:rPr>
        <w:t>the peer advisor.</w:t>
      </w:r>
    </w:p>
    <w:p w14:paraId="705F9479" w14:textId="795B07E1" w:rsidR="00B0129F" w:rsidRPr="00B220C9" w:rsidRDefault="00B0129F" w:rsidP="005A4FA1">
      <w:pPr>
        <w:pStyle w:val="ListParagraph"/>
        <w:numPr>
          <w:ilvl w:val="0"/>
          <w:numId w:val="12"/>
        </w:numPr>
        <w:spacing w:after="0" w:line="240" w:lineRule="auto"/>
        <w:contextualSpacing/>
        <w:rPr>
          <w:rFonts w:cs="Segoe UI"/>
        </w:rPr>
      </w:pPr>
      <w:r>
        <w:rPr>
          <w:rFonts w:cs="Segoe UI"/>
          <w:color w:val="211D1E"/>
        </w:rPr>
        <w:t>Submits the SOFF Investment Phase</w:t>
      </w:r>
      <w:r w:rsidR="0016432F">
        <w:rPr>
          <w:rFonts w:cs="Segoe UI"/>
          <w:color w:val="211D1E"/>
        </w:rPr>
        <w:t xml:space="preserve"> funding request</w:t>
      </w:r>
      <w:r>
        <w:rPr>
          <w:rFonts w:cs="Segoe UI"/>
          <w:color w:val="211D1E"/>
        </w:rPr>
        <w:t xml:space="preserve"> using the standardized template provided by the SOFF Secretariat</w:t>
      </w:r>
      <w:r w:rsidR="00636219">
        <w:rPr>
          <w:rFonts w:cs="Segoe UI"/>
          <w:color w:val="211D1E"/>
        </w:rPr>
        <w:t>, including the Terms of References for the peer advisor’s technical advisory services during the Investment Phase.</w:t>
      </w:r>
    </w:p>
    <w:p w14:paraId="586DFA68" w14:textId="545EE5AB" w:rsidR="00A21E4E" w:rsidRDefault="00A21E4E" w:rsidP="60F09149">
      <w:pPr>
        <w:pStyle w:val="ListParagraph"/>
        <w:spacing w:after="0" w:line="240" w:lineRule="auto"/>
        <w:contextualSpacing/>
        <w:rPr>
          <w:rFonts w:cs="Segoe UI"/>
        </w:rPr>
      </w:pPr>
      <w:r w:rsidRPr="60F09149">
        <w:rPr>
          <w:rFonts w:cs="Segoe UI"/>
        </w:rPr>
        <w:t xml:space="preserve">Is responsible for collaborating with the </w:t>
      </w:r>
      <w:r w:rsidR="00C652C7" w:rsidRPr="60F09149">
        <w:rPr>
          <w:rFonts w:cs="Segoe UI"/>
        </w:rPr>
        <w:t>Implementing Entity</w:t>
      </w:r>
      <w:r w:rsidRPr="60F09149">
        <w:rPr>
          <w:rFonts w:cs="Segoe UI"/>
        </w:rPr>
        <w:t xml:space="preserve"> to provide all the necessary information</w:t>
      </w:r>
      <w:r w:rsidR="00647224" w:rsidRPr="60F09149">
        <w:rPr>
          <w:rFonts w:cs="Segoe UI"/>
        </w:rPr>
        <w:t xml:space="preserve">, </w:t>
      </w:r>
      <w:r w:rsidRPr="60F09149">
        <w:rPr>
          <w:rFonts w:cs="Segoe UI"/>
        </w:rPr>
        <w:t xml:space="preserve">participate in and facilitate the national activities </w:t>
      </w:r>
      <w:r w:rsidR="00647224" w:rsidRPr="60F09149">
        <w:rPr>
          <w:rFonts w:cs="Segoe UI"/>
        </w:rPr>
        <w:t xml:space="preserve">that </w:t>
      </w:r>
      <w:r w:rsidRPr="60F09149">
        <w:rPr>
          <w:rFonts w:cs="Segoe UI"/>
        </w:rPr>
        <w:t xml:space="preserve">the </w:t>
      </w:r>
      <w:r w:rsidR="00C652C7" w:rsidRPr="60F09149">
        <w:rPr>
          <w:rFonts w:cs="Segoe UI"/>
        </w:rPr>
        <w:t>Implementing Entity and peer advisor</w:t>
      </w:r>
      <w:r w:rsidRPr="60F09149">
        <w:rPr>
          <w:rFonts w:cs="Segoe UI"/>
        </w:rPr>
        <w:t xml:space="preserve"> need to conduct in order to </w:t>
      </w:r>
      <w:r w:rsidR="00C652C7" w:rsidRPr="60F09149">
        <w:rPr>
          <w:rFonts w:cs="Segoe UI"/>
        </w:rPr>
        <w:t xml:space="preserve">deliver the </w:t>
      </w:r>
      <w:r w:rsidR="004124D3" w:rsidRPr="60F09149">
        <w:rPr>
          <w:rFonts w:cs="Segoe UI"/>
          <w:color w:val="211D1E"/>
        </w:rPr>
        <w:t xml:space="preserve">SOFF </w:t>
      </w:r>
      <w:r w:rsidR="00C652C7" w:rsidRPr="60F09149">
        <w:rPr>
          <w:rFonts w:cs="Segoe UI"/>
        </w:rPr>
        <w:t>Investment Phase outputs</w:t>
      </w:r>
      <w:r w:rsidRPr="60F09149">
        <w:rPr>
          <w:rFonts w:cs="Segoe UI"/>
        </w:rPr>
        <w:t>.</w:t>
      </w:r>
    </w:p>
    <w:p w14:paraId="529385CC" w14:textId="76C2764E" w:rsidR="00A21E4E" w:rsidRDefault="00A21E4E" w:rsidP="005A4FA1">
      <w:pPr>
        <w:pStyle w:val="ListParagraph"/>
        <w:numPr>
          <w:ilvl w:val="0"/>
          <w:numId w:val="12"/>
        </w:numPr>
        <w:spacing w:after="0" w:line="240" w:lineRule="auto"/>
        <w:contextualSpacing/>
        <w:rPr>
          <w:rFonts w:cs="Segoe UI"/>
        </w:rPr>
      </w:pPr>
      <w:r w:rsidRPr="00591A2D">
        <w:rPr>
          <w:rFonts w:cs="Segoe UI"/>
        </w:rPr>
        <w:t xml:space="preserve">Confirms </w:t>
      </w:r>
      <w:r w:rsidR="00023A8E" w:rsidRPr="00591A2D">
        <w:rPr>
          <w:rFonts w:cs="Segoe UI"/>
        </w:rPr>
        <w:t xml:space="preserve">the </w:t>
      </w:r>
      <w:r w:rsidR="00591A2D" w:rsidRPr="00591A2D">
        <w:rPr>
          <w:rFonts w:cs="Segoe UI"/>
        </w:rPr>
        <w:t>completion</w:t>
      </w:r>
      <w:r w:rsidR="00023A8E" w:rsidRPr="00591A2D">
        <w:rPr>
          <w:rFonts w:cs="Segoe UI"/>
        </w:rPr>
        <w:t xml:space="preserve"> of all </w:t>
      </w:r>
      <w:r w:rsidR="00591A2D" w:rsidRPr="00591A2D">
        <w:rPr>
          <w:rFonts w:cs="Segoe UI"/>
        </w:rPr>
        <w:t>the Investment Phase</w:t>
      </w:r>
      <w:r w:rsidR="00647224">
        <w:rPr>
          <w:rFonts w:cs="Segoe UI"/>
        </w:rPr>
        <w:t xml:space="preserve"> activities</w:t>
      </w:r>
      <w:r w:rsidRPr="00591A2D">
        <w:rPr>
          <w:rFonts w:cs="Segoe UI"/>
        </w:rPr>
        <w:t xml:space="preserve"> </w:t>
      </w:r>
      <w:r w:rsidR="00E6156F">
        <w:rPr>
          <w:rFonts w:cs="Segoe UI"/>
        </w:rPr>
        <w:t xml:space="preserve">and provides comments as needed </w:t>
      </w:r>
      <w:r w:rsidR="00313AA9">
        <w:rPr>
          <w:rFonts w:cs="Segoe UI"/>
        </w:rPr>
        <w:t>on</w:t>
      </w:r>
      <w:r w:rsidR="00E6156F">
        <w:rPr>
          <w:rFonts w:cs="Segoe UI"/>
        </w:rPr>
        <w:t xml:space="preserve"> the </w:t>
      </w:r>
      <w:r w:rsidR="002E2773">
        <w:rPr>
          <w:rFonts w:cs="Segoe UI"/>
        </w:rPr>
        <w:t>final</w:t>
      </w:r>
      <w:r w:rsidR="00E6156F">
        <w:rPr>
          <w:rFonts w:cs="Segoe UI"/>
        </w:rPr>
        <w:t xml:space="preserve"> report prepared by the Implementing Entity. </w:t>
      </w:r>
    </w:p>
    <w:p w14:paraId="0C2CEC4C" w14:textId="77777777" w:rsidR="00E6156F" w:rsidRPr="00591A2D" w:rsidRDefault="00E6156F" w:rsidP="00E6156F">
      <w:pPr>
        <w:pStyle w:val="ListParagraph"/>
        <w:numPr>
          <w:ilvl w:val="0"/>
          <w:numId w:val="0"/>
        </w:numPr>
        <w:spacing w:after="0" w:line="240" w:lineRule="auto"/>
        <w:ind w:left="360"/>
        <w:contextualSpacing/>
        <w:rPr>
          <w:rFonts w:cs="Segoe UI"/>
        </w:rPr>
      </w:pPr>
    </w:p>
    <w:p w14:paraId="0080B490" w14:textId="77777777" w:rsidR="00A21E4E" w:rsidRDefault="00A21E4E" w:rsidP="00A21E4E">
      <w:pPr>
        <w:spacing w:after="0" w:line="240" w:lineRule="auto"/>
        <w:rPr>
          <w:rFonts w:cs="Segoe UI"/>
          <w:b/>
          <w:bCs/>
        </w:rPr>
      </w:pPr>
      <w:r>
        <w:rPr>
          <w:rFonts w:cs="Segoe UI"/>
          <w:b/>
          <w:bCs/>
        </w:rPr>
        <w:t>Peer advisor</w:t>
      </w:r>
    </w:p>
    <w:p w14:paraId="649B966F" w14:textId="77777777" w:rsidR="00A21E4E" w:rsidRDefault="00A21E4E" w:rsidP="00A21E4E">
      <w:pPr>
        <w:spacing w:after="0" w:line="240" w:lineRule="auto"/>
        <w:rPr>
          <w:rFonts w:cs="Segoe UI"/>
          <w:b/>
          <w:bCs/>
        </w:rPr>
      </w:pPr>
    </w:p>
    <w:p w14:paraId="3FE6FAEA" w14:textId="4675AF8F" w:rsidR="00A21E4E" w:rsidRDefault="00A21E4E" w:rsidP="005A4FA1">
      <w:pPr>
        <w:pStyle w:val="ListParagraph"/>
        <w:numPr>
          <w:ilvl w:val="0"/>
          <w:numId w:val="13"/>
        </w:numPr>
        <w:spacing w:after="0" w:line="240" w:lineRule="auto"/>
        <w:contextualSpacing/>
        <w:rPr>
          <w:rFonts w:cs="Segoe UI"/>
          <w:color w:val="211D1E"/>
        </w:rPr>
      </w:pPr>
      <w:r w:rsidRPr="004E22F0">
        <w:rPr>
          <w:rFonts w:cs="Segoe UI"/>
          <w:color w:val="211D1E"/>
        </w:rPr>
        <w:t>Is accountable to the beneficiary country</w:t>
      </w:r>
      <w:r w:rsidR="009D7940">
        <w:rPr>
          <w:rFonts w:cs="Segoe UI"/>
          <w:color w:val="211D1E"/>
        </w:rPr>
        <w:t xml:space="preserve"> and the Implementing Entity</w:t>
      </w:r>
      <w:r w:rsidRPr="004E22F0">
        <w:rPr>
          <w:rFonts w:cs="Segoe UI"/>
          <w:color w:val="211D1E"/>
        </w:rPr>
        <w:t xml:space="preserve">. </w:t>
      </w:r>
    </w:p>
    <w:p w14:paraId="0D4BDEDC" w14:textId="5550EE16" w:rsidR="004A7F91" w:rsidRDefault="004A7F91" w:rsidP="60F09149">
      <w:pPr>
        <w:pStyle w:val="ListParagraph"/>
        <w:spacing w:after="0" w:line="240" w:lineRule="auto"/>
        <w:contextualSpacing/>
        <w:rPr>
          <w:rFonts w:cs="Segoe UI"/>
          <w:color w:val="211D1E"/>
        </w:rPr>
      </w:pPr>
      <w:r w:rsidRPr="60F09149">
        <w:t xml:space="preserve">Is contracted via the WMO pass-through mechanism </w:t>
      </w:r>
      <w:r w:rsidR="003119CB" w:rsidRPr="60F09149">
        <w:t>and</w:t>
      </w:r>
      <w:r w:rsidRPr="60F09149">
        <w:t xml:space="preserve"> operate</w:t>
      </w:r>
      <w:r w:rsidR="003119CB" w:rsidRPr="60F09149">
        <w:t>s</w:t>
      </w:r>
      <w:r w:rsidRPr="60F09149">
        <w:t xml:space="preserve"> on a cost-recovery basis. </w:t>
      </w:r>
    </w:p>
    <w:p w14:paraId="2FF27B5D" w14:textId="4C10EA90" w:rsidR="00BC37F5" w:rsidRDefault="00BC37F5" w:rsidP="005A4FA1">
      <w:pPr>
        <w:pStyle w:val="ListParagraph"/>
        <w:numPr>
          <w:ilvl w:val="0"/>
          <w:numId w:val="13"/>
        </w:numPr>
        <w:spacing w:after="0" w:line="240" w:lineRule="auto"/>
        <w:contextualSpacing/>
        <w:rPr>
          <w:rFonts w:cs="Segoe UI"/>
          <w:color w:val="211D1E"/>
        </w:rPr>
      </w:pPr>
      <w:r w:rsidRPr="004124D3">
        <w:rPr>
          <w:rFonts w:cs="Segoe UI"/>
          <w:color w:val="211D1E"/>
        </w:rPr>
        <w:t xml:space="preserve">Provides technical advisory services to support beneficiary countries and Implementing Entities in the design and implementation of </w:t>
      </w:r>
      <w:r w:rsidR="003B33B9">
        <w:rPr>
          <w:rFonts w:cs="Segoe UI"/>
          <w:color w:val="211D1E"/>
        </w:rPr>
        <w:t>the</w:t>
      </w:r>
      <w:r w:rsidRPr="004124D3">
        <w:rPr>
          <w:rFonts w:cs="Segoe UI"/>
          <w:color w:val="211D1E"/>
        </w:rPr>
        <w:t xml:space="preserve"> SOFF</w:t>
      </w:r>
      <w:r w:rsidR="004124D3">
        <w:rPr>
          <w:rFonts w:cs="Segoe UI"/>
          <w:color w:val="211D1E"/>
        </w:rPr>
        <w:t xml:space="preserve"> </w:t>
      </w:r>
      <w:r w:rsidRPr="004124D3">
        <w:rPr>
          <w:rFonts w:cs="Segoe UI"/>
          <w:color w:val="211D1E"/>
        </w:rPr>
        <w:t>Investment Phase</w:t>
      </w:r>
      <w:r w:rsidR="003B33B9">
        <w:rPr>
          <w:rFonts w:cs="Segoe UI"/>
          <w:color w:val="211D1E"/>
        </w:rPr>
        <w:t xml:space="preserve"> activities.</w:t>
      </w:r>
    </w:p>
    <w:p w14:paraId="60FFA726" w14:textId="7ECC8737" w:rsidR="0041724F" w:rsidRPr="004124D3" w:rsidRDefault="0041724F" w:rsidP="005A4FA1">
      <w:pPr>
        <w:pStyle w:val="ListParagraph"/>
        <w:numPr>
          <w:ilvl w:val="0"/>
          <w:numId w:val="13"/>
        </w:numPr>
        <w:spacing w:after="0" w:line="240" w:lineRule="auto"/>
        <w:contextualSpacing/>
        <w:rPr>
          <w:rFonts w:cs="Segoe UI"/>
          <w:color w:val="211D1E"/>
        </w:rPr>
      </w:pPr>
      <w:r>
        <w:rPr>
          <w:rFonts w:cs="Segoe UI"/>
          <w:color w:val="211D1E"/>
        </w:rPr>
        <w:t xml:space="preserve">Contributes to the </w:t>
      </w:r>
      <w:r w:rsidR="002E2773">
        <w:rPr>
          <w:rFonts w:cs="Segoe UI"/>
          <w:color w:val="211D1E"/>
        </w:rPr>
        <w:t>final</w:t>
      </w:r>
      <w:r>
        <w:rPr>
          <w:rFonts w:cs="Segoe UI"/>
          <w:color w:val="211D1E"/>
        </w:rPr>
        <w:t xml:space="preserve"> report of the SOFF Investment Phase. </w:t>
      </w:r>
    </w:p>
    <w:p w14:paraId="2C1941B7" w14:textId="77777777" w:rsidR="00A21E4E" w:rsidRDefault="00A21E4E" w:rsidP="002C2BAB">
      <w:pPr>
        <w:pStyle w:val="ListParagraph"/>
        <w:numPr>
          <w:ilvl w:val="0"/>
          <w:numId w:val="0"/>
        </w:numPr>
        <w:spacing w:after="0" w:line="240" w:lineRule="auto"/>
        <w:ind w:left="360"/>
        <w:rPr>
          <w:rFonts w:cs="Segoe UI"/>
          <w:color w:val="211D1E"/>
        </w:rPr>
      </w:pPr>
    </w:p>
    <w:p w14:paraId="5FFADC0D" w14:textId="77777777" w:rsidR="00A21E4E" w:rsidRDefault="00A21E4E" w:rsidP="00A21E4E">
      <w:pPr>
        <w:pStyle w:val="Pa3"/>
        <w:jc w:val="both"/>
        <w:rPr>
          <w:b/>
          <w:bCs/>
          <w:sz w:val="22"/>
          <w:szCs w:val="22"/>
        </w:rPr>
      </w:pPr>
      <w:r w:rsidRPr="007E44A3">
        <w:rPr>
          <w:b/>
          <w:bCs/>
          <w:sz w:val="22"/>
          <w:szCs w:val="22"/>
        </w:rPr>
        <w:t>Implementing Entity</w:t>
      </w:r>
    </w:p>
    <w:p w14:paraId="35D8BF02" w14:textId="77777777" w:rsidR="00A21E4E" w:rsidRPr="0073413C" w:rsidRDefault="00A21E4E" w:rsidP="00A21E4E">
      <w:pPr>
        <w:pStyle w:val="Default"/>
        <w:rPr>
          <w:lang w:val="en-US"/>
        </w:rPr>
      </w:pPr>
    </w:p>
    <w:p w14:paraId="54B9194F" w14:textId="5644A95C" w:rsidR="00DF3ABC" w:rsidRPr="00DF3ABC" w:rsidRDefault="001D4BA0" w:rsidP="005A4FA1">
      <w:pPr>
        <w:pStyle w:val="Pa3"/>
        <w:numPr>
          <w:ilvl w:val="0"/>
          <w:numId w:val="14"/>
        </w:numPr>
        <w:jc w:val="both"/>
        <w:rPr>
          <w:sz w:val="22"/>
          <w:szCs w:val="22"/>
        </w:rPr>
      </w:pPr>
      <w:r>
        <w:rPr>
          <w:sz w:val="22"/>
          <w:szCs w:val="22"/>
        </w:rPr>
        <w:t>Prepa</w:t>
      </w:r>
      <w:r w:rsidR="002E2ACC">
        <w:rPr>
          <w:sz w:val="22"/>
          <w:szCs w:val="22"/>
        </w:rPr>
        <w:t>res the Investment Phase funding request in collaboration with the beneficiary country and the peer advisor</w:t>
      </w:r>
      <w:r w:rsidR="00DF3ABC">
        <w:rPr>
          <w:sz w:val="22"/>
          <w:szCs w:val="22"/>
        </w:rPr>
        <w:t xml:space="preserve">, including </w:t>
      </w:r>
      <w:r w:rsidR="00DF3ABC" w:rsidRPr="00DF3ABC">
        <w:rPr>
          <w:sz w:val="22"/>
          <w:szCs w:val="22"/>
        </w:rPr>
        <w:t xml:space="preserve">the Terms of References for the provision of </w:t>
      </w:r>
      <w:r w:rsidR="000D49DF">
        <w:rPr>
          <w:sz w:val="22"/>
          <w:szCs w:val="22"/>
        </w:rPr>
        <w:t xml:space="preserve">technical </w:t>
      </w:r>
      <w:r w:rsidR="00DF3ABC" w:rsidRPr="00DF3ABC">
        <w:rPr>
          <w:sz w:val="22"/>
          <w:szCs w:val="22"/>
        </w:rPr>
        <w:t xml:space="preserve">advisory services during the SOFF Investment Phase. </w:t>
      </w:r>
    </w:p>
    <w:p w14:paraId="58281E1D" w14:textId="77777777" w:rsidR="00DF3ABC" w:rsidRDefault="00F94A14" w:rsidP="005A4FA1">
      <w:pPr>
        <w:pStyle w:val="Pa3"/>
        <w:numPr>
          <w:ilvl w:val="0"/>
          <w:numId w:val="14"/>
        </w:numPr>
        <w:jc w:val="both"/>
        <w:rPr>
          <w:sz w:val="22"/>
          <w:szCs w:val="22"/>
        </w:rPr>
      </w:pPr>
      <w:r w:rsidRPr="00B74841">
        <w:rPr>
          <w:sz w:val="22"/>
          <w:szCs w:val="22"/>
        </w:rPr>
        <w:t>Manages the Investment Phase activities</w:t>
      </w:r>
      <w:r w:rsidR="00B74841">
        <w:rPr>
          <w:sz w:val="22"/>
          <w:szCs w:val="22"/>
        </w:rPr>
        <w:t xml:space="preserve"> </w:t>
      </w:r>
      <w:r w:rsidR="00B74841" w:rsidRPr="00B74841">
        <w:rPr>
          <w:sz w:val="22"/>
          <w:szCs w:val="22"/>
        </w:rPr>
        <w:t>following the terms</w:t>
      </w:r>
      <w:r w:rsidR="00D91903">
        <w:rPr>
          <w:sz w:val="22"/>
          <w:szCs w:val="22"/>
        </w:rPr>
        <w:t xml:space="preserve"> specified in</w:t>
      </w:r>
      <w:r w:rsidR="00B74841" w:rsidRPr="00B74841">
        <w:rPr>
          <w:sz w:val="22"/>
          <w:szCs w:val="22"/>
        </w:rPr>
        <w:t xml:space="preserve"> </w:t>
      </w:r>
      <w:r w:rsidR="00D91903">
        <w:rPr>
          <w:sz w:val="22"/>
          <w:szCs w:val="22"/>
        </w:rPr>
        <w:t>the</w:t>
      </w:r>
      <w:r w:rsidR="00B74841" w:rsidRPr="00B74841">
        <w:rPr>
          <w:sz w:val="22"/>
          <w:szCs w:val="22"/>
        </w:rPr>
        <w:t xml:space="preserve"> funding request</w:t>
      </w:r>
      <w:r w:rsidR="00B74841">
        <w:rPr>
          <w:sz w:val="22"/>
          <w:szCs w:val="22"/>
        </w:rPr>
        <w:t xml:space="preserve"> </w:t>
      </w:r>
      <w:r w:rsidR="00B74841" w:rsidRPr="00B74841">
        <w:rPr>
          <w:sz w:val="22"/>
          <w:szCs w:val="22"/>
        </w:rPr>
        <w:t xml:space="preserve">and in collaboration with relevant national partners, including </w:t>
      </w:r>
      <w:r w:rsidR="00D91903">
        <w:rPr>
          <w:sz w:val="22"/>
          <w:szCs w:val="22"/>
        </w:rPr>
        <w:t>civil society organizations</w:t>
      </w:r>
      <w:r w:rsidR="00B74841" w:rsidRPr="00B74841">
        <w:rPr>
          <w:sz w:val="22"/>
          <w:szCs w:val="22"/>
        </w:rPr>
        <w:t>.</w:t>
      </w:r>
    </w:p>
    <w:p w14:paraId="00714176" w14:textId="0CABAA1A" w:rsidR="00E43E38" w:rsidRDefault="00DF3ABC" w:rsidP="005A4FA1">
      <w:pPr>
        <w:pStyle w:val="Pa3"/>
        <w:numPr>
          <w:ilvl w:val="0"/>
          <w:numId w:val="14"/>
        </w:numPr>
        <w:jc w:val="both"/>
        <w:rPr>
          <w:sz w:val="22"/>
          <w:szCs w:val="22"/>
        </w:rPr>
      </w:pPr>
      <w:r>
        <w:rPr>
          <w:sz w:val="22"/>
          <w:szCs w:val="22"/>
        </w:rPr>
        <w:t xml:space="preserve">Delivers </w:t>
      </w:r>
      <w:r w:rsidRPr="00DF3ABC">
        <w:rPr>
          <w:sz w:val="22"/>
          <w:szCs w:val="22"/>
        </w:rPr>
        <w:t xml:space="preserve">the </w:t>
      </w:r>
      <w:r>
        <w:rPr>
          <w:sz w:val="22"/>
          <w:szCs w:val="22"/>
        </w:rPr>
        <w:t>Investment</w:t>
      </w:r>
      <w:r w:rsidRPr="00DF3ABC">
        <w:rPr>
          <w:sz w:val="22"/>
          <w:szCs w:val="22"/>
        </w:rPr>
        <w:t xml:space="preserve"> phase outputs and is responsible for their quality and timely delivery</w:t>
      </w:r>
      <w:r w:rsidR="006130B1">
        <w:rPr>
          <w:sz w:val="22"/>
          <w:szCs w:val="22"/>
        </w:rPr>
        <w:t xml:space="preserve">, in coordination with the country and </w:t>
      </w:r>
      <w:r w:rsidRPr="00DF3ABC">
        <w:rPr>
          <w:sz w:val="22"/>
          <w:szCs w:val="22"/>
        </w:rPr>
        <w:t xml:space="preserve">the </w:t>
      </w:r>
      <w:r>
        <w:rPr>
          <w:sz w:val="22"/>
          <w:szCs w:val="22"/>
        </w:rPr>
        <w:t>peer advisor</w:t>
      </w:r>
      <w:r w:rsidRPr="00DF3ABC">
        <w:rPr>
          <w:sz w:val="22"/>
          <w:szCs w:val="22"/>
        </w:rPr>
        <w:t>.</w:t>
      </w:r>
    </w:p>
    <w:p w14:paraId="2842C535" w14:textId="413D87A5" w:rsidR="00E43E38" w:rsidRPr="007B704B" w:rsidRDefault="00E43E38" w:rsidP="005A4FA1">
      <w:pPr>
        <w:pStyle w:val="Pa3"/>
        <w:numPr>
          <w:ilvl w:val="0"/>
          <w:numId w:val="14"/>
        </w:numPr>
        <w:jc w:val="both"/>
        <w:rPr>
          <w:sz w:val="22"/>
          <w:szCs w:val="22"/>
        </w:rPr>
      </w:pPr>
      <w:r w:rsidRPr="00F356B3">
        <w:rPr>
          <w:sz w:val="22"/>
          <w:szCs w:val="22"/>
        </w:rPr>
        <w:t xml:space="preserve">Provides </w:t>
      </w:r>
      <w:r w:rsidR="002D25EF" w:rsidRPr="00F356B3">
        <w:rPr>
          <w:sz w:val="22"/>
          <w:szCs w:val="22"/>
        </w:rPr>
        <w:t xml:space="preserve">quarterly updates to the SOFF Secretariat according to </w:t>
      </w:r>
      <w:r w:rsidR="00454EC6">
        <w:rPr>
          <w:sz w:val="22"/>
          <w:szCs w:val="22"/>
        </w:rPr>
        <w:t>a simple</w:t>
      </w:r>
      <w:r w:rsidR="002D25EF" w:rsidRPr="00F356B3">
        <w:rPr>
          <w:sz w:val="22"/>
          <w:szCs w:val="22"/>
        </w:rPr>
        <w:t xml:space="preserve"> standardized</w:t>
      </w:r>
      <w:r w:rsidR="00454EC6">
        <w:rPr>
          <w:sz w:val="22"/>
          <w:szCs w:val="22"/>
        </w:rPr>
        <w:t xml:space="preserve"> </w:t>
      </w:r>
      <w:r w:rsidR="00B103E5">
        <w:rPr>
          <w:sz w:val="22"/>
          <w:szCs w:val="22"/>
        </w:rPr>
        <w:t>form and</w:t>
      </w:r>
      <w:r w:rsidR="006B1F1E" w:rsidRPr="00F356B3">
        <w:rPr>
          <w:sz w:val="22"/>
          <w:szCs w:val="22"/>
        </w:rPr>
        <w:t xml:space="preserve"> annual reports according to the </w:t>
      </w:r>
      <w:r w:rsidR="00D637A1" w:rsidRPr="00F356B3">
        <w:rPr>
          <w:sz w:val="22"/>
          <w:szCs w:val="22"/>
        </w:rPr>
        <w:t>United Nations Multi-Partner Trust Fund Office’s</w:t>
      </w:r>
      <w:r w:rsidR="006B1F1E" w:rsidRPr="00F356B3">
        <w:rPr>
          <w:sz w:val="22"/>
          <w:szCs w:val="22"/>
        </w:rPr>
        <w:t xml:space="preserve"> reporting requirements indicated in the legal agreements.</w:t>
      </w:r>
      <w:r w:rsidR="002D25EF" w:rsidRPr="00F356B3">
        <w:rPr>
          <w:sz w:val="22"/>
          <w:szCs w:val="22"/>
        </w:rPr>
        <w:t xml:space="preserve"> </w:t>
      </w:r>
    </w:p>
    <w:p w14:paraId="7316819F" w14:textId="536CC1CD" w:rsidR="00F356B3" w:rsidRPr="007B704B" w:rsidRDefault="00691801" w:rsidP="005A4FA1">
      <w:pPr>
        <w:pStyle w:val="Pa3"/>
        <w:numPr>
          <w:ilvl w:val="0"/>
          <w:numId w:val="14"/>
        </w:numPr>
        <w:jc w:val="both"/>
        <w:rPr>
          <w:sz w:val="22"/>
          <w:szCs w:val="22"/>
        </w:rPr>
      </w:pPr>
      <w:r w:rsidRPr="007B704B">
        <w:rPr>
          <w:sz w:val="22"/>
          <w:szCs w:val="22"/>
        </w:rPr>
        <w:t xml:space="preserve">Informs </w:t>
      </w:r>
      <w:r w:rsidR="00F356B3" w:rsidRPr="007B704B">
        <w:rPr>
          <w:sz w:val="22"/>
          <w:szCs w:val="22"/>
        </w:rPr>
        <w:t>the SOFF Secretariat</w:t>
      </w:r>
      <w:r w:rsidR="005C3600" w:rsidRPr="007B704B">
        <w:rPr>
          <w:sz w:val="22"/>
          <w:szCs w:val="22"/>
        </w:rPr>
        <w:t xml:space="preserve"> </w:t>
      </w:r>
      <w:r w:rsidR="00F356B3" w:rsidRPr="007B704B">
        <w:rPr>
          <w:sz w:val="22"/>
          <w:szCs w:val="22"/>
        </w:rPr>
        <w:t>of circumstances that could materially impede the implementation</w:t>
      </w:r>
      <w:r w:rsidR="005C3600" w:rsidRPr="007B704B">
        <w:rPr>
          <w:sz w:val="22"/>
          <w:szCs w:val="22"/>
        </w:rPr>
        <w:t xml:space="preserve"> </w:t>
      </w:r>
      <w:r w:rsidR="00F356B3" w:rsidRPr="007B704B">
        <w:rPr>
          <w:sz w:val="22"/>
          <w:szCs w:val="22"/>
        </w:rPr>
        <w:t>of the Investment phase or any considerable deviation in the conditions of</w:t>
      </w:r>
      <w:r w:rsidR="005C3600" w:rsidRPr="007B704B">
        <w:rPr>
          <w:sz w:val="22"/>
          <w:szCs w:val="22"/>
        </w:rPr>
        <w:t xml:space="preserve"> </w:t>
      </w:r>
      <w:r w:rsidR="00F356B3" w:rsidRPr="007B704B">
        <w:rPr>
          <w:sz w:val="22"/>
          <w:szCs w:val="22"/>
        </w:rPr>
        <w:t xml:space="preserve">the funding request to achieve its objectives. </w:t>
      </w:r>
    </w:p>
    <w:p w14:paraId="102DE988" w14:textId="56A64673" w:rsidR="00116A7C" w:rsidRPr="007B704B" w:rsidRDefault="00116A7C" w:rsidP="005A4FA1">
      <w:pPr>
        <w:pStyle w:val="Pa3"/>
        <w:numPr>
          <w:ilvl w:val="0"/>
          <w:numId w:val="14"/>
        </w:numPr>
        <w:jc w:val="both"/>
        <w:rPr>
          <w:sz w:val="22"/>
          <w:szCs w:val="22"/>
        </w:rPr>
      </w:pPr>
      <w:r w:rsidRPr="007B704B">
        <w:rPr>
          <w:sz w:val="22"/>
          <w:szCs w:val="22"/>
        </w:rPr>
        <w:t xml:space="preserve">Submits </w:t>
      </w:r>
      <w:r w:rsidR="002E2773">
        <w:rPr>
          <w:sz w:val="22"/>
          <w:szCs w:val="22"/>
        </w:rPr>
        <w:t>the final</w:t>
      </w:r>
      <w:r w:rsidRPr="007B704B">
        <w:rPr>
          <w:sz w:val="22"/>
          <w:szCs w:val="22"/>
        </w:rPr>
        <w:t xml:space="preserve"> report to the SOFF Secretariat including the beneficiary country’s comments and the peer advisors’ feedback. The </w:t>
      </w:r>
      <w:r w:rsidR="002E2773">
        <w:rPr>
          <w:sz w:val="22"/>
          <w:szCs w:val="22"/>
        </w:rPr>
        <w:t>final</w:t>
      </w:r>
      <w:r w:rsidRPr="007B704B">
        <w:rPr>
          <w:sz w:val="22"/>
          <w:szCs w:val="22"/>
        </w:rPr>
        <w:t xml:space="preserve"> report describe</w:t>
      </w:r>
      <w:r w:rsidR="003B4068">
        <w:rPr>
          <w:sz w:val="22"/>
          <w:szCs w:val="22"/>
        </w:rPr>
        <w:t>s</w:t>
      </w:r>
      <w:r w:rsidRPr="007B704B">
        <w:rPr>
          <w:sz w:val="22"/>
          <w:szCs w:val="22"/>
        </w:rPr>
        <w:t xml:space="preserve"> the institutional arrangements to secure sustained operation and maintenance of the investments made.</w:t>
      </w:r>
    </w:p>
    <w:p w14:paraId="5C8D45FE" w14:textId="77777777" w:rsidR="00A21E4E" w:rsidRDefault="00A21E4E" w:rsidP="00A21E4E">
      <w:pPr>
        <w:pStyle w:val="Default"/>
        <w:rPr>
          <w:lang w:val="en-US"/>
        </w:rPr>
      </w:pPr>
    </w:p>
    <w:p w14:paraId="32C30C46" w14:textId="77777777" w:rsidR="00A21E4E" w:rsidRDefault="00A21E4E" w:rsidP="00A21E4E">
      <w:pPr>
        <w:pStyle w:val="Default"/>
        <w:rPr>
          <w:b/>
          <w:bCs/>
          <w:lang w:val="en-US"/>
        </w:rPr>
      </w:pPr>
      <w:r w:rsidRPr="00603E1B">
        <w:rPr>
          <w:b/>
          <w:bCs/>
          <w:lang w:val="en-US"/>
        </w:rPr>
        <w:t xml:space="preserve">WMO Technical Authority </w:t>
      </w:r>
    </w:p>
    <w:p w14:paraId="7FBA9B96" w14:textId="77777777" w:rsidR="00A21E4E" w:rsidRDefault="00A21E4E" w:rsidP="00A21E4E">
      <w:pPr>
        <w:pStyle w:val="Default"/>
        <w:rPr>
          <w:b/>
          <w:bCs/>
          <w:lang w:val="en-US"/>
        </w:rPr>
      </w:pPr>
    </w:p>
    <w:p w14:paraId="34EFD89B" w14:textId="492D5E60" w:rsidR="00A21E4E" w:rsidRPr="00EE5DE1" w:rsidRDefault="00A21E4E" w:rsidP="005A4FA1">
      <w:pPr>
        <w:pStyle w:val="Default"/>
        <w:numPr>
          <w:ilvl w:val="0"/>
          <w:numId w:val="15"/>
        </w:numPr>
        <w:jc w:val="both"/>
        <w:rPr>
          <w:color w:val="auto"/>
          <w:sz w:val="22"/>
          <w:szCs w:val="22"/>
          <w:lang w:val="en-US"/>
        </w:rPr>
      </w:pPr>
      <w:r w:rsidRPr="00EE5DE1">
        <w:rPr>
          <w:color w:val="auto"/>
          <w:sz w:val="22"/>
          <w:szCs w:val="22"/>
          <w:lang w:val="en-US"/>
        </w:rPr>
        <w:t>Provides basic</w:t>
      </w:r>
      <w:r w:rsidR="00094150" w:rsidRPr="00EE5DE1">
        <w:rPr>
          <w:color w:val="auto"/>
          <w:sz w:val="22"/>
          <w:szCs w:val="22"/>
          <w:lang w:val="en-US"/>
        </w:rPr>
        <w:t xml:space="preserve"> on-demand</w:t>
      </w:r>
      <w:r w:rsidRPr="00EE5DE1">
        <w:rPr>
          <w:color w:val="auto"/>
          <w:sz w:val="22"/>
          <w:szCs w:val="22"/>
          <w:lang w:val="en-US"/>
        </w:rPr>
        <w:t xml:space="preserve"> technical </w:t>
      </w:r>
      <w:r w:rsidR="00340A19" w:rsidRPr="00EE5DE1">
        <w:rPr>
          <w:color w:val="auto"/>
          <w:sz w:val="22"/>
          <w:szCs w:val="22"/>
          <w:lang w:val="en-US"/>
        </w:rPr>
        <w:t>assistance</w:t>
      </w:r>
      <w:r w:rsidRPr="00EE5DE1">
        <w:rPr>
          <w:color w:val="auto"/>
          <w:sz w:val="22"/>
          <w:szCs w:val="22"/>
          <w:lang w:val="en-US"/>
        </w:rPr>
        <w:t xml:space="preserve"> to the beneficiary country, </w:t>
      </w:r>
      <w:r w:rsidR="00340A19" w:rsidRPr="00EE5DE1">
        <w:rPr>
          <w:color w:val="auto"/>
          <w:sz w:val="22"/>
          <w:szCs w:val="22"/>
          <w:lang w:val="en-US"/>
        </w:rPr>
        <w:t xml:space="preserve">Implementing Entity and </w:t>
      </w:r>
      <w:r w:rsidRPr="00EE5DE1">
        <w:rPr>
          <w:color w:val="auto"/>
          <w:sz w:val="22"/>
          <w:szCs w:val="22"/>
          <w:lang w:val="en-US"/>
        </w:rPr>
        <w:t>peer advisor on GBON regulations</w:t>
      </w:r>
      <w:r w:rsidR="00340A19" w:rsidRPr="00EE5DE1">
        <w:rPr>
          <w:color w:val="auto"/>
          <w:sz w:val="22"/>
          <w:szCs w:val="22"/>
          <w:lang w:val="en-US"/>
        </w:rPr>
        <w:t xml:space="preserve">, </w:t>
      </w:r>
      <w:r w:rsidR="00D07B99" w:rsidRPr="00EE5DE1">
        <w:rPr>
          <w:color w:val="auto"/>
          <w:sz w:val="22"/>
          <w:szCs w:val="22"/>
          <w:lang w:val="en-US"/>
        </w:rPr>
        <w:t>including on monitoring and assessing the data-sharing status of the stations using the WDQMS web tool</w:t>
      </w:r>
      <w:r w:rsidR="00D07B99" w:rsidRPr="00EE5DE1">
        <w:rPr>
          <w:rStyle w:val="FootnoteReference"/>
          <w:color w:val="auto"/>
          <w:sz w:val="22"/>
          <w:szCs w:val="22"/>
          <w:lang w:val="en-US"/>
        </w:rPr>
        <w:footnoteReference w:id="2"/>
      </w:r>
    </w:p>
    <w:p w14:paraId="7D7C93F4" w14:textId="66DCA12D" w:rsidR="00C57531" w:rsidRPr="00EF3407" w:rsidRDefault="00C57531" w:rsidP="60F09149">
      <w:pPr>
        <w:pStyle w:val="Default"/>
        <w:numPr>
          <w:ilvl w:val="0"/>
          <w:numId w:val="15"/>
        </w:numPr>
        <w:jc w:val="both"/>
        <w:rPr>
          <w:color w:val="auto"/>
          <w:sz w:val="22"/>
          <w:szCs w:val="22"/>
        </w:rPr>
      </w:pPr>
      <w:r w:rsidRPr="60F09149">
        <w:rPr>
          <w:sz w:val="22"/>
          <w:szCs w:val="22"/>
        </w:rPr>
        <w:t>Is responsible for the verification of data sharing of the new or rehabilitated surface and upper -air stations as per GBON regulations.</w:t>
      </w:r>
    </w:p>
    <w:p w14:paraId="2F1940CC" w14:textId="743340FD" w:rsidR="00EF3407" w:rsidRPr="00EF3407" w:rsidRDefault="00EF3407" w:rsidP="005A4FA1">
      <w:pPr>
        <w:pStyle w:val="Default"/>
        <w:numPr>
          <w:ilvl w:val="0"/>
          <w:numId w:val="15"/>
        </w:numPr>
        <w:jc w:val="both"/>
        <w:rPr>
          <w:color w:val="auto"/>
          <w:sz w:val="22"/>
          <w:szCs w:val="22"/>
          <w:lang w:val="en-US"/>
        </w:rPr>
      </w:pPr>
      <w:r w:rsidRPr="00EF3407">
        <w:rPr>
          <w:color w:val="auto"/>
          <w:sz w:val="22"/>
          <w:szCs w:val="22"/>
          <w:lang w:val="en-US"/>
        </w:rPr>
        <w:t>WMO provides a verification report to the SOFF Secretariat, upon which the Investment Phase can be considered</w:t>
      </w:r>
      <w:r>
        <w:rPr>
          <w:color w:val="auto"/>
          <w:sz w:val="22"/>
          <w:szCs w:val="22"/>
          <w:lang w:val="en-US"/>
        </w:rPr>
        <w:t xml:space="preserve"> </w:t>
      </w:r>
      <w:r w:rsidRPr="00EF3407">
        <w:rPr>
          <w:color w:val="auto"/>
          <w:sz w:val="22"/>
          <w:szCs w:val="22"/>
          <w:lang w:val="en-US"/>
        </w:rPr>
        <w:t>completed.</w:t>
      </w:r>
    </w:p>
    <w:p w14:paraId="1C92639E" w14:textId="3F4E15DE" w:rsidR="00A21E4E" w:rsidRPr="00EE5DE1" w:rsidRDefault="008609C0" w:rsidP="005A4FA1">
      <w:pPr>
        <w:pStyle w:val="Default"/>
        <w:numPr>
          <w:ilvl w:val="0"/>
          <w:numId w:val="15"/>
        </w:numPr>
        <w:jc w:val="both"/>
        <w:rPr>
          <w:color w:val="auto"/>
          <w:sz w:val="22"/>
          <w:szCs w:val="22"/>
          <w:lang w:val="en-US"/>
        </w:rPr>
      </w:pPr>
      <w:r>
        <w:rPr>
          <w:color w:val="auto"/>
          <w:sz w:val="22"/>
          <w:szCs w:val="22"/>
          <w:lang w:val="en-US"/>
        </w:rPr>
        <w:t>E</w:t>
      </w:r>
      <w:r w:rsidR="00A21E4E" w:rsidRPr="00EE5DE1">
        <w:rPr>
          <w:color w:val="auto"/>
          <w:sz w:val="22"/>
          <w:szCs w:val="22"/>
          <w:lang w:val="en-US"/>
        </w:rPr>
        <w:t>stablish</w:t>
      </w:r>
      <w:r>
        <w:rPr>
          <w:color w:val="auto"/>
          <w:sz w:val="22"/>
          <w:szCs w:val="22"/>
          <w:lang w:val="en-US"/>
        </w:rPr>
        <w:t>es</w:t>
      </w:r>
      <w:r w:rsidR="00A21E4E" w:rsidRPr="00EE5DE1">
        <w:rPr>
          <w:color w:val="auto"/>
          <w:sz w:val="22"/>
          <w:szCs w:val="22"/>
          <w:lang w:val="en-US"/>
        </w:rPr>
        <w:t xml:space="preserve"> and administer</w:t>
      </w:r>
      <w:r>
        <w:rPr>
          <w:color w:val="auto"/>
          <w:sz w:val="22"/>
          <w:szCs w:val="22"/>
          <w:lang w:val="en-US"/>
        </w:rPr>
        <w:t>s</w:t>
      </w:r>
      <w:r w:rsidR="00A21E4E" w:rsidRPr="00EE5DE1">
        <w:rPr>
          <w:color w:val="auto"/>
          <w:sz w:val="22"/>
          <w:szCs w:val="22"/>
          <w:lang w:val="en-US"/>
        </w:rPr>
        <w:t xml:space="preserve"> the pass-through mechanism for contracting and funding of the </w:t>
      </w:r>
      <w:r>
        <w:rPr>
          <w:color w:val="auto"/>
          <w:sz w:val="22"/>
          <w:szCs w:val="22"/>
          <w:lang w:val="en-US"/>
        </w:rPr>
        <w:t>advisory services</w:t>
      </w:r>
      <w:r w:rsidR="00A21E4E" w:rsidRPr="00EE5DE1">
        <w:rPr>
          <w:color w:val="auto"/>
          <w:sz w:val="22"/>
          <w:szCs w:val="22"/>
          <w:lang w:val="en-US"/>
        </w:rPr>
        <w:t xml:space="preserve"> provided by the peer advisors.</w:t>
      </w:r>
    </w:p>
    <w:p w14:paraId="3704685C" w14:textId="77777777" w:rsidR="00A21E4E" w:rsidRPr="004349D3" w:rsidRDefault="00A21E4E" w:rsidP="00A21E4E">
      <w:pPr>
        <w:pStyle w:val="Default"/>
        <w:rPr>
          <w:color w:val="auto"/>
          <w:sz w:val="22"/>
          <w:szCs w:val="22"/>
        </w:rPr>
      </w:pPr>
    </w:p>
    <w:p w14:paraId="3F246198" w14:textId="77777777" w:rsidR="00A21E4E" w:rsidRDefault="00A21E4E" w:rsidP="00A21E4E">
      <w:pPr>
        <w:pStyle w:val="Default"/>
        <w:rPr>
          <w:b/>
          <w:bCs/>
          <w:lang w:val="en-US"/>
        </w:rPr>
      </w:pPr>
      <w:r>
        <w:rPr>
          <w:b/>
          <w:bCs/>
          <w:lang w:val="en-US"/>
        </w:rPr>
        <w:t>SOFF Secretariat</w:t>
      </w:r>
      <w:r w:rsidRPr="00603E1B">
        <w:rPr>
          <w:b/>
          <w:bCs/>
          <w:lang w:val="en-US"/>
        </w:rPr>
        <w:t xml:space="preserve"> </w:t>
      </w:r>
    </w:p>
    <w:p w14:paraId="71C0EBB1" w14:textId="77777777" w:rsidR="00A21E4E" w:rsidRDefault="00A21E4E" w:rsidP="00A21E4E">
      <w:pPr>
        <w:pStyle w:val="Default"/>
        <w:rPr>
          <w:color w:val="auto"/>
          <w:sz w:val="22"/>
          <w:szCs w:val="22"/>
          <w:lang w:val="en-US"/>
        </w:rPr>
      </w:pPr>
    </w:p>
    <w:p w14:paraId="111EDF96" w14:textId="15FFD6F3" w:rsidR="00A21E4E" w:rsidRDefault="00A21E4E" w:rsidP="005A4FA1">
      <w:pPr>
        <w:pStyle w:val="Default"/>
        <w:numPr>
          <w:ilvl w:val="0"/>
          <w:numId w:val="15"/>
        </w:numPr>
        <w:jc w:val="both"/>
        <w:rPr>
          <w:color w:val="auto"/>
          <w:sz w:val="22"/>
          <w:szCs w:val="22"/>
          <w:lang w:val="en-US"/>
        </w:rPr>
      </w:pPr>
      <w:r>
        <w:rPr>
          <w:color w:val="auto"/>
          <w:sz w:val="22"/>
          <w:szCs w:val="22"/>
          <w:lang w:val="en-US"/>
        </w:rPr>
        <w:t xml:space="preserve">Facilitates communication, coordination and collaboration between the beneficiary country, </w:t>
      </w:r>
      <w:r w:rsidR="004878C9">
        <w:rPr>
          <w:color w:val="auto"/>
          <w:sz w:val="22"/>
          <w:szCs w:val="22"/>
          <w:lang w:val="en-US"/>
        </w:rPr>
        <w:t xml:space="preserve">the </w:t>
      </w:r>
      <w:r>
        <w:rPr>
          <w:color w:val="auto"/>
          <w:sz w:val="22"/>
          <w:szCs w:val="22"/>
          <w:lang w:val="en-US"/>
        </w:rPr>
        <w:t>Implementing Entity</w:t>
      </w:r>
      <w:r w:rsidR="004878C9">
        <w:rPr>
          <w:color w:val="auto"/>
          <w:sz w:val="22"/>
          <w:szCs w:val="22"/>
          <w:lang w:val="en-US"/>
        </w:rPr>
        <w:t>,</w:t>
      </w:r>
      <w:r>
        <w:rPr>
          <w:color w:val="auto"/>
          <w:sz w:val="22"/>
          <w:szCs w:val="22"/>
          <w:lang w:val="en-US"/>
        </w:rPr>
        <w:t xml:space="preserve"> </w:t>
      </w:r>
      <w:r w:rsidR="004878C9">
        <w:rPr>
          <w:color w:val="auto"/>
          <w:sz w:val="22"/>
          <w:szCs w:val="22"/>
          <w:lang w:val="en-US"/>
        </w:rPr>
        <w:t xml:space="preserve">the peer advisor </w:t>
      </w:r>
      <w:r>
        <w:rPr>
          <w:color w:val="auto"/>
          <w:sz w:val="22"/>
          <w:szCs w:val="22"/>
          <w:lang w:val="en-US"/>
        </w:rPr>
        <w:t xml:space="preserve">and WMO Technical Authority. </w:t>
      </w:r>
    </w:p>
    <w:p w14:paraId="687441C0" w14:textId="325576C7" w:rsidR="00A21E4E" w:rsidRDefault="00A21E4E" w:rsidP="005A4FA1">
      <w:pPr>
        <w:pStyle w:val="Default"/>
        <w:numPr>
          <w:ilvl w:val="0"/>
          <w:numId w:val="15"/>
        </w:numPr>
        <w:jc w:val="both"/>
        <w:rPr>
          <w:color w:val="auto"/>
          <w:sz w:val="22"/>
          <w:szCs w:val="22"/>
          <w:lang w:val="en-US"/>
        </w:rPr>
      </w:pPr>
      <w:r w:rsidRPr="00831F74">
        <w:rPr>
          <w:color w:val="auto"/>
          <w:sz w:val="22"/>
          <w:szCs w:val="22"/>
          <w:lang w:val="en-US"/>
        </w:rPr>
        <w:t>Review</w:t>
      </w:r>
      <w:r>
        <w:rPr>
          <w:color w:val="auto"/>
          <w:sz w:val="22"/>
          <w:szCs w:val="22"/>
          <w:lang w:val="en-US"/>
        </w:rPr>
        <w:t>s the</w:t>
      </w:r>
      <w:r w:rsidRPr="00831F74">
        <w:rPr>
          <w:color w:val="auto"/>
          <w:sz w:val="22"/>
          <w:szCs w:val="22"/>
          <w:lang w:val="en-US"/>
        </w:rPr>
        <w:t xml:space="preserve"> </w:t>
      </w:r>
      <w:r w:rsidR="005A117A">
        <w:rPr>
          <w:color w:val="auto"/>
          <w:sz w:val="22"/>
          <w:szCs w:val="22"/>
          <w:lang w:val="en-US"/>
        </w:rPr>
        <w:t>SOFF Investment Phase</w:t>
      </w:r>
      <w:r w:rsidRPr="00831F74">
        <w:rPr>
          <w:color w:val="auto"/>
          <w:sz w:val="22"/>
          <w:szCs w:val="22"/>
          <w:lang w:val="en-US"/>
        </w:rPr>
        <w:t xml:space="preserve"> funding request, including the </w:t>
      </w:r>
      <w:r>
        <w:rPr>
          <w:color w:val="auto"/>
          <w:sz w:val="22"/>
          <w:szCs w:val="22"/>
          <w:lang w:val="en-US"/>
        </w:rPr>
        <w:t>T</w:t>
      </w:r>
      <w:r w:rsidRPr="00831F74">
        <w:rPr>
          <w:color w:val="auto"/>
          <w:sz w:val="22"/>
          <w:szCs w:val="22"/>
          <w:lang w:val="en-US"/>
        </w:rPr>
        <w:t xml:space="preserve">erms of </w:t>
      </w:r>
      <w:r>
        <w:rPr>
          <w:color w:val="auto"/>
          <w:sz w:val="22"/>
          <w:szCs w:val="22"/>
          <w:lang w:val="en-US"/>
        </w:rPr>
        <w:t>R</w:t>
      </w:r>
      <w:r w:rsidRPr="00831F74">
        <w:rPr>
          <w:color w:val="auto"/>
          <w:sz w:val="22"/>
          <w:szCs w:val="22"/>
          <w:lang w:val="en-US"/>
        </w:rPr>
        <w:t>eference</w:t>
      </w:r>
      <w:r w:rsidR="0054016A">
        <w:rPr>
          <w:color w:val="auto"/>
          <w:sz w:val="22"/>
          <w:szCs w:val="22"/>
          <w:lang w:val="en-US"/>
        </w:rPr>
        <w:t xml:space="preserve"> for the provision of technical advisory services</w:t>
      </w:r>
      <w:r w:rsidRPr="004E22F0">
        <w:rPr>
          <w:color w:val="auto"/>
          <w:sz w:val="22"/>
          <w:szCs w:val="22"/>
          <w:lang w:val="en-US"/>
        </w:rPr>
        <w:t xml:space="preserve"> and provides feedback as needed. </w:t>
      </w:r>
      <w:r w:rsidR="00094150">
        <w:rPr>
          <w:color w:val="auto"/>
          <w:sz w:val="22"/>
          <w:szCs w:val="22"/>
          <w:lang w:val="en-US"/>
        </w:rPr>
        <w:t>Then t</w:t>
      </w:r>
      <w:r w:rsidRPr="004E22F0">
        <w:rPr>
          <w:color w:val="auto"/>
          <w:sz w:val="22"/>
          <w:szCs w:val="22"/>
          <w:lang w:val="en-US"/>
        </w:rPr>
        <w:t xml:space="preserve">ransmits the funding request to the SOFF Steering Committee for </w:t>
      </w:r>
      <w:r w:rsidR="00094150">
        <w:rPr>
          <w:color w:val="auto"/>
          <w:sz w:val="22"/>
          <w:szCs w:val="22"/>
          <w:lang w:val="en-US"/>
        </w:rPr>
        <w:t>their</w:t>
      </w:r>
      <w:r w:rsidRPr="004E22F0">
        <w:rPr>
          <w:color w:val="auto"/>
          <w:sz w:val="22"/>
          <w:szCs w:val="22"/>
          <w:lang w:val="en-US"/>
        </w:rPr>
        <w:t xml:space="preserve"> decision</w:t>
      </w:r>
      <w:r>
        <w:rPr>
          <w:color w:val="auto"/>
          <w:sz w:val="22"/>
          <w:szCs w:val="22"/>
          <w:lang w:val="en-US"/>
        </w:rPr>
        <w:t>.</w:t>
      </w:r>
    </w:p>
    <w:p w14:paraId="1EE8D996" w14:textId="4CBC9407" w:rsidR="00637863" w:rsidRDefault="00E921AF" w:rsidP="005A4FA1">
      <w:pPr>
        <w:pStyle w:val="Default"/>
        <w:numPr>
          <w:ilvl w:val="0"/>
          <w:numId w:val="15"/>
        </w:numPr>
        <w:rPr>
          <w:color w:val="auto"/>
          <w:sz w:val="22"/>
          <w:szCs w:val="22"/>
          <w:lang w:val="en-US"/>
        </w:rPr>
      </w:pPr>
      <w:r w:rsidRPr="00E921AF">
        <w:rPr>
          <w:color w:val="auto"/>
          <w:sz w:val="22"/>
          <w:szCs w:val="22"/>
          <w:lang w:val="en-US"/>
        </w:rPr>
        <w:t>Compiles quarterly updates and annual reports and monitors implementation</w:t>
      </w:r>
      <w:r w:rsidR="00637863" w:rsidRPr="00E921AF">
        <w:rPr>
          <w:color w:val="auto"/>
          <w:sz w:val="22"/>
          <w:szCs w:val="22"/>
          <w:lang w:val="en-US"/>
        </w:rPr>
        <w:t xml:space="preserve"> based on</w:t>
      </w:r>
      <w:r w:rsidRPr="00E921AF">
        <w:rPr>
          <w:color w:val="auto"/>
          <w:sz w:val="22"/>
          <w:szCs w:val="22"/>
          <w:lang w:val="en-US"/>
        </w:rPr>
        <w:t xml:space="preserve"> </w:t>
      </w:r>
      <w:r w:rsidR="00637863" w:rsidRPr="00E921AF">
        <w:rPr>
          <w:color w:val="auto"/>
          <w:sz w:val="22"/>
          <w:szCs w:val="22"/>
          <w:lang w:val="en-US"/>
        </w:rPr>
        <w:t xml:space="preserve">information received from the </w:t>
      </w:r>
      <w:r w:rsidRPr="00E921AF">
        <w:rPr>
          <w:color w:val="auto"/>
          <w:sz w:val="22"/>
          <w:szCs w:val="22"/>
          <w:lang w:val="en-US"/>
        </w:rPr>
        <w:t>Implementing entity, the peer advisor and the beneficiary country</w:t>
      </w:r>
      <w:r w:rsidR="00637863" w:rsidRPr="00E921AF">
        <w:rPr>
          <w:color w:val="auto"/>
          <w:sz w:val="22"/>
          <w:szCs w:val="22"/>
          <w:lang w:val="en-US"/>
        </w:rPr>
        <w:t xml:space="preserve">. </w:t>
      </w:r>
      <w:r w:rsidR="00E2189D">
        <w:rPr>
          <w:color w:val="auto"/>
          <w:sz w:val="22"/>
          <w:szCs w:val="22"/>
          <w:lang w:val="en-US"/>
        </w:rPr>
        <w:t>Regularly informs</w:t>
      </w:r>
      <w:r w:rsidRPr="00E921AF">
        <w:rPr>
          <w:color w:val="auto"/>
          <w:sz w:val="22"/>
          <w:szCs w:val="22"/>
          <w:lang w:val="en-US"/>
        </w:rPr>
        <w:t xml:space="preserve"> the Steering Committee of progress. </w:t>
      </w:r>
    </w:p>
    <w:p w14:paraId="643CCAF2" w14:textId="77777777" w:rsidR="00630462" w:rsidRPr="004E22F0" w:rsidRDefault="00630462" w:rsidP="005A4FA1">
      <w:pPr>
        <w:pStyle w:val="Default"/>
        <w:numPr>
          <w:ilvl w:val="0"/>
          <w:numId w:val="15"/>
        </w:numPr>
        <w:jc w:val="both"/>
        <w:rPr>
          <w:color w:val="auto"/>
          <w:sz w:val="22"/>
          <w:szCs w:val="22"/>
          <w:lang w:val="en-US"/>
        </w:rPr>
      </w:pPr>
      <w:r>
        <w:rPr>
          <w:color w:val="auto"/>
          <w:sz w:val="22"/>
          <w:szCs w:val="22"/>
          <w:lang w:val="en-US"/>
        </w:rPr>
        <w:t>Coordinates regional implementation approaches to the SOFF Investment Phase.</w:t>
      </w:r>
    </w:p>
    <w:p w14:paraId="4F0B4ECC" w14:textId="779C688B" w:rsidR="00A21E4E" w:rsidRPr="004E22F0" w:rsidRDefault="00A21E4E" w:rsidP="005A4FA1">
      <w:pPr>
        <w:pStyle w:val="Default"/>
        <w:numPr>
          <w:ilvl w:val="0"/>
          <w:numId w:val="15"/>
        </w:numPr>
        <w:jc w:val="both"/>
        <w:rPr>
          <w:color w:val="auto"/>
          <w:sz w:val="22"/>
          <w:szCs w:val="22"/>
          <w:lang w:val="en-US"/>
        </w:rPr>
      </w:pPr>
      <w:r w:rsidRPr="004E22F0">
        <w:rPr>
          <w:color w:val="auto"/>
          <w:sz w:val="22"/>
          <w:szCs w:val="22"/>
          <w:lang w:val="en-US"/>
        </w:rPr>
        <w:t xml:space="preserve">Confirms receipt </w:t>
      </w:r>
      <w:r w:rsidR="004256A7">
        <w:rPr>
          <w:sz w:val="22"/>
          <w:szCs w:val="22"/>
        </w:rPr>
        <w:t xml:space="preserve">of the </w:t>
      </w:r>
      <w:r w:rsidR="00EE117A">
        <w:rPr>
          <w:sz w:val="22"/>
          <w:szCs w:val="22"/>
        </w:rPr>
        <w:t>final</w:t>
      </w:r>
      <w:r w:rsidR="004256A7">
        <w:rPr>
          <w:sz w:val="22"/>
          <w:szCs w:val="22"/>
        </w:rPr>
        <w:t xml:space="preserve"> report</w:t>
      </w:r>
      <w:r w:rsidR="003A6B72">
        <w:rPr>
          <w:sz w:val="22"/>
          <w:szCs w:val="22"/>
        </w:rPr>
        <w:t xml:space="preserve"> by the Implementing Entity</w:t>
      </w:r>
      <w:r w:rsidR="00E2189D">
        <w:rPr>
          <w:sz w:val="22"/>
          <w:szCs w:val="22"/>
        </w:rPr>
        <w:t xml:space="preserve"> and completion of the Investment Phase based on WMO </w:t>
      </w:r>
      <w:r w:rsidR="00630462">
        <w:rPr>
          <w:sz w:val="22"/>
          <w:szCs w:val="22"/>
        </w:rPr>
        <w:t>verification of data sharing</w:t>
      </w:r>
      <w:r>
        <w:rPr>
          <w:sz w:val="22"/>
          <w:szCs w:val="22"/>
        </w:rPr>
        <w:t>.</w:t>
      </w:r>
    </w:p>
    <w:p w14:paraId="0B81D294" w14:textId="77777777" w:rsidR="00EA4C59" w:rsidRDefault="00A21E4E" w:rsidP="005A4FA1">
      <w:pPr>
        <w:pStyle w:val="Default"/>
        <w:numPr>
          <w:ilvl w:val="0"/>
          <w:numId w:val="15"/>
        </w:numPr>
        <w:jc w:val="both"/>
        <w:rPr>
          <w:color w:val="auto"/>
          <w:sz w:val="22"/>
          <w:szCs w:val="22"/>
          <w:lang w:val="en-US"/>
        </w:rPr>
        <w:sectPr w:rsidR="00EA4C59" w:rsidSect="002914B2">
          <w:headerReference w:type="default" r:id="rId15"/>
          <w:footerReference w:type="even" r:id="rId16"/>
          <w:footerReference w:type="default" r:id="rId17"/>
          <w:headerReference w:type="first" r:id="rId18"/>
          <w:footerReference w:type="first" r:id="rId19"/>
          <w:pgSz w:w="11906" w:h="16838"/>
          <w:pgMar w:top="1440" w:right="1440" w:bottom="1350" w:left="1440" w:header="1417" w:footer="709" w:gutter="0"/>
          <w:cols w:space="708"/>
          <w:titlePg/>
          <w:docGrid w:linePitch="360"/>
        </w:sectPr>
      </w:pPr>
      <w:r>
        <w:rPr>
          <w:color w:val="auto"/>
          <w:sz w:val="22"/>
          <w:szCs w:val="22"/>
          <w:lang w:val="en-US"/>
        </w:rPr>
        <w:t>Organizes exchange of knowledge and experiences and captures lessons learned.</w:t>
      </w:r>
    </w:p>
    <w:p w14:paraId="514EED12" w14:textId="70D94337" w:rsidR="00D13822" w:rsidRDefault="00D13822" w:rsidP="005A4FA1">
      <w:pPr>
        <w:pStyle w:val="ListParagraph"/>
        <w:numPr>
          <w:ilvl w:val="0"/>
          <w:numId w:val="11"/>
        </w:numPr>
        <w:spacing w:after="0" w:line="240" w:lineRule="auto"/>
        <w:ind w:left="357" w:hanging="357"/>
        <w:contextualSpacing/>
        <w:jc w:val="left"/>
        <w:outlineLvl w:val="1"/>
        <w:rPr>
          <w:rFonts w:cs="Segoe UI"/>
          <w:b/>
          <w:bCs/>
          <w:color w:val="1F3864" w:themeColor="accent1" w:themeShade="80"/>
          <w:sz w:val="24"/>
          <w:lang w:val="en-US"/>
        </w:rPr>
      </w:pPr>
      <w:r w:rsidRPr="00D13822">
        <w:rPr>
          <w:rFonts w:cs="Segoe UI"/>
          <w:b/>
          <w:bCs/>
          <w:color w:val="1F3864" w:themeColor="accent1" w:themeShade="80"/>
          <w:sz w:val="24"/>
          <w:lang w:val="en-US"/>
        </w:rPr>
        <w:t xml:space="preserve">Peer </w:t>
      </w:r>
      <w:r w:rsidR="00051118" w:rsidRPr="00D13822">
        <w:rPr>
          <w:rFonts w:cs="Segoe UI"/>
          <w:b/>
          <w:bCs/>
          <w:color w:val="1F3864" w:themeColor="accent1" w:themeShade="80"/>
          <w:sz w:val="24"/>
          <w:lang w:val="en-US"/>
        </w:rPr>
        <w:t>advisors’</w:t>
      </w:r>
      <w:r w:rsidRPr="00D13822">
        <w:rPr>
          <w:rFonts w:cs="Segoe UI"/>
          <w:b/>
          <w:bCs/>
          <w:color w:val="1F3864" w:themeColor="accent1" w:themeShade="80"/>
          <w:sz w:val="24"/>
          <w:lang w:val="en-US"/>
        </w:rPr>
        <w:t xml:space="preserve"> </w:t>
      </w:r>
      <w:r w:rsidR="00AE21DA">
        <w:rPr>
          <w:rFonts w:cs="Segoe UI"/>
          <w:b/>
          <w:bCs/>
          <w:color w:val="1F3864" w:themeColor="accent1" w:themeShade="80"/>
          <w:sz w:val="24"/>
          <w:lang w:val="en-US"/>
        </w:rPr>
        <w:t>activities</w:t>
      </w:r>
      <w:r w:rsidR="00777DCF">
        <w:rPr>
          <w:rFonts w:cs="Segoe UI"/>
          <w:b/>
          <w:bCs/>
          <w:color w:val="1F3864" w:themeColor="accent1" w:themeShade="80"/>
          <w:sz w:val="24"/>
          <w:lang w:val="en-US"/>
        </w:rPr>
        <w:t xml:space="preserve"> during</w:t>
      </w:r>
      <w:r w:rsidR="00FE6C6F">
        <w:rPr>
          <w:rFonts w:cs="Segoe UI"/>
          <w:b/>
          <w:bCs/>
          <w:color w:val="1F3864" w:themeColor="accent1" w:themeShade="80"/>
          <w:sz w:val="24"/>
          <w:lang w:val="en-US"/>
        </w:rPr>
        <w:t xml:space="preserve"> </w:t>
      </w:r>
      <w:r w:rsidRPr="00D13822">
        <w:rPr>
          <w:rFonts w:cs="Segoe UI"/>
          <w:b/>
          <w:bCs/>
          <w:color w:val="1F3864" w:themeColor="accent1" w:themeShade="80"/>
          <w:sz w:val="24"/>
          <w:lang w:val="en-US"/>
        </w:rPr>
        <w:t>the SOFF Investment Phase</w:t>
      </w:r>
    </w:p>
    <w:p w14:paraId="0AE13304" w14:textId="77777777" w:rsidR="002914B2" w:rsidRDefault="002914B2" w:rsidP="002B66C3">
      <w:pPr>
        <w:autoSpaceDE w:val="0"/>
        <w:autoSpaceDN w:val="0"/>
        <w:adjustRightInd w:val="0"/>
        <w:spacing w:after="0" w:line="240" w:lineRule="auto"/>
        <w:jc w:val="left"/>
        <w:rPr>
          <w:lang w:val="en-US"/>
        </w:rPr>
      </w:pPr>
    </w:p>
    <w:p w14:paraId="3BA3CEE3" w14:textId="37427076" w:rsidR="002B66C3" w:rsidRDefault="002B66C3" w:rsidP="002B66C3">
      <w:pPr>
        <w:autoSpaceDE w:val="0"/>
        <w:autoSpaceDN w:val="0"/>
        <w:adjustRightInd w:val="0"/>
        <w:spacing w:after="0" w:line="240" w:lineRule="auto"/>
        <w:jc w:val="left"/>
        <w:rPr>
          <w:rFonts w:cs="Segoe UI"/>
          <w:kern w:val="0"/>
          <w:szCs w:val="22"/>
          <w:lang w:val="en-US" w:eastAsia="ko-KR"/>
        </w:rPr>
      </w:pPr>
      <w:r>
        <w:rPr>
          <w:rFonts w:cs="Segoe UI"/>
          <w:kern w:val="0"/>
          <w:szCs w:val="22"/>
          <w:lang w:val="en-US"/>
        </w:rPr>
        <w:t>The peer advis</w:t>
      </w:r>
      <w:r w:rsidR="008F6D93">
        <w:rPr>
          <w:rFonts w:cs="Segoe UI" w:hint="eastAsia"/>
          <w:kern w:val="0"/>
          <w:szCs w:val="22"/>
          <w:lang w:val="en-US" w:eastAsia="ko-KR"/>
        </w:rPr>
        <w:t>o</w:t>
      </w:r>
      <w:r>
        <w:rPr>
          <w:rFonts w:cs="Segoe UI"/>
          <w:kern w:val="0"/>
          <w:szCs w:val="22"/>
          <w:lang w:val="en-US"/>
        </w:rPr>
        <w:t xml:space="preserve">r </w:t>
      </w:r>
      <w:r w:rsidR="008F6D93">
        <w:rPr>
          <w:rFonts w:cs="Segoe UI" w:hint="eastAsia"/>
          <w:kern w:val="0"/>
          <w:szCs w:val="22"/>
          <w:lang w:val="en-US" w:eastAsia="ko-KR"/>
        </w:rPr>
        <w:t xml:space="preserve">will </w:t>
      </w:r>
      <w:r w:rsidR="008F6D93" w:rsidRPr="008F6D93">
        <w:rPr>
          <w:rFonts w:cs="Segoe UI"/>
          <w:kern w:val="0"/>
          <w:szCs w:val="22"/>
          <w:lang w:val="en-US"/>
        </w:rPr>
        <w:t>contribute to the delivery of the SOFF Investment Phase outputs as described in</w:t>
      </w:r>
      <w:r w:rsidR="00EC2D10">
        <w:rPr>
          <w:rFonts w:cs="Segoe UI" w:hint="eastAsia"/>
          <w:kern w:val="0"/>
          <w:szCs w:val="22"/>
          <w:lang w:val="en-US" w:eastAsia="ko-KR"/>
        </w:rPr>
        <w:t xml:space="preserve"> the</w:t>
      </w:r>
      <w:r w:rsidR="008F6D93" w:rsidRPr="008F6D93">
        <w:rPr>
          <w:rFonts w:cs="Segoe UI"/>
          <w:kern w:val="0"/>
          <w:szCs w:val="22"/>
          <w:lang w:val="en-US"/>
        </w:rPr>
        <w:t xml:space="preserve"> </w:t>
      </w:r>
      <w:r w:rsidR="008F6D93" w:rsidRPr="002618A0">
        <w:rPr>
          <w:rFonts w:cs="Segoe UI"/>
          <w:i/>
          <w:iCs/>
          <w:kern w:val="0"/>
          <w:szCs w:val="22"/>
          <w:lang w:val="en-US"/>
        </w:rPr>
        <w:t xml:space="preserve">RBM </w:t>
      </w:r>
      <w:r w:rsidR="002618A0" w:rsidRPr="00986E96">
        <w:rPr>
          <w:rFonts w:cs="Segoe UI" w:hint="eastAsia"/>
          <w:kern w:val="0"/>
          <w:szCs w:val="22"/>
          <w:lang w:val="en-US" w:eastAsia="ko-KR"/>
        </w:rPr>
        <w:t>section</w:t>
      </w:r>
      <w:r w:rsidR="002618A0">
        <w:rPr>
          <w:rFonts w:cs="Segoe UI" w:hint="eastAsia"/>
          <w:kern w:val="0"/>
          <w:szCs w:val="22"/>
          <w:lang w:val="en-US" w:eastAsia="ko-KR"/>
        </w:rPr>
        <w:t xml:space="preserve"> </w:t>
      </w:r>
      <w:r w:rsidR="008F6D93" w:rsidRPr="008F6D93">
        <w:rPr>
          <w:rFonts w:cs="Segoe UI"/>
          <w:kern w:val="0"/>
          <w:szCs w:val="22"/>
          <w:lang w:val="en-US"/>
        </w:rPr>
        <w:t>of the SOFF UNMPTF Gateway</w:t>
      </w:r>
      <w:r w:rsidR="008F6D93">
        <w:rPr>
          <w:rFonts w:cs="Segoe UI" w:hint="eastAsia"/>
          <w:kern w:val="0"/>
          <w:szCs w:val="22"/>
          <w:lang w:val="en-US" w:eastAsia="ko-KR"/>
        </w:rPr>
        <w:t xml:space="preserve"> through the following activities:</w:t>
      </w:r>
    </w:p>
    <w:p w14:paraId="60C38558" w14:textId="77777777" w:rsidR="00E17905" w:rsidRDefault="00E17905" w:rsidP="002B66C3">
      <w:pPr>
        <w:autoSpaceDE w:val="0"/>
        <w:autoSpaceDN w:val="0"/>
        <w:adjustRightInd w:val="0"/>
        <w:spacing w:after="0" w:line="240" w:lineRule="auto"/>
        <w:jc w:val="left"/>
        <w:rPr>
          <w:rFonts w:cs="Segoe UI"/>
          <w:kern w:val="0"/>
          <w:szCs w:val="22"/>
          <w:lang w:val="en-US"/>
        </w:rPr>
      </w:pPr>
    </w:p>
    <w:tbl>
      <w:tblPr>
        <w:tblStyle w:val="TableGrid"/>
        <w:tblpPr w:leftFromText="180" w:rightFromText="180" w:vertAnchor="text" w:tblpY="1"/>
        <w:tblOverlap w:val="never"/>
        <w:tblW w:w="5000" w:type="pct"/>
        <w:tblLayout w:type="fixed"/>
        <w:tblLook w:val="0420" w:firstRow="1" w:lastRow="0" w:firstColumn="0" w:lastColumn="0" w:noHBand="0" w:noVBand="1"/>
      </w:tblPr>
      <w:tblGrid>
        <w:gridCol w:w="2686"/>
        <w:gridCol w:w="2798"/>
        <w:gridCol w:w="5281"/>
        <w:gridCol w:w="619"/>
        <w:gridCol w:w="706"/>
        <w:gridCol w:w="622"/>
        <w:gridCol w:w="619"/>
        <w:gridCol w:w="617"/>
      </w:tblGrid>
      <w:tr w:rsidR="00EA4C59" w:rsidRPr="00AA7311" w14:paraId="41E64DC4" w14:textId="77777777" w:rsidTr="60F09149">
        <w:trPr>
          <w:trHeight w:val="416"/>
          <w:tblHeader/>
        </w:trPr>
        <w:tc>
          <w:tcPr>
            <w:tcW w:w="963" w:type="pct"/>
            <w:vMerge w:val="restart"/>
            <w:shd w:val="clear" w:color="auto" w:fill="1C3453"/>
            <w:vAlign w:val="center"/>
            <w:hideMark/>
          </w:tcPr>
          <w:p w14:paraId="36F11197" w14:textId="77777777" w:rsidR="00EA4C59" w:rsidRPr="00AA7311" w:rsidRDefault="00EA4C59" w:rsidP="005C3C85">
            <w:pPr>
              <w:pStyle w:val="TableofContentsHeading"/>
              <w:spacing w:before="120" w:after="120"/>
              <w:jc w:val="center"/>
              <w:rPr>
                <w:color w:val="auto"/>
                <w:sz w:val="22"/>
                <w:szCs w:val="22"/>
              </w:rPr>
            </w:pPr>
            <w:r w:rsidRPr="00AA7311">
              <w:rPr>
                <w:color w:val="auto"/>
                <w:sz w:val="22"/>
                <w:szCs w:val="22"/>
              </w:rPr>
              <w:t>Output</w:t>
            </w:r>
          </w:p>
        </w:tc>
        <w:tc>
          <w:tcPr>
            <w:tcW w:w="1003" w:type="pct"/>
            <w:vMerge w:val="restart"/>
            <w:shd w:val="clear" w:color="auto" w:fill="1C3453"/>
            <w:vAlign w:val="center"/>
          </w:tcPr>
          <w:p w14:paraId="593C8CDE" w14:textId="77777777" w:rsidR="00EA4C59" w:rsidRDefault="00EA4C59" w:rsidP="005C3C85">
            <w:pPr>
              <w:pStyle w:val="TableofContentsHeading"/>
              <w:spacing w:before="120" w:after="120"/>
              <w:jc w:val="center"/>
              <w:rPr>
                <w:color w:val="auto"/>
                <w:sz w:val="22"/>
                <w:szCs w:val="22"/>
              </w:rPr>
            </w:pPr>
            <w:r>
              <w:rPr>
                <w:color w:val="auto"/>
                <w:sz w:val="22"/>
                <w:szCs w:val="22"/>
              </w:rPr>
              <w:t>Indicator</w:t>
            </w:r>
          </w:p>
          <w:p w14:paraId="02F517A3" w14:textId="680FADDD" w:rsidR="00EA4C59" w:rsidRPr="00F249D8" w:rsidRDefault="00EA4C59" w:rsidP="005C3C85">
            <w:pPr>
              <w:pStyle w:val="TableofContentsHeading"/>
              <w:spacing w:before="120" w:after="120"/>
              <w:jc w:val="center"/>
              <w:rPr>
                <w:b w:val="0"/>
                <w:bCs/>
                <w:color w:val="auto"/>
                <w:sz w:val="22"/>
                <w:szCs w:val="22"/>
              </w:rPr>
            </w:pPr>
            <w:r w:rsidRPr="004176A3">
              <w:rPr>
                <w:b w:val="0"/>
                <w:bCs/>
                <w:color w:val="auto"/>
                <w:sz w:val="16"/>
                <w:szCs w:val="16"/>
              </w:rPr>
              <w:t xml:space="preserve">(Please copy the indicators from </w:t>
            </w:r>
            <w:r w:rsidR="00E23D23" w:rsidRPr="004176A3">
              <w:rPr>
                <w:rFonts w:hint="eastAsia"/>
                <w:b w:val="0"/>
                <w:bCs/>
                <w:color w:val="auto"/>
                <w:sz w:val="16"/>
                <w:szCs w:val="16"/>
                <w:lang w:eastAsia="ko-KR"/>
              </w:rPr>
              <w:t xml:space="preserve">RBM </w:t>
            </w:r>
            <w:r w:rsidR="00E23D23" w:rsidRPr="004176A3">
              <w:rPr>
                <w:b w:val="0"/>
                <w:bCs/>
                <w:color w:val="auto"/>
                <w:sz w:val="16"/>
                <w:szCs w:val="16"/>
                <w:lang w:eastAsia="ko-KR"/>
              </w:rPr>
              <w:t>section</w:t>
            </w:r>
            <w:r w:rsidR="00E23D23" w:rsidRPr="004176A3">
              <w:rPr>
                <w:rFonts w:hint="eastAsia"/>
                <w:b w:val="0"/>
                <w:bCs/>
                <w:color w:val="auto"/>
                <w:sz w:val="16"/>
                <w:szCs w:val="16"/>
                <w:lang w:eastAsia="ko-KR"/>
              </w:rPr>
              <w:t xml:space="preserve"> of </w:t>
            </w:r>
            <w:r w:rsidRPr="004176A3">
              <w:rPr>
                <w:b w:val="0"/>
                <w:bCs/>
                <w:color w:val="auto"/>
                <w:sz w:val="16"/>
                <w:szCs w:val="16"/>
              </w:rPr>
              <w:t xml:space="preserve">the Investment Funding </w:t>
            </w:r>
            <w:r w:rsidR="00EA4A83" w:rsidRPr="004176A3">
              <w:rPr>
                <w:rFonts w:hint="eastAsia"/>
                <w:b w:val="0"/>
                <w:bCs/>
                <w:color w:val="auto"/>
                <w:sz w:val="16"/>
                <w:szCs w:val="16"/>
                <w:lang w:eastAsia="ko-KR"/>
              </w:rPr>
              <w:t>r</w:t>
            </w:r>
            <w:r w:rsidRPr="004176A3">
              <w:rPr>
                <w:b w:val="0"/>
                <w:bCs/>
                <w:color w:val="auto"/>
                <w:sz w:val="16"/>
                <w:szCs w:val="16"/>
              </w:rPr>
              <w:t>equest</w:t>
            </w:r>
            <w:r w:rsidR="00E23D23" w:rsidRPr="004176A3">
              <w:rPr>
                <w:rFonts w:hint="eastAsia"/>
                <w:b w:val="0"/>
                <w:bCs/>
                <w:color w:val="auto"/>
                <w:sz w:val="16"/>
                <w:szCs w:val="16"/>
                <w:lang w:eastAsia="ko-KR"/>
              </w:rPr>
              <w:t>.</w:t>
            </w:r>
            <w:r w:rsidRPr="004176A3">
              <w:rPr>
                <w:b w:val="0"/>
                <w:bCs/>
                <w:color w:val="auto"/>
                <w:sz w:val="16"/>
                <w:szCs w:val="16"/>
              </w:rPr>
              <w:t>)</w:t>
            </w:r>
          </w:p>
        </w:tc>
        <w:tc>
          <w:tcPr>
            <w:tcW w:w="1893" w:type="pct"/>
            <w:vMerge w:val="restart"/>
            <w:shd w:val="clear" w:color="auto" w:fill="1C3453"/>
            <w:vAlign w:val="center"/>
          </w:tcPr>
          <w:p w14:paraId="0F988CC7" w14:textId="42BDA242" w:rsidR="00EA4C59" w:rsidRDefault="00EA4C59" w:rsidP="005C3C85">
            <w:pPr>
              <w:pStyle w:val="TableofContentsHeading"/>
              <w:spacing w:before="120" w:after="120"/>
              <w:jc w:val="center"/>
              <w:rPr>
                <w:color w:val="auto"/>
                <w:sz w:val="22"/>
                <w:szCs w:val="22"/>
              </w:rPr>
            </w:pPr>
            <w:r>
              <w:rPr>
                <w:color w:val="auto"/>
                <w:sz w:val="22"/>
                <w:szCs w:val="22"/>
              </w:rPr>
              <w:t>Activities conducted</w:t>
            </w:r>
            <w:r w:rsidR="00E23D23">
              <w:rPr>
                <w:rFonts w:hint="eastAsia"/>
                <w:color w:val="auto"/>
                <w:sz w:val="22"/>
                <w:szCs w:val="22"/>
                <w:lang w:eastAsia="ko-KR"/>
              </w:rPr>
              <w:t xml:space="preserve"> </w:t>
            </w:r>
            <w:r>
              <w:rPr>
                <w:color w:val="auto"/>
                <w:sz w:val="22"/>
                <w:szCs w:val="22"/>
              </w:rPr>
              <w:t>/</w:t>
            </w:r>
            <w:r w:rsidR="00E23D23">
              <w:rPr>
                <w:rFonts w:hint="eastAsia"/>
                <w:color w:val="auto"/>
                <w:sz w:val="22"/>
                <w:szCs w:val="22"/>
                <w:lang w:eastAsia="ko-KR"/>
              </w:rPr>
              <w:t xml:space="preserve"> c</w:t>
            </w:r>
            <w:r>
              <w:rPr>
                <w:color w:val="auto"/>
                <w:sz w:val="22"/>
                <w:szCs w:val="22"/>
              </w:rPr>
              <w:t>ontributions</w:t>
            </w:r>
          </w:p>
          <w:p w14:paraId="1CA4BDEC" w14:textId="66513C44" w:rsidR="00EA4C59" w:rsidRPr="00F249D8" w:rsidRDefault="00EA4C59" w:rsidP="005C3C85">
            <w:pPr>
              <w:pStyle w:val="TableofContentsHeading"/>
              <w:spacing w:before="120" w:after="120"/>
              <w:jc w:val="center"/>
              <w:rPr>
                <w:b w:val="0"/>
                <w:bCs/>
                <w:color w:val="auto"/>
                <w:sz w:val="20"/>
                <w:szCs w:val="20"/>
              </w:rPr>
            </w:pPr>
            <w:r w:rsidRPr="004176A3">
              <w:rPr>
                <w:b w:val="0"/>
                <w:bCs/>
                <w:color w:val="auto"/>
                <w:sz w:val="16"/>
                <w:szCs w:val="16"/>
              </w:rPr>
              <w:t>(</w:t>
            </w:r>
            <w:r w:rsidR="009F127B" w:rsidRPr="004176A3">
              <w:rPr>
                <w:rFonts w:hint="eastAsia"/>
                <w:b w:val="0"/>
                <w:bCs/>
                <w:color w:val="auto"/>
                <w:sz w:val="16"/>
                <w:szCs w:val="16"/>
                <w:lang w:eastAsia="ko-KR"/>
              </w:rPr>
              <w:t xml:space="preserve">Please list all activities </w:t>
            </w:r>
            <w:r w:rsidR="00C87A68" w:rsidRPr="004176A3">
              <w:rPr>
                <w:rFonts w:hint="eastAsia"/>
                <w:b w:val="0"/>
                <w:bCs/>
                <w:color w:val="auto"/>
                <w:sz w:val="16"/>
                <w:szCs w:val="16"/>
                <w:lang w:eastAsia="ko-KR"/>
              </w:rPr>
              <w:t>that will be conducted</w:t>
            </w:r>
            <w:r w:rsidR="009033CE" w:rsidRPr="004176A3">
              <w:rPr>
                <w:rFonts w:hint="eastAsia"/>
                <w:b w:val="0"/>
                <w:bCs/>
                <w:color w:val="auto"/>
                <w:sz w:val="16"/>
                <w:szCs w:val="16"/>
                <w:lang w:eastAsia="ko-KR"/>
              </w:rPr>
              <w:t xml:space="preserve"> by the peer advisor</w:t>
            </w:r>
            <w:r w:rsidR="00C87A68" w:rsidRPr="004176A3">
              <w:rPr>
                <w:rFonts w:hint="eastAsia"/>
                <w:b w:val="0"/>
                <w:bCs/>
                <w:color w:val="auto"/>
                <w:sz w:val="16"/>
                <w:szCs w:val="16"/>
                <w:lang w:eastAsia="ko-KR"/>
              </w:rPr>
              <w:t xml:space="preserve"> </w:t>
            </w:r>
            <w:r w:rsidR="009F127B" w:rsidRPr="004176A3">
              <w:rPr>
                <w:rFonts w:hint="eastAsia"/>
                <w:b w:val="0"/>
                <w:bCs/>
                <w:color w:val="auto"/>
                <w:sz w:val="16"/>
                <w:szCs w:val="16"/>
                <w:lang w:eastAsia="ko-KR"/>
              </w:rPr>
              <w:t>relevant t</w:t>
            </w:r>
            <w:r w:rsidR="00C87A68" w:rsidRPr="004176A3">
              <w:rPr>
                <w:rFonts w:hint="eastAsia"/>
                <w:b w:val="0"/>
                <w:bCs/>
                <w:color w:val="auto"/>
                <w:sz w:val="16"/>
                <w:szCs w:val="16"/>
                <w:lang w:eastAsia="ko-KR"/>
              </w:rPr>
              <w:t xml:space="preserve">o the </w:t>
            </w:r>
            <w:r w:rsidR="005C3C85">
              <w:rPr>
                <w:rFonts w:hint="eastAsia"/>
                <w:b w:val="0"/>
                <w:bCs/>
                <w:color w:val="auto"/>
                <w:sz w:val="16"/>
                <w:szCs w:val="16"/>
                <w:lang w:eastAsia="ko-KR"/>
              </w:rPr>
              <w:t>output</w:t>
            </w:r>
            <w:r w:rsidR="00C87A68" w:rsidRPr="004176A3">
              <w:rPr>
                <w:rFonts w:hint="eastAsia"/>
                <w:b w:val="0"/>
                <w:bCs/>
                <w:color w:val="auto"/>
                <w:sz w:val="16"/>
                <w:szCs w:val="16"/>
                <w:lang w:eastAsia="ko-KR"/>
              </w:rPr>
              <w:t>. Please add rows</w:t>
            </w:r>
            <w:r w:rsidR="009033CE" w:rsidRPr="004176A3">
              <w:rPr>
                <w:rFonts w:hint="eastAsia"/>
                <w:b w:val="0"/>
                <w:bCs/>
                <w:color w:val="auto"/>
                <w:sz w:val="16"/>
                <w:szCs w:val="16"/>
                <w:lang w:eastAsia="ko-KR"/>
              </w:rPr>
              <w:t xml:space="preserve"> if more than one activity will be conducted</w:t>
            </w:r>
            <w:r w:rsidR="00C87A68" w:rsidRPr="004176A3">
              <w:rPr>
                <w:rFonts w:hint="eastAsia"/>
                <w:b w:val="0"/>
                <w:bCs/>
                <w:color w:val="auto"/>
                <w:sz w:val="16"/>
                <w:szCs w:val="16"/>
                <w:lang w:eastAsia="ko-KR"/>
              </w:rPr>
              <w:t>.</w:t>
            </w:r>
            <w:r w:rsidRPr="004176A3">
              <w:rPr>
                <w:b w:val="0"/>
                <w:bCs/>
                <w:color w:val="auto"/>
                <w:sz w:val="16"/>
                <w:szCs w:val="16"/>
              </w:rPr>
              <w:t>)</w:t>
            </w:r>
          </w:p>
        </w:tc>
        <w:tc>
          <w:tcPr>
            <w:tcW w:w="1141" w:type="pct"/>
            <w:gridSpan w:val="5"/>
            <w:shd w:val="clear" w:color="auto" w:fill="1C3453"/>
            <w:vAlign w:val="center"/>
          </w:tcPr>
          <w:p w14:paraId="7716D495" w14:textId="460AC00F" w:rsidR="00EA4C59" w:rsidRDefault="00EA4C59" w:rsidP="005C3C85">
            <w:pPr>
              <w:pStyle w:val="TableofContentsHeading"/>
              <w:spacing w:before="120" w:after="120"/>
              <w:jc w:val="center"/>
              <w:rPr>
                <w:color w:val="auto"/>
                <w:sz w:val="22"/>
                <w:szCs w:val="22"/>
              </w:rPr>
            </w:pPr>
            <w:r>
              <w:rPr>
                <w:color w:val="auto"/>
                <w:sz w:val="22"/>
                <w:szCs w:val="22"/>
              </w:rPr>
              <w:t>Implementation plan</w:t>
            </w:r>
          </w:p>
        </w:tc>
      </w:tr>
      <w:tr w:rsidR="00EA4C59" w:rsidRPr="00AA7311" w14:paraId="51815DA6" w14:textId="77777777" w:rsidTr="60F09149">
        <w:trPr>
          <w:trHeight w:val="283"/>
        </w:trPr>
        <w:tc>
          <w:tcPr>
            <w:tcW w:w="963" w:type="pct"/>
            <w:vMerge/>
          </w:tcPr>
          <w:p w14:paraId="3B4238F0" w14:textId="77777777" w:rsidR="00EA4C59" w:rsidRPr="00AA7311" w:rsidRDefault="00EA4C59" w:rsidP="005C3C85">
            <w:pPr>
              <w:pStyle w:val="TableofContentsHeading"/>
              <w:spacing w:before="120" w:after="120"/>
              <w:jc w:val="left"/>
              <w:rPr>
                <w:b w:val="0"/>
                <w:bCs/>
                <w:color w:val="auto"/>
                <w:sz w:val="22"/>
                <w:szCs w:val="22"/>
              </w:rPr>
            </w:pPr>
          </w:p>
        </w:tc>
        <w:tc>
          <w:tcPr>
            <w:tcW w:w="1003" w:type="pct"/>
            <w:vMerge/>
            <w:vAlign w:val="center"/>
          </w:tcPr>
          <w:p w14:paraId="768F15C4" w14:textId="77777777" w:rsidR="00EA4C59" w:rsidRPr="002F0A6B" w:rsidRDefault="00EA4C59" w:rsidP="005C3C85">
            <w:pPr>
              <w:pStyle w:val="TableofContentsHeading"/>
              <w:spacing w:before="120" w:after="120"/>
              <w:jc w:val="left"/>
              <w:rPr>
                <w:color w:val="auto"/>
                <w:sz w:val="22"/>
                <w:szCs w:val="22"/>
              </w:rPr>
            </w:pPr>
          </w:p>
        </w:tc>
        <w:tc>
          <w:tcPr>
            <w:tcW w:w="1893" w:type="pct"/>
            <w:vMerge/>
          </w:tcPr>
          <w:p w14:paraId="6A430473" w14:textId="77777777" w:rsidR="00EA4C59" w:rsidRPr="00E303F3" w:rsidRDefault="00EA4C59" w:rsidP="005C3C85">
            <w:pPr>
              <w:pStyle w:val="TableofContentsHeading"/>
              <w:spacing w:before="120" w:after="120"/>
              <w:jc w:val="center"/>
              <w:rPr>
                <w:color w:val="auto"/>
                <w:sz w:val="22"/>
                <w:szCs w:val="22"/>
                <w:lang w:val="en-US"/>
              </w:rPr>
            </w:pPr>
          </w:p>
        </w:tc>
        <w:tc>
          <w:tcPr>
            <w:tcW w:w="222" w:type="pct"/>
            <w:shd w:val="clear" w:color="auto" w:fill="1C3453"/>
          </w:tcPr>
          <w:p w14:paraId="280EA08C" w14:textId="77777777" w:rsidR="00EA4C59" w:rsidRPr="00E303F3" w:rsidRDefault="00EA4C59" w:rsidP="005C3C85">
            <w:pPr>
              <w:pStyle w:val="TableofContentsHeading"/>
              <w:spacing w:before="120" w:after="120"/>
              <w:jc w:val="center"/>
              <w:rPr>
                <w:color w:val="auto"/>
                <w:sz w:val="22"/>
                <w:szCs w:val="22"/>
                <w:lang w:val="en-US"/>
              </w:rPr>
            </w:pPr>
            <w:r>
              <w:rPr>
                <w:color w:val="auto"/>
                <w:sz w:val="22"/>
                <w:szCs w:val="22"/>
                <w:lang w:val="en-US"/>
              </w:rPr>
              <w:t>Y1</w:t>
            </w:r>
          </w:p>
        </w:tc>
        <w:tc>
          <w:tcPr>
            <w:tcW w:w="253" w:type="pct"/>
            <w:shd w:val="clear" w:color="auto" w:fill="1C3453"/>
          </w:tcPr>
          <w:p w14:paraId="5431DC7F" w14:textId="77777777" w:rsidR="00EA4C59" w:rsidRPr="00E303F3" w:rsidRDefault="00EA4C59" w:rsidP="005C3C85">
            <w:pPr>
              <w:pStyle w:val="TableofContentsHeading"/>
              <w:spacing w:before="120" w:after="120"/>
              <w:jc w:val="center"/>
              <w:rPr>
                <w:color w:val="auto"/>
                <w:sz w:val="22"/>
                <w:szCs w:val="22"/>
                <w:lang w:val="en-US"/>
              </w:rPr>
            </w:pPr>
            <w:r>
              <w:rPr>
                <w:color w:val="auto"/>
                <w:sz w:val="22"/>
                <w:szCs w:val="22"/>
                <w:lang w:val="en-US"/>
              </w:rPr>
              <w:t>Y2</w:t>
            </w:r>
          </w:p>
        </w:tc>
        <w:tc>
          <w:tcPr>
            <w:tcW w:w="223" w:type="pct"/>
            <w:shd w:val="clear" w:color="auto" w:fill="1C3453"/>
          </w:tcPr>
          <w:p w14:paraId="17E4D279" w14:textId="77777777" w:rsidR="00EA4C59" w:rsidRPr="00E303F3" w:rsidRDefault="00EA4C59" w:rsidP="005C3C85">
            <w:pPr>
              <w:pStyle w:val="TableofContentsHeading"/>
              <w:spacing w:before="120" w:after="120"/>
              <w:jc w:val="center"/>
              <w:rPr>
                <w:color w:val="auto"/>
                <w:sz w:val="22"/>
                <w:szCs w:val="22"/>
                <w:lang w:val="en-US"/>
              </w:rPr>
            </w:pPr>
            <w:r>
              <w:rPr>
                <w:color w:val="auto"/>
                <w:sz w:val="22"/>
                <w:szCs w:val="22"/>
                <w:lang w:val="en-US"/>
              </w:rPr>
              <w:t>Y3</w:t>
            </w:r>
          </w:p>
        </w:tc>
        <w:tc>
          <w:tcPr>
            <w:tcW w:w="222" w:type="pct"/>
            <w:shd w:val="clear" w:color="auto" w:fill="1C3453"/>
          </w:tcPr>
          <w:p w14:paraId="406B39BC" w14:textId="77777777" w:rsidR="00EA4C59" w:rsidRPr="00E303F3" w:rsidRDefault="00EA4C59" w:rsidP="005C3C85">
            <w:pPr>
              <w:pStyle w:val="TableofContentsHeading"/>
              <w:spacing w:before="120" w:after="120"/>
              <w:jc w:val="center"/>
              <w:rPr>
                <w:color w:val="auto"/>
                <w:sz w:val="22"/>
                <w:szCs w:val="22"/>
                <w:lang w:val="en-US"/>
              </w:rPr>
            </w:pPr>
            <w:r>
              <w:rPr>
                <w:color w:val="auto"/>
                <w:sz w:val="22"/>
                <w:szCs w:val="22"/>
                <w:lang w:val="en-US"/>
              </w:rPr>
              <w:t>Y4</w:t>
            </w:r>
          </w:p>
        </w:tc>
        <w:tc>
          <w:tcPr>
            <w:tcW w:w="221" w:type="pct"/>
            <w:shd w:val="clear" w:color="auto" w:fill="1C3453"/>
          </w:tcPr>
          <w:p w14:paraId="6C92A99A" w14:textId="77777777" w:rsidR="00EA4C59" w:rsidRPr="00E303F3" w:rsidRDefault="00EA4C59" w:rsidP="005C3C85">
            <w:pPr>
              <w:pStyle w:val="TableofContentsHeading"/>
              <w:spacing w:before="120" w:after="120"/>
              <w:jc w:val="center"/>
              <w:rPr>
                <w:color w:val="auto"/>
                <w:sz w:val="22"/>
                <w:szCs w:val="22"/>
                <w:lang w:val="en-US"/>
              </w:rPr>
            </w:pPr>
            <w:r>
              <w:rPr>
                <w:color w:val="auto"/>
                <w:sz w:val="22"/>
                <w:szCs w:val="22"/>
                <w:lang w:val="en-US"/>
              </w:rPr>
              <w:t>Y5</w:t>
            </w:r>
          </w:p>
        </w:tc>
      </w:tr>
      <w:tr w:rsidR="00EA4C59" w:rsidRPr="009B242D" w14:paraId="76E3717A" w14:textId="77777777" w:rsidTr="60F09149">
        <w:trPr>
          <w:trHeight w:val="283"/>
        </w:trPr>
        <w:tc>
          <w:tcPr>
            <w:tcW w:w="963" w:type="pct"/>
            <w:vMerge w:val="restart"/>
            <w:shd w:val="clear" w:color="auto" w:fill="FFFFFF" w:themeFill="background1"/>
            <w:hideMark/>
          </w:tcPr>
          <w:p w14:paraId="6AF287F0" w14:textId="77777777" w:rsidR="00EA4C59" w:rsidRPr="00AA7311" w:rsidRDefault="00EA4C59" w:rsidP="005C3C85">
            <w:pPr>
              <w:pStyle w:val="TableofContentsHeading"/>
              <w:spacing w:before="120" w:after="120"/>
              <w:jc w:val="left"/>
              <w:rPr>
                <w:b w:val="0"/>
                <w:bCs/>
                <w:color w:val="auto"/>
                <w:sz w:val="22"/>
                <w:szCs w:val="22"/>
              </w:rPr>
            </w:pPr>
            <w:r w:rsidRPr="00AA7311">
              <w:rPr>
                <w:b w:val="0"/>
                <w:bCs/>
                <w:color w:val="auto"/>
                <w:sz w:val="22"/>
                <w:szCs w:val="22"/>
              </w:rPr>
              <w:t xml:space="preserve">1.1 </w:t>
            </w:r>
            <w:r w:rsidRPr="00AA7311">
              <w:rPr>
                <w:color w:val="auto"/>
                <w:sz w:val="22"/>
                <w:szCs w:val="22"/>
              </w:rPr>
              <w:t>National consultations</w:t>
            </w:r>
            <w:r w:rsidRPr="00AA7311">
              <w:rPr>
                <w:b w:val="0"/>
                <w:bCs/>
                <w:color w:val="auto"/>
                <w:sz w:val="22"/>
                <w:szCs w:val="22"/>
              </w:rPr>
              <w:t>, including with CSOs and other relevant stakeholders conducted</w:t>
            </w:r>
          </w:p>
        </w:tc>
        <w:tc>
          <w:tcPr>
            <w:tcW w:w="1003" w:type="pct"/>
            <w:shd w:val="clear" w:color="auto" w:fill="FFFFFF" w:themeFill="background1"/>
          </w:tcPr>
          <w:sdt>
            <w:sdtPr>
              <w:id w:val="1774429862"/>
              <w:placeholder>
                <w:docPart w:val="BA6570C0DBCF4FE6AB442DA7A568CF95"/>
              </w:placeholder>
              <w:temporary/>
              <w:showingPlcHdr/>
            </w:sdtPr>
            <w:sdtEndPr/>
            <w:sdtContent>
              <w:p w14:paraId="7555EBD5" w14:textId="424322C3" w:rsidR="00EA4C59" w:rsidRPr="00157605" w:rsidRDefault="00EA4C59" w:rsidP="005C3C85">
                <w:pPr>
                  <w:spacing w:before="120" w:after="120"/>
                </w:pPr>
                <w:r>
                  <w:rPr>
                    <w:color w:val="808080" w:themeColor="background1" w:themeShade="80"/>
                  </w:rPr>
                  <w:t xml:space="preserve">Add indicator as per </w:t>
                </w:r>
                <w:r w:rsidR="008F6D93">
                  <w:rPr>
                    <w:rFonts w:hint="eastAsia"/>
                    <w:color w:val="808080" w:themeColor="background1" w:themeShade="80"/>
                    <w:lang w:eastAsia="ko-KR"/>
                  </w:rPr>
                  <w:t>the</w:t>
                </w:r>
                <w:r>
                  <w:rPr>
                    <w:color w:val="808080" w:themeColor="background1" w:themeShade="80"/>
                  </w:rPr>
                  <w:t xml:space="preserve"> funding request</w:t>
                </w:r>
              </w:p>
            </w:sdtContent>
          </w:sdt>
        </w:tc>
        <w:tc>
          <w:tcPr>
            <w:tcW w:w="1893" w:type="pct"/>
            <w:shd w:val="clear" w:color="auto" w:fill="FFFFFF" w:themeFill="background1"/>
          </w:tcPr>
          <w:sdt>
            <w:sdtPr>
              <w:id w:val="-1064484523"/>
              <w:placeholder>
                <w:docPart w:val="EE9D7D5D818C474FA000FFAE4506012E"/>
              </w:placeholder>
              <w:temporary/>
              <w:showingPlcHdr/>
            </w:sdtPr>
            <w:sdtEndPr/>
            <w:sdtContent>
              <w:p w14:paraId="09F7801F" w14:textId="1437FAF8" w:rsidR="00EA4C59" w:rsidRPr="00763332" w:rsidRDefault="00EA4C59" w:rsidP="005C3C85">
                <w:pPr>
                  <w:spacing w:before="120" w:after="120"/>
                </w:pPr>
                <w:r>
                  <w:rPr>
                    <w:rFonts w:hint="eastAsia"/>
                    <w:color w:val="808080" w:themeColor="background1" w:themeShade="80"/>
                    <w:lang w:eastAsia="ko-KR"/>
                  </w:rPr>
                  <w:t xml:space="preserve">Specify </w:t>
                </w:r>
                <w:r w:rsidR="00C01B6D">
                  <w:rPr>
                    <w:rFonts w:hint="eastAsia"/>
                    <w:color w:val="808080" w:themeColor="background1" w:themeShade="80"/>
                    <w:lang w:eastAsia="ko-KR"/>
                  </w:rPr>
                  <w:t xml:space="preserve">peer advisor </w:t>
                </w:r>
                <w:r>
                  <w:rPr>
                    <w:rFonts w:hint="eastAsia"/>
                    <w:color w:val="808080" w:themeColor="background1" w:themeShade="80"/>
                    <w:lang w:eastAsia="ko-KR"/>
                  </w:rPr>
                  <w:t>activities relevant to the output</w:t>
                </w:r>
              </w:p>
            </w:sdtContent>
          </w:sdt>
        </w:tc>
        <w:tc>
          <w:tcPr>
            <w:tcW w:w="222" w:type="pct"/>
            <w:shd w:val="clear" w:color="auto" w:fill="FFFFFF" w:themeFill="background1"/>
          </w:tcPr>
          <w:p w14:paraId="76FACE3F"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0EC72E71"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0A4D59BB"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547802A5"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1B0A5820"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73BEA4D6" w14:textId="77777777" w:rsidTr="60F09149">
        <w:trPr>
          <w:trHeight w:val="283"/>
        </w:trPr>
        <w:tc>
          <w:tcPr>
            <w:tcW w:w="963" w:type="pct"/>
            <w:vMerge/>
          </w:tcPr>
          <w:p w14:paraId="0E855BD2" w14:textId="77777777" w:rsidR="00EA4C59" w:rsidRPr="00AA7311" w:rsidRDefault="00EA4C59" w:rsidP="005C3C85">
            <w:pPr>
              <w:pStyle w:val="TableofContentsHeading"/>
              <w:spacing w:before="120" w:after="120"/>
              <w:jc w:val="left"/>
              <w:rPr>
                <w:b w:val="0"/>
                <w:bCs/>
                <w:color w:val="auto"/>
                <w:sz w:val="22"/>
                <w:szCs w:val="22"/>
              </w:rPr>
            </w:pPr>
          </w:p>
        </w:tc>
        <w:tc>
          <w:tcPr>
            <w:tcW w:w="1003" w:type="pct"/>
            <w:shd w:val="clear" w:color="auto" w:fill="FFFFFF" w:themeFill="background1"/>
          </w:tcPr>
          <w:sdt>
            <w:sdtPr>
              <w:id w:val="-1648439273"/>
              <w:placeholder>
                <w:docPart w:val="6B2E5B20CA5B4AC7AC665C36AA6A656F"/>
              </w:placeholder>
              <w:temporary/>
              <w:showingPlcHdr/>
            </w:sdtPr>
            <w:sdtEndPr/>
            <w:sdtContent>
              <w:p w14:paraId="2D203C91" w14:textId="77C33CFB" w:rsidR="00EA4C59" w:rsidRPr="00157605" w:rsidRDefault="008F6D93" w:rsidP="005C3C85">
                <w:pPr>
                  <w:spacing w:before="120" w:after="120"/>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sdtContent>
          </w:sdt>
        </w:tc>
        <w:tc>
          <w:tcPr>
            <w:tcW w:w="1893" w:type="pct"/>
            <w:shd w:val="clear" w:color="auto" w:fill="FFFFFF" w:themeFill="background1"/>
          </w:tcPr>
          <w:sdt>
            <w:sdtPr>
              <w:id w:val="1466007404"/>
              <w:placeholder>
                <w:docPart w:val="7C35772435574F2E8E02A4F8F15C6463"/>
              </w:placeholder>
              <w:temporary/>
              <w:showingPlcHdr/>
            </w:sdtPr>
            <w:sdtEndPr/>
            <w:sdtContent>
              <w:p w14:paraId="125B5225" w14:textId="15C45A78" w:rsidR="00EA4C59" w:rsidRPr="00763332" w:rsidRDefault="00C01B6D"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546B064B"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28DD5592"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4E289236"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057E0919"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4F2FB1A3"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6F5EA878" w14:textId="77777777" w:rsidTr="60F09149">
        <w:trPr>
          <w:trHeight w:val="283"/>
        </w:trPr>
        <w:tc>
          <w:tcPr>
            <w:tcW w:w="963" w:type="pct"/>
            <w:vMerge/>
          </w:tcPr>
          <w:p w14:paraId="73C691C9" w14:textId="77777777" w:rsidR="00EA4C59" w:rsidRPr="00AA7311" w:rsidRDefault="00EA4C59" w:rsidP="005C3C85">
            <w:pPr>
              <w:pStyle w:val="TableofContentsHeading"/>
              <w:spacing w:before="120" w:after="120"/>
              <w:jc w:val="left"/>
              <w:rPr>
                <w:b w:val="0"/>
                <w:bCs/>
                <w:color w:val="auto"/>
                <w:sz w:val="22"/>
                <w:szCs w:val="22"/>
              </w:rPr>
            </w:pPr>
          </w:p>
        </w:tc>
        <w:tc>
          <w:tcPr>
            <w:tcW w:w="1003" w:type="pct"/>
            <w:shd w:val="clear" w:color="auto" w:fill="FFFFFF" w:themeFill="background1"/>
          </w:tcPr>
          <w:sdt>
            <w:sdtPr>
              <w:id w:val="1544179518"/>
              <w:placeholder>
                <w:docPart w:val="017BD64FFF484A0D9C717FAB50F81CDF"/>
              </w:placeholder>
              <w:temporary/>
              <w:showingPlcHdr/>
            </w:sdtPr>
            <w:sdtEndPr/>
            <w:sdtContent>
              <w:p w14:paraId="23D3C987" w14:textId="40177FDD" w:rsidR="00EA4C59" w:rsidRDefault="008F6D93" w:rsidP="005C3C85">
                <w:pPr>
                  <w:spacing w:before="120" w:after="120"/>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sdtContent>
          </w:sdt>
        </w:tc>
        <w:tc>
          <w:tcPr>
            <w:tcW w:w="1893" w:type="pct"/>
            <w:shd w:val="clear" w:color="auto" w:fill="FFFFFF" w:themeFill="background1"/>
          </w:tcPr>
          <w:sdt>
            <w:sdtPr>
              <w:id w:val="2015260995"/>
              <w:placeholder>
                <w:docPart w:val="3EAB31E9A0734443A7E01AE36CB2872C"/>
              </w:placeholder>
              <w:temporary/>
              <w:showingPlcHdr/>
            </w:sdtPr>
            <w:sdtEndPr/>
            <w:sdtContent>
              <w:p w14:paraId="4E88F66F" w14:textId="28CF602C" w:rsidR="00EA4C59" w:rsidRPr="00763332" w:rsidRDefault="00C01B6D"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7762E34D"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27B6FF27"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32675083"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40888729"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50B5F401"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2663FA39" w14:textId="77777777" w:rsidTr="60F09149">
        <w:trPr>
          <w:trHeight w:val="232"/>
        </w:trPr>
        <w:tc>
          <w:tcPr>
            <w:tcW w:w="963" w:type="pct"/>
            <w:vMerge w:val="restart"/>
            <w:shd w:val="clear" w:color="auto" w:fill="FFFFFF" w:themeFill="background1"/>
            <w:hideMark/>
          </w:tcPr>
          <w:p w14:paraId="1D720931" w14:textId="77777777" w:rsidR="00EA4C59" w:rsidRPr="00AA7311" w:rsidRDefault="00EA4C59" w:rsidP="60F09149">
            <w:pPr>
              <w:pStyle w:val="TableofContentsHeading"/>
              <w:spacing w:before="120" w:after="120"/>
              <w:jc w:val="left"/>
              <w:rPr>
                <w:b w:val="0"/>
                <w:color w:val="auto"/>
                <w:sz w:val="22"/>
                <w:szCs w:val="22"/>
              </w:rPr>
            </w:pPr>
            <w:r w:rsidRPr="60F09149">
              <w:rPr>
                <w:b w:val="0"/>
                <w:color w:val="auto"/>
                <w:sz w:val="22"/>
                <w:szCs w:val="22"/>
              </w:rPr>
              <w:t xml:space="preserve">1.2 </w:t>
            </w:r>
            <w:r w:rsidRPr="60F09149">
              <w:rPr>
                <w:color w:val="auto"/>
                <w:sz w:val="22"/>
                <w:szCs w:val="22"/>
              </w:rPr>
              <w:t>NMHS institutional capacity</w:t>
            </w:r>
            <w:r w:rsidRPr="60F09149">
              <w:rPr>
                <w:b w:val="0"/>
                <w:color w:val="auto"/>
                <w:sz w:val="22"/>
                <w:szCs w:val="22"/>
              </w:rPr>
              <w:t xml:space="preserve"> required to operate the GBON network developed</w:t>
            </w:r>
          </w:p>
        </w:tc>
        <w:tc>
          <w:tcPr>
            <w:tcW w:w="1003" w:type="pct"/>
            <w:shd w:val="clear" w:color="auto" w:fill="FFFFFF" w:themeFill="background1"/>
          </w:tcPr>
          <w:sdt>
            <w:sdtPr>
              <w:id w:val="-932351959"/>
              <w:placeholder>
                <w:docPart w:val="0D962D4F8938457CB1CA8E67B362AA72"/>
              </w:placeholder>
              <w:temporary/>
              <w:showingPlcHdr/>
            </w:sdtPr>
            <w:sdtEndPr/>
            <w:sdtContent>
              <w:p w14:paraId="3AD7718C" w14:textId="34DCBCFF" w:rsidR="00EA4C59" w:rsidRPr="00157605" w:rsidRDefault="008F6D93" w:rsidP="005C3C85">
                <w:pPr>
                  <w:spacing w:before="120" w:after="120"/>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sdtContent>
          </w:sdt>
        </w:tc>
        <w:tc>
          <w:tcPr>
            <w:tcW w:w="1893" w:type="pct"/>
            <w:shd w:val="clear" w:color="auto" w:fill="FFFFFF" w:themeFill="background1"/>
          </w:tcPr>
          <w:sdt>
            <w:sdtPr>
              <w:id w:val="753316004"/>
              <w:placeholder>
                <w:docPart w:val="F9F41050E504456FB816ECFE379BA5D9"/>
              </w:placeholder>
              <w:temporary/>
              <w:showingPlcHdr/>
            </w:sdtPr>
            <w:sdtEndPr/>
            <w:sdtContent>
              <w:p w14:paraId="093FA714" w14:textId="58CECE4E" w:rsidR="00EA4C59" w:rsidRPr="00763332" w:rsidRDefault="00C01B6D"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69F95F16"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1EC1D15F"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0C89DF17"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204023F7"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57B06D75"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5B77B2D6" w14:textId="77777777" w:rsidTr="60F09149">
        <w:trPr>
          <w:trHeight w:val="232"/>
        </w:trPr>
        <w:tc>
          <w:tcPr>
            <w:tcW w:w="963" w:type="pct"/>
            <w:vMerge/>
          </w:tcPr>
          <w:p w14:paraId="64831294" w14:textId="77777777" w:rsidR="00EA4C59" w:rsidRPr="00AA7311" w:rsidRDefault="00EA4C59" w:rsidP="005C3C85">
            <w:pPr>
              <w:pStyle w:val="TableofContentsHeading"/>
              <w:spacing w:before="120" w:after="120"/>
              <w:jc w:val="left"/>
              <w:rPr>
                <w:b w:val="0"/>
                <w:bCs/>
                <w:color w:val="auto"/>
                <w:sz w:val="22"/>
                <w:szCs w:val="22"/>
              </w:rPr>
            </w:pPr>
          </w:p>
        </w:tc>
        <w:tc>
          <w:tcPr>
            <w:tcW w:w="1003" w:type="pct"/>
            <w:shd w:val="clear" w:color="auto" w:fill="FFFFFF" w:themeFill="background1"/>
          </w:tcPr>
          <w:sdt>
            <w:sdtPr>
              <w:id w:val="1831634347"/>
              <w:placeholder>
                <w:docPart w:val="5001B8C995E2492B814B396BBBEDF205"/>
              </w:placeholder>
              <w:temporary/>
              <w:showingPlcHdr/>
            </w:sdtPr>
            <w:sdtEndPr/>
            <w:sdtContent>
              <w:p w14:paraId="136CA89C" w14:textId="11A3C5FB" w:rsidR="00EA4C59" w:rsidRPr="00157605" w:rsidRDefault="008F6D93" w:rsidP="005C3C85">
                <w:pPr>
                  <w:spacing w:before="120" w:after="120"/>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sdtContent>
          </w:sdt>
        </w:tc>
        <w:tc>
          <w:tcPr>
            <w:tcW w:w="1893" w:type="pct"/>
            <w:shd w:val="clear" w:color="auto" w:fill="FFFFFF" w:themeFill="background1"/>
          </w:tcPr>
          <w:sdt>
            <w:sdtPr>
              <w:id w:val="1820223119"/>
              <w:placeholder>
                <w:docPart w:val="AC62CD7EC62841D6886347A39EE0BFBD"/>
              </w:placeholder>
              <w:temporary/>
              <w:showingPlcHdr/>
            </w:sdtPr>
            <w:sdtEndPr/>
            <w:sdtContent>
              <w:p w14:paraId="25A84B02" w14:textId="057A0E43" w:rsidR="00EA4C59" w:rsidRPr="00763332" w:rsidRDefault="00C01B6D"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445259E0"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264ED186"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38C8D1C7"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0B249FCE"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17135384"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238DD57C" w14:textId="77777777" w:rsidTr="60F09149">
        <w:trPr>
          <w:trHeight w:val="232"/>
        </w:trPr>
        <w:tc>
          <w:tcPr>
            <w:tcW w:w="963" w:type="pct"/>
            <w:vMerge/>
          </w:tcPr>
          <w:p w14:paraId="1A14AB50" w14:textId="77777777" w:rsidR="00EA4C59" w:rsidRPr="00AA7311" w:rsidRDefault="00EA4C59" w:rsidP="005C3C85">
            <w:pPr>
              <w:pStyle w:val="TableofContentsHeading"/>
              <w:spacing w:before="120" w:after="120"/>
              <w:jc w:val="left"/>
              <w:rPr>
                <w:b w:val="0"/>
                <w:bCs/>
                <w:color w:val="auto"/>
                <w:sz w:val="22"/>
                <w:szCs w:val="22"/>
              </w:rPr>
            </w:pPr>
          </w:p>
        </w:tc>
        <w:tc>
          <w:tcPr>
            <w:tcW w:w="1003" w:type="pct"/>
            <w:shd w:val="clear" w:color="auto" w:fill="FFFFFF" w:themeFill="background1"/>
          </w:tcPr>
          <w:sdt>
            <w:sdtPr>
              <w:id w:val="181320972"/>
              <w:placeholder>
                <w:docPart w:val="90FA92EA53844A5C83AFC24C1580C560"/>
              </w:placeholder>
              <w:temporary/>
              <w:showingPlcHdr/>
            </w:sdtPr>
            <w:sdtEndPr/>
            <w:sdtContent>
              <w:p w14:paraId="25FCE14C" w14:textId="0BB52522" w:rsidR="00EA4C59" w:rsidRPr="00157605" w:rsidRDefault="008F6D93" w:rsidP="005C3C85">
                <w:pPr>
                  <w:spacing w:before="120" w:after="120"/>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sdtContent>
          </w:sdt>
        </w:tc>
        <w:tc>
          <w:tcPr>
            <w:tcW w:w="1893" w:type="pct"/>
            <w:shd w:val="clear" w:color="auto" w:fill="FFFFFF" w:themeFill="background1"/>
          </w:tcPr>
          <w:sdt>
            <w:sdtPr>
              <w:id w:val="1534156148"/>
              <w:placeholder>
                <w:docPart w:val="9F8431649CE2489690D2C604D35A2F84"/>
              </w:placeholder>
              <w:temporary/>
              <w:showingPlcHdr/>
            </w:sdtPr>
            <w:sdtEndPr/>
            <w:sdtContent>
              <w:p w14:paraId="6FB26A4F" w14:textId="24E5DC4C" w:rsidR="00EA4C59" w:rsidRPr="00763332" w:rsidRDefault="00C01B6D"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2AA55981"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246766A2"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2DD9143E"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7BEA5B9F"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68C9DF71"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32D3F476" w14:textId="77777777" w:rsidTr="60F09149">
        <w:trPr>
          <w:trHeight w:val="232"/>
        </w:trPr>
        <w:tc>
          <w:tcPr>
            <w:tcW w:w="963" w:type="pct"/>
            <w:vMerge w:val="restart"/>
            <w:shd w:val="clear" w:color="auto" w:fill="FFFFFF" w:themeFill="background1"/>
            <w:hideMark/>
          </w:tcPr>
          <w:p w14:paraId="1343AAF3" w14:textId="77777777" w:rsidR="00EA4C59" w:rsidRPr="00AA7311" w:rsidRDefault="00EA4C59" w:rsidP="60F09149">
            <w:pPr>
              <w:pStyle w:val="TableofContentsHeading"/>
              <w:spacing w:before="120" w:after="120"/>
              <w:jc w:val="left"/>
              <w:rPr>
                <w:b w:val="0"/>
                <w:color w:val="auto"/>
                <w:sz w:val="22"/>
                <w:szCs w:val="22"/>
              </w:rPr>
            </w:pPr>
            <w:r w:rsidRPr="60F09149">
              <w:rPr>
                <w:b w:val="0"/>
                <w:color w:val="auto"/>
                <w:sz w:val="22"/>
                <w:szCs w:val="22"/>
              </w:rPr>
              <w:t xml:space="preserve">1.3 </w:t>
            </w:r>
            <w:r w:rsidRPr="60F09149">
              <w:rPr>
                <w:color w:val="auto"/>
                <w:sz w:val="22"/>
                <w:szCs w:val="22"/>
              </w:rPr>
              <w:t>NMHS human capacity</w:t>
            </w:r>
            <w:r w:rsidRPr="60F09149">
              <w:rPr>
                <w:b w:val="0"/>
                <w:color w:val="auto"/>
                <w:sz w:val="22"/>
                <w:szCs w:val="22"/>
              </w:rPr>
              <w:t xml:space="preserve"> required to operate the GBON network developed</w:t>
            </w:r>
          </w:p>
        </w:tc>
        <w:tc>
          <w:tcPr>
            <w:tcW w:w="1003" w:type="pct"/>
            <w:shd w:val="clear" w:color="auto" w:fill="FFFFFF" w:themeFill="background1"/>
          </w:tcPr>
          <w:sdt>
            <w:sdtPr>
              <w:id w:val="-1112198347"/>
              <w:placeholder>
                <w:docPart w:val="4CD480BEEF144F93ABDCD10FA38F7EB3"/>
              </w:placeholder>
              <w:temporary/>
              <w:showingPlcHdr/>
            </w:sdtPr>
            <w:sdtEndPr/>
            <w:sdtContent>
              <w:p w14:paraId="60422F4B" w14:textId="77777777" w:rsidR="00B84044" w:rsidRDefault="00B84044" w:rsidP="00B84044">
                <w:pPr>
                  <w:spacing w:before="120" w:after="120"/>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sdtContent>
          </w:sdt>
          <w:p w14:paraId="2601E8E5" w14:textId="196550D8" w:rsidR="00EA4C59" w:rsidRPr="00157605" w:rsidRDefault="00EA4C59" w:rsidP="005C3C85">
            <w:pPr>
              <w:spacing w:before="120" w:after="120"/>
            </w:pPr>
          </w:p>
        </w:tc>
        <w:tc>
          <w:tcPr>
            <w:tcW w:w="1893" w:type="pct"/>
            <w:shd w:val="clear" w:color="auto" w:fill="FFFFFF" w:themeFill="background1"/>
          </w:tcPr>
          <w:sdt>
            <w:sdtPr>
              <w:id w:val="665746037"/>
              <w:placeholder>
                <w:docPart w:val="6705FC6D18C74143959978508C38C8FC"/>
              </w:placeholder>
              <w:temporary/>
              <w:showingPlcHdr/>
            </w:sdtPr>
            <w:sdtEndPr/>
            <w:sdtContent>
              <w:p w14:paraId="1840A667" w14:textId="77777777" w:rsidR="00B84044" w:rsidRDefault="00B84044" w:rsidP="00B84044">
                <w:pPr>
                  <w:spacing w:before="120" w:after="120"/>
                </w:pPr>
                <w:r>
                  <w:rPr>
                    <w:rFonts w:hint="eastAsia"/>
                    <w:color w:val="808080" w:themeColor="background1" w:themeShade="80"/>
                    <w:lang w:eastAsia="ko-KR"/>
                  </w:rPr>
                  <w:t>Specify peer advisor activities relevant to the output</w:t>
                </w:r>
              </w:p>
            </w:sdtContent>
          </w:sdt>
          <w:p w14:paraId="32507102" w14:textId="49D342BF" w:rsidR="00EA4C59" w:rsidRDefault="00EA4C59" w:rsidP="005C3C85">
            <w:pPr>
              <w:spacing w:before="120" w:after="120"/>
            </w:pPr>
          </w:p>
          <w:p w14:paraId="530C2F12" w14:textId="77777777" w:rsidR="00EA4C59" w:rsidRPr="00AA7311" w:rsidRDefault="00EA4C59" w:rsidP="005C3C85">
            <w:pPr>
              <w:pStyle w:val="TableofContentsHeading"/>
              <w:spacing w:before="120" w:after="120"/>
              <w:jc w:val="left"/>
              <w:rPr>
                <w:b w:val="0"/>
                <w:bCs/>
                <w:color w:val="auto"/>
                <w:sz w:val="22"/>
                <w:szCs w:val="22"/>
              </w:rPr>
            </w:pPr>
          </w:p>
        </w:tc>
        <w:tc>
          <w:tcPr>
            <w:tcW w:w="222" w:type="pct"/>
            <w:shd w:val="clear" w:color="auto" w:fill="FFFFFF" w:themeFill="background1"/>
          </w:tcPr>
          <w:p w14:paraId="15769B1C"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02294549"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0453B945"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1AF744F1"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1B1C96DA"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2925A531" w14:textId="77777777" w:rsidTr="60F09149">
        <w:trPr>
          <w:trHeight w:val="232"/>
        </w:trPr>
        <w:tc>
          <w:tcPr>
            <w:tcW w:w="963" w:type="pct"/>
            <w:vMerge/>
          </w:tcPr>
          <w:p w14:paraId="08562B19" w14:textId="77777777" w:rsidR="00EA4C59" w:rsidRPr="00AA7311" w:rsidRDefault="00EA4C59" w:rsidP="005C3C85">
            <w:pPr>
              <w:pStyle w:val="TableofContentsHeading"/>
              <w:spacing w:before="120" w:after="120"/>
              <w:jc w:val="left"/>
              <w:rPr>
                <w:b w:val="0"/>
                <w:bCs/>
                <w:color w:val="auto"/>
                <w:sz w:val="22"/>
                <w:szCs w:val="22"/>
              </w:rPr>
            </w:pPr>
          </w:p>
        </w:tc>
        <w:tc>
          <w:tcPr>
            <w:tcW w:w="1003" w:type="pct"/>
            <w:shd w:val="clear" w:color="auto" w:fill="FFFFFF" w:themeFill="background1"/>
          </w:tcPr>
          <w:sdt>
            <w:sdtPr>
              <w:id w:val="-426805104"/>
              <w:placeholder>
                <w:docPart w:val="F9E99CB648444031B75E25892986C53C"/>
              </w:placeholder>
              <w:temporary/>
              <w:showingPlcHdr/>
            </w:sdtPr>
            <w:sdtEndPr/>
            <w:sdtContent>
              <w:p w14:paraId="6CC02034" w14:textId="4856988C" w:rsidR="00EA4C59" w:rsidRPr="00157605" w:rsidRDefault="008F6D93" w:rsidP="005C3C85">
                <w:pPr>
                  <w:spacing w:before="120" w:after="120"/>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sdtContent>
          </w:sdt>
        </w:tc>
        <w:tc>
          <w:tcPr>
            <w:tcW w:w="1893" w:type="pct"/>
            <w:shd w:val="clear" w:color="auto" w:fill="FFFFFF" w:themeFill="background1"/>
          </w:tcPr>
          <w:sdt>
            <w:sdtPr>
              <w:id w:val="1987355213"/>
              <w:placeholder>
                <w:docPart w:val="349366A7901B464F939BCF76D6C98C3E"/>
              </w:placeholder>
              <w:temporary/>
              <w:showingPlcHdr/>
            </w:sdtPr>
            <w:sdtEndPr/>
            <w:sdtContent>
              <w:p w14:paraId="21A06357" w14:textId="1CF7D6DE" w:rsidR="00EA4C59" w:rsidRDefault="00C01B6D" w:rsidP="005C3C85">
                <w:pPr>
                  <w:spacing w:before="120" w:after="120"/>
                </w:pPr>
                <w:r>
                  <w:rPr>
                    <w:rFonts w:hint="eastAsia"/>
                    <w:color w:val="808080" w:themeColor="background1" w:themeShade="80"/>
                    <w:lang w:eastAsia="ko-KR"/>
                  </w:rPr>
                  <w:t>Specify peer advisor activities relevant to the output</w:t>
                </w:r>
              </w:p>
            </w:sdtContent>
          </w:sdt>
          <w:p w14:paraId="210FC6D1" w14:textId="77777777" w:rsidR="00EA4C59" w:rsidRPr="00AA7311" w:rsidRDefault="00EA4C59" w:rsidP="005C3C85">
            <w:pPr>
              <w:pStyle w:val="TableofContentsHeading"/>
              <w:spacing w:before="120" w:after="120"/>
              <w:jc w:val="left"/>
              <w:rPr>
                <w:b w:val="0"/>
                <w:bCs/>
                <w:color w:val="auto"/>
                <w:sz w:val="22"/>
                <w:szCs w:val="22"/>
              </w:rPr>
            </w:pPr>
          </w:p>
        </w:tc>
        <w:tc>
          <w:tcPr>
            <w:tcW w:w="222" w:type="pct"/>
            <w:shd w:val="clear" w:color="auto" w:fill="FFFFFF" w:themeFill="background1"/>
          </w:tcPr>
          <w:p w14:paraId="754AFAF7"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588ADB07"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62017AC6"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6DCFF8F6"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5E8ED8F2"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571D8943" w14:textId="77777777" w:rsidTr="60F09149">
        <w:trPr>
          <w:trHeight w:val="232"/>
        </w:trPr>
        <w:tc>
          <w:tcPr>
            <w:tcW w:w="963" w:type="pct"/>
            <w:vMerge/>
          </w:tcPr>
          <w:p w14:paraId="243F0425" w14:textId="77777777" w:rsidR="00EA4C59" w:rsidRPr="00AA7311" w:rsidRDefault="00EA4C59" w:rsidP="005C3C85">
            <w:pPr>
              <w:pStyle w:val="TableofContentsHeading"/>
              <w:spacing w:before="120" w:after="120"/>
              <w:jc w:val="left"/>
              <w:rPr>
                <w:b w:val="0"/>
                <w:bCs/>
                <w:color w:val="auto"/>
                <w:sz w:val="22"/>
                <w:szCs w:val="22"/>
              </w:rPr>
            </w:pPr>
          </w:p>
        </w:tc>
        <w:tc>
          <w:tcPr>
            <w:tcW w:w="1003" w:type="pct"/>
            <w:shd w:val="clear" w:color="auto" w:fill="FFFFFF" w:themeFill="background1"/>
          </w:tcPr>
          <w:sdt>
            <w:sdtPr>
              <w:id w:val="1789930950"/>
              <w:placeholder>
                <w:docPart w:val="B263F507FE264B788A47A6FFBD3802D9"/>
              </w:placeholder>
              <w:temporary/>
              <w:showingPlcHdr/>
            </w:sdtPr>
            <w:sdtEndPr/>
            <w:sdtContent>
              <w:p w14:paraId="208ED3E3" w14:textId="6C5D4587" w:rsidR="00EA4C59" w:rsidRDefault="008F6D93" w:rsidP="005C3C85">
                <w:pPr>
                  <w:spacing w:before="120" w:after="120"/>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sdtContent>
          </w:sdt>
        </w:tc>
        <w:tc>
          <w:tcPr>
            <w:tcW w:w="1893" w:type="pct"/>
            <w:shd w:val="clear" w:color="auto" w:fill="FFFFFF" w:themeFill="background1"/>
          </w:tcPr>
          <w:sdt>
            <w:sdtPr>
              <w:id w:val="866721902"/>
              <w:placeholder>
                <w:docPart w:val="333DB1853F5D491783E5436A63CE8E2C"/>
              </w:placeholder>
              <w:temporary/>
              <w:showingPlcHdr/>
            </w:sdtPr>
            <w:sdtEndPr/>
            <w:sdtContent>
              <w:p w14:paraId="22637A24" w14:textId="5ED62D1B" w:rsidR="00EA4C59" w:rsidRDefault="00C01B6D" w:rsidP="005C3C85">
                <w:pPr>
                  <w:spacing w:before="120" w:after="120"/>
                </w:pPr>
                <w:r>
                  <w:rPr>
                    <w:rFonts w:hint="eastAsia"/>
                    <w:color w:val="808080" w:themeColor="background1" w:themeShade="80"/>
                    <w:lang w:eastAsia="ko-KR"/>
                  </w:rPr>
                  <w:t>Specify peer advisor activities relevant to the output</w:t>
                </w:r>
              </w:p>
            </w:sdtContent>
          </w:sdt>
          <w:p w14:paraId="5D518647" w14:textId="77777777" w:rsidR="00EA4C59" w:rsidRPr="00AA7311" w:rsidRDefault="00EA4C59" w:rsidP="005C3C85">
            <w:pPr>
              <w:pStyle w:val="TableofContentsHeading"/>
              <w:spacing w:before="120" w:after="120"/>
              <w:jc w:val="left"/>
              <w:rPr>
                <w:b w:val="0"/>
                <w:bCs/>
                <w:color w:val="auto"/>
                <w:sz w:val="22"/>
                <w:szCs w:val="22"/>
              </w:rPr>
            </w:pPr>
          </w:p>
        </w:tc>
        <w:tc>
          <w:tcPr>
            <w:tcW w:w="222" w:type="pct"/>
            <w:shd w:val="clear" w:color="auto" w:fill="FFFFFF" w:themeFill="background1"/>
          </w:tcPr>
          <w:p w14:paraId="1B992B69"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5E2317E9"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03592B67"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0EE2B529"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2A4C95DA"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73B96D2B" w14:textId="77777777" w:rsidTr="60F09149">
        <w:trPr>
          <w:trHeight w:val="365"/>
        </w:trPr>
        <w:tc>
          <w:tcPr>
            <w:tcW w:w="963" w:type="pct"/>
            <w:shd w:val="clear" w:color="auto" w:fill="FFFFFF" w:themeFill="background1"/>
            <w:hideMark/>
          </w:tcPr>
          <w:p w14:paraId="2327AA9B" w14:textId="77777777" w:rsidR="00EA4C59" w:rsidRPr="00AA7311" w:rsidRDefault="00EA4C59" w:rsidP="005C3C85">
            <w:pPr>
              <w:pStyle w:val="TableofContentsHeading"/>
              <w:spacing w:before="120" w:after="120"/>
              <w:jc w:val="left"/>
              <w:rPr>
                <w:b w:val="0"/>
                <w:bCs/>
                <w:color w:val="auto"/>
                <w:sz w:val="22"/>
                <w:szCs w:val="22"/>
              </w:rPr>
            </w:pPr>
            <w:r w:rsidRPr="00AA7311">
              <w:rPr>
                <w:b w:val="0"/>
                <w:bCs/>
                <w:color w:val="auto"/>
                <w:sz w:val="22"/>
                <w:szCs w:val="22"/>
              </w:rPr>
              <w:t xml:space="preserve">2.1 </w:t>
            </w:r>
            <w:r w:rsidRPr="00AA7311">
              <w:rPr>
                <w:color w:val="auto"/>
                <w:sz w:val="22"/>
                <w:szCs w:val="22"/>
              </w:rPr>
              <w:t>New land-based stations</w:t>
            </w:r>
            <w:r w:rsidRPr="00AA7311">
              <w:rPr>
                <w:b w:val="0"/>
                <w:bCs/>
                <w:color w:val="auto"/>
                <w:sz w:val="22"/>
                <w:szCs w:val="22"/>
              </w:rPr>
              <w:t xml:space="preserve"> and related equipment, ICT systems, data management systems and standard operating practices in place</w:t>
            </w:r>
          </w:p>
        </w:tc>
        <w:tc>
          <w:tcPr>
            <w:tcW w:w="1003" w:type="pct"/>
            <w:shd w:val="clear" w:color="auto" w:fill="FFFFFF" w:themeFill="background1"/>
          </w:tcPr>
          <w:p w14:paraId="43C8B8ED" w14:textId="77777777" w:rsidR="00EA4C59" w:rsidRPr="00AA7311" w:rsidRDefault="00EA4C59" w:rsidP="005C3C85">
            <w:pPr>
              <w:pStyle w:val="TableofContentsHeading"/>
              <w:spacing w:before="120" w:after="120"/>
              <w:jc w:val="left"/>
              <w:rPr>
                <w:b w:val="0"/>
                <w:bCs/>
                <w:color w:val="auto"/>
                <w:sz w:val="22"/>
                <w:szCs w:val="22"/>
              </w:rPr>
            </w:pPr>
            <w:r>
              <w:rPr>
                <w:b w:val="0"/>
                <w:bCs/>
                <w:color w:val="auto"/>
                <w:sz w:val="22"/>
                <w:szCs w:val="22"/>
              </w:rPr>
              <w:t># of new stations installed as per the GBON National Contribution Plan</w:t>
            </w:r>
          </w:p>
        </w:tc>
        <w:tc>
          <w:tcPr>
            <w:tcW w:w="1893" w:type="pct"/>
            <w:shd w:val="clear" w:color="auto" w:fill="FFFFFF" w:themeFill="background1"/>
          </w:tcPr>
          <w:sdt>
            <w:sdtPr>
              <w:id w:val="1662586675"/>
              <w:placeholder>
                <w:docPart w:val="8C069236044E43C4B4766C073A1F7997"/>
              </w:placeholder>
              <w:temporary/>
              <w:showingPlcHdr/>
            </w:sdtPr>
            <w:sdtEndPr/>
            <w:sdtContent>
              <w:p w14:paraId="066B33EB" w14:textId="28DC2DC5" w:rsidR="00EA4C59" w:rsidRDefault="005C3C85" w:rsidP="005C3C85">
                <w:pPr>
                  <w:spacing w:before="120" w:after="120"/>
                </w:pPr>
                <w:r>
                  <w:rPr>
                    <w:rFonts w:hint="eastAsia"/>
                    <w:color w:val="808080" w:themeColor="background1" w:themeShade="80"/>
                    <w:lang w:eastAsia="ko-KR"/>
                  </w:rPr>
                  <w:t>Specify peer advisor activities relevant to the output</w:t>
                </w:r>
              </w:p>
            </w:sdtContent>
          </w:sdt>
          <w:p w14:paraId="59B36D5A" w14:textId="77777777" w:rsidR="00EA4C59" w:rsidRPr="00AA7311" w:rsidRDefault="00EA4C59" w:rsidP="005C3C85">
            <w:pPr>
              <w:pStyle w:val="TableofContentsHeading"/>
              <w:spacing w:before="120" w:after="120"/>
              <w:jc w:val="left"/>
              <w:rPr>
                <w:b w:val="0"/>
                <w:bCs/>
                <w:color w:val="auto"/>
                <w:sz w:val="22"/>
                <w:szCs w:val="22"/>
              </w:rPr>
            </w:pPr>
          </w:p>
        </w:tc>
        <w:tc>
          <w:tcPr>
            <w:tcW w:w="222" w:type="pct"/>
            <w:shd w:val="clear" w:color="auto" w:fill="FFFFFF" w:themeFill="background1"/>
          </w:tcPr>
          <w:p w14:paraId="5376EB43" w14:textId="77777777" w:rsidR="00EA4C59" w:rsidRPr="00AA7311" w:rsidRDefault="00EA4C59" w:rsidP="005C3C85">
            <w:pPr>
              <w:pStyle w:val="TableofContentsHeading"/>
              <w:spacing w:before="120" w:after="120"/>
              <w:jc w:val="left"/>
              <w:rPr>
                <w:b w:val="0"/>
                <w:bCs/>
                <w:color w:val="auto"/>
                <w:sz w:val="22"/>
                <w:szCs w:val="22"/>
              </w:rPr>
            </w:pPr>
          </w:p>
        </w:tc>
        <w:tc>
          <w:tcPr>
            <w:tcW w:w="253" w:type="pct"/>
            <w:shd w:val="clear" w:color="auto" w:fill="FFFFFF" w:themeFill="background1"/>
          </w:tcPr>
          <w:p w14:paraId="142C53D1" w14:textId="77777777" w:rsidR="00EA4C59" w:rsidRPr="00AA7311" w:rsidRDefault="00EA4C59" w:rsidP="005C3C85">
            <w:pPr>
              <w:pStyle w:val="TableofContentsHeading"/>
              <w:spacing w:before="120" w:after="120"/>
              <w:jc w:val="left"/>
              <w:rPr>
                <w:b w:val="0"/>
                <w:bCs/>
                <w:color w:val="auto"/>
                <w:sz w:val="22"/>
                <w:szCs w:val="22"/>
              </w:rPr>
            </w:pPr>
          </w:p>
        </w:tc>
        <w:tc>
          <w:tcPr>
            <w:tcW w:w="223" w:type="pct"/>
            <w:shd w:val="clear" w:color="auto" w:fill="FFFFFF" w:themeFill="background1"/>
          </w:tcPr>
          <w:p w14:paraId="039830AD" w14:textId="77777777" w:rsidR="00EA4C59" w:rsidRPr="00AA7311" w:rsidRDefault="00EA4C59" w:rsidP="005C3C85">
            <w:pPr>
              <w:pStyle w:val="TableofContentsHeading"/>
              <w:spacing w:before="120" w:after="120"/>
              <w:jc w:val="left"/>
              <w:rPr>
                <w:b w:val="0"/>
                <w:bCs/>
                <w:color w:val="auto"/>
                <w:sz w:val="22"/>
                <w:szCs w:val="22"/>
              </w:rPr>
            </w:pPr>
          </w:p>
        </w:tc>
        <w:tc>
          <w:tcPr>
            <w:tcW w:w="222" w:type="pct"/>
            <w:shd w:val="clear" w:color="auto" w:fill="FFFFFF" w:themeFill="background1"/>
          </w:tcPr>
          <w:p w14:paraId="009015B9" w14:textId="77777777" w:rsidR="00EA4C59" w:rsidRPr="00AA7311" w:rsidRDefault="00EA4C59" w:rsidP="005C3C85">
            <w:pPr>
              <w:pStyle w:val="TableofContentsHeading"/>
              <w:spacing w:before="120" w:after="120"/>
              <w:jc w:val="left"/>
              <w:rPr>
                <w:b w:val="0"/>
                <w:bCs/>
                <w:color w:val="auto"/>
                <w:sz w:val="22"/>
                <w:szCs w:val="22"/>
              </w:rPr>
            </w:pPr>
          </w:p>
        </w:tc>
        <w:tc>
          <w:tcPr>
            <w:tcW w:w="221" w:type="pct"/>
            <w:shd w:val="clear" w:color="auto" w:fill="FFFFFF" w:themeFill="background1"/>
          </w:tcPr>
          <w:p w14:paraId="329E0884" w14:textId="77777777" w:rsidR="00EA4C59" w:rsidRPr="00AA7311" w:rsidRDefault="00EA4C59" w:rsidP="005C3C85">
            <w:pPr>
              <w:pStyle w:val="TableofContentsHeading"/>
              <w:spacing w:before="120" w:after="120"/>
              <w:jc w:val="left"/>
              <w:rPr>
                <w:b w:val="0"/>
                <w:bCs/>
                <w:color w:val="auto"/>
                <w:sz w:val="22"/>
                <w:szCs w:val="22"/>
              </w:rPr>
            </w:pPr>
          </w:p>
        </w:tc>
      </w:tr>
      <w:tr w:rsidR="00EA4C59" w:rsidRPr="009B242D" w14:paraId="4FC0A7B1" w14:textId="77777777" w:rsidTr="60F09149">
        <w:trPr>
          <w:trHeight w:val="365"/>
        </w:trPr>
        <w:tc>
          <w:tcPr>
            <w:tcW w:w="963" w:type="pct"/>
            <w:shd w:val="clear" w:color="auto" w:fill="FFFFFF" w:themeFill="background1"/>
            <w:hideMark/>
          </w:tcPr>
          <w:p w14:paraId="2B9DFF53" w14:textId="77777777" w:rsidR="00EA4C59" w:rsidRPr="00AA7311" w:rsidRDefault="00EA4C59" w:rsidP="005C3C85">
            <w:pPr>
              <w:pStyle w:val="TableofContentsHeading"/>
              <w:spacing w:before="120" w:after="120"/>
              <w:jc w:val="left"/>
              <w:rPr>
                <w:b w:val="0"/>
                <w:bCs/>
                <w:color w:val="auto"/>
                <w:sz w:val="22"/>
                <w:szCs w:val="22"/>
              </w:rPr>
            </w:pPr>
            <w:r w:rsidRPr="00AA7311">
              <w:rPr>
                <w:b w:val="0"/>
                <w:bCs/>
                <w:color w:val="auto"/>
                <w:sz w:val="22"/>
                <w:szCs w:val="22"/>
              </w:rPr>
              <w:t xml:space="preserve">2.2 </w:t>
            </w:r>
            <w:r w:rsidRPr="00AA7311">
              <w:rPr>
                <w:color w:val="auto"/>
                <w:sz w:val="22"/>
                <w:szCs w:val="22"/>
              </w:rPr>
              <w:t>Improved land-based stations</w:t>
            </w:r>
            <w:r w:rsidRPr="00AA7311">
              <w:rPr>
                <w:b w:val="0"/>
                <w:bCs/>
                <w:color w:val="auto"/>
                <w:sz w:val="22"/>
                <w:szCs w:val="22"/>
              </w:rPr>
              <w:t xml:space="preserve"> and related equipment, ICT systems, data management systems and standard operating practices in place</w:t>
            </w:r>
          </w:p>
        </w:tc>
        <w:tc>
          <w:tcPr>
            <w:tcW w:w="1003" w:type="pct"/>
            <w:shd w:val="clear" w:color="auto" w:fill="FFFFFF" w:themeFill="background1"/>
          </w:tcPr>
          <w:p w14:paraId="6758D636" w14:textId="77777777" w:rsidR="00EA4C59" w:rsidRPr="00AA7311" w:rsidRDefault="00EA4C59" w:rsidP="005C3C85">
            <w:pPr>
              <w:pStyle w:val="TableofContentsHeading"/>
              <w:spacing w:before="120" w:after="120"/>
              <w:jc w:val="left"/>
              <w:rPr>
                <w:b w:val="0"/>
                <w:bCs/>
                <w:color w:val="auto"/>
                <w:sz w:val="22"/>
                <w:szCs w:val="22"/>
              </w:rPr>
            </w:pPr>
            <w:r>
              <w:rPr>
                <w:b w:val="0"/>
                <w:bCs/>
                <w:color w:val="auto"/>
                <w:sz w:val="22"/>
                <w:szCs w:val="22"/>
              </w:rPr>
              <w:t># of stations improved as per the GBON National Contribution Plan</w:t>
            </w:r>
          </w:p>
        </w:tc>
        <w:tc>
          <w:tcPr>
            <w:tcW w:w="1893" w:type="pct"/>
            <w:shd w:val="clear" w:color="auto" w:fill="FFFFFF" w:themeFill="background1"/>
          </w:tcPr>
          <w:sdt>
            <w:sdtPr>
              <w:id w:val="-1324888955"/>
              <w:placeholder>
                <w:docPart w:val="2DBB2DD3BD904B3DAAE725F5323CE706"/>
              </w:placeholder>
              <w:temporary/>
              <w:showingPlcHdr/>
            </w:sdtPr>
            <w:sdtEndPr/>
            <w:sdtContent>
              <w:p w14:paraId="561EC542" w14:textId="744E638D" w:rsidR="00EA4C59" w:rsidRPr="00F66C0B" w:rsidRDefault="005C3C85"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7582678A"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26CB0EEC"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57083BE4"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71EE7098"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63625E18"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15921289" w14:textId="77777777" w:rsidTr="60F09149">
        <w:trPr>
          <w:trHeight w:val="365"/>
        </w:trPr>
        <w:tc>
          <w:tcPr>
            <w:tcW w:w="963" w:type="pct"/>
            <w:shd w:val="clear" w:color="auto" w:fill="FFFFFF" w:themeFill="background1"/>
            <w:hideMark/>
          </w:tcPr>
          <w:p w14:paraId="2CEE1D80" w14:textId="77777777" w:rsidR="00EA4C59" w:rsidRPr="00AA7311" w:rsidRDefault="00EA4C59" w:rsidP="005C3C85">
            <w:pPr>
              <w:pStyle w:val="TableofContentsHeading"/>
              <w:spacing w:before="120" w:after="120"/>
              <w:jc w:val="left"/>
              <w:rPr>
                <w:b w:val="0"/>
                <w:bCs/>
                <w:color w:val="auto"/>
                <w:sz w:val="22"/>
                <w:szCs w:val="22"/>
              </w:rPr>
            </w:pPr>
            <w:r w:rsidRPr="00AA7311">
              <w:rPr>
                <w:b w:val="0"/>
                <w:bCs/>
                <w:color w:val="auto"/>
                <w:sz w:val="22"/>
                <w:szCs w:val="22"/>
              </w:rPr>
              <w:t xml:space="preserve">2.3 </w:t>
            </w:r>
            <w:r w:rsidRPr="00AA7311">
              <w:rPr>
                <w:color w:val="auto"/>
                <w:sz w:val="22"/>
                <w:szCs w:val="22"/>
              </w:rPr>
              <w:t>New upper air stations</w:t>
            </w:r>
            <w:r w:rsidRPr="00AA7311">
              <w:rPr>
                <w:b w:val="0"/>
                <w:bCs/>
                <w:color w:val="auto"/>
                <w:sz w:val="22"/>
                <w:szCs w:val="22"/>
              </w:rPr>
              <w:t xml:space="preserve"> and related equipment, ICT systems, data management systems and standard operating practices in place</w:t>
            </w:r>
          </w:p>
        </w:tc>
        <w:tc>
          <w:tcPr>
            <w:tcW w:w="1003" w:type="pct"/>
            <w:shd w:val="clear" w:color="auto" w:fill="FFFFFF" w:themeFill="background1"/>
          </w:tcPr>
          <w:p w14:paraId="45EE7611" w14:textId="77777777" w:rsidR="00EA4C59" w:rsidRPr="00AA7311" w:rsidRDefault="00EA4C59" w:rsidP="005C3C85">
            <w:pPr>
              <w:pStyle w:val="TableofContentsHeading"/>
              <w:spacing w:before="120" w:after="120"/>
              <w:jc w:val="left"/>
              <w:rPr>
                <w:b w:val="0"/>
                <w:bCs/>
                <w:color w:val="auto"/>
                <w:sz w:val="22"/>
                <w:szCs w:val="22"/>
              </w:rPr>
            </w:pPr>
            <w:r>
              <w:rPr>
                <w:b w:val="0"/>
                <w:bCs/>
                <w:color w:val="auto"/>
                <w:sz w:val="22"/>
                <w:szCs w:val="22"/>
              </w:rPr>
              <w:t># of new stations installed as per the GBON National Contribution Plan</w:t>
            </w:r>
          </w:p>
        </w:tc>
        <w:tc>
          <w:tcPr>
            <w:tcW w:w="1893" w:type="pct"/>
            <w:shd w:val="clear" w:color="auto" w:fill="FFFFFF" w:themeFill="background1"/>
          </w:tcPr>
          <w:sdt>
            <w:sdtPr>
              <w:id w:val="2073851253"/>
              <w:placeholder>
                <w:docPart w:val="7E7815842E714A329528A62EE3033339"/>
              </w:placeholder>
              <w:temporary/>
              <w:showingPlcHdr/>
            </w:sdtPr>
            <w:sdtEndPr/>
            <w:sdtContent>
              <w:p w14:paraId="6834375A" w14:textId="38D531FA" w:rsidR="00EA4C59" w:rsidRPr="00F66C0B" w:rsidRDefault="005C3C85"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363C54FB"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4395007E"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4640BD69"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3CAF449B"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2AE7B185"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3AAD8BA5" w14:textId="77777777" w:rsidTr="60F09149">
        <w:trPr>
          <w:trHeight w:val="365"/>
        </w:trPr>
        <w:tc>
          <w:tcPr>
            <w:tcW w:w="963" w:type="pct"/>
            <w:shd w:val="clear" w:color="auto" w:fill="FFFFFF" w:themeFill="background1"/>
            <w:hideMark/>
          </w:tcPr>
          <w:p w14:paraId="1FDDD5BB" w14:textId="77777777" w:rsidR="00EA4C59" w:rsidRPr="00AA7311" w:rsidRDefault="00EA4C59" w:rsidP="005C3C85">
            <w:pPr>
              <w:pStyle w:val="TableofContentsHeading"/>
              <w:spacing w:before="120" w:after="120"/>
              <w:jc w:val="left"/>
              <w:rPr>
                <w:b w:val="0"/>
                <w:bCs/>
                <w:color w:val="auto"/>
                <w:sz w:val="22"/>
                <w:szCs w:val="22"/>
              </w:rPr>
            </w:pPr>
            <w:r w:rsidRPr="00AA7311">
              <w:rPr>
                <w:b w:val="0"/>
                <w:bCs/>
                <w:color w:val="auto"/>
                <w:sz w:val="22"/>
                <w:szCs w:val="22"/>
              </w:rPr>
              <w:t xml:space="preserve">2.4 </w:t>
            </w:r>
            <w:r w:rsidRPr="00AA7311">
              <w:rPr>
                <w:color w:val="auto"/>
                <w:sz w:val="22"/>
                <w:szCs w:val="22"/>
              </w:rPr>
              <w:t>Improved upper air stations</w:t>
            </w:r>
            <w:r w:rsidRPr="00AA7311">
              <w:rPr>
                <w:b w:val="0"/>
                <w:bCs/>
                <w:color w:val="auto"/>
                <w:sz w:val="22"/>
                <w:szCs w:val="22"/>
              </w:rPr>
              <w:t xml:space="preserve"> and related equipment, ICT systems, data management systems and standard operating practices in place</w:t>
            </w:r>
          </w:p>
        </w:tc>
        <w:tc>
          <w:tcPr>
            <w:tcW w:w="1003" w:type="pct"/>
            <w:shd w:val="clear" w:color="auto" w:fill="FFFFFF" w:themeFill="background1"/>
          </w:tcPr>
          <w:p w14:paraId="1C5D371C" w14:textId="77777777" w:rsidR="00EA4C59" w:rsidRPr="00AA7311" w:rsidRDefault="00EA4C59" w:rsidP="005C3C85">
            <w:pPr>
              <w:pStyle w:val="TableofContentsHeading"/>
              <w:spacing w:before="120" w:after="120"/>
              <w:jc w:val="left"/>
              <w:rPr>
                <w:b w:val="0"/>
                <w:bCs/>
                <w:color w:val="auto"/>
                <w:sz w:val="22"/>
                <w:szCs w:val="22"/>
              </w:rPr>
            </w:pPr>
            <w:r>
              <w:rPr>
                <w:b w:val="0"/>
                <w:bCs/>
                <w:color w:val="auto"/>
                <w:sz w:val="22"/>
                <w:szCs w:val="22"/>
              </w:rPr>
              <w:t># of stations improved as per the GBON National Contribution Plan</w:t>
            </w:r>
          </w:p>
        </w:tc>
        <w:tc>
          <w:tcPr>
            <w:tcW w:w="1893" w:type="pct"/>
            <w:shd w:val="clear" w:color="auto" w:fill="FFFFFF" w:themeFill="background1"/>
          </w:tcPr>
          <w:sdt>
            <w:sdtPr>
              <w:id w:val="-668027674"/>
              <w:placeholder>
                <w:docPart w:val="0546515423B3459487F437D439A15760"/>
              </w:placeholder>
              <w:temporary/>
              <w:showingPlcHdr/>
            </w:sdtPr>
            <w:sdtEndPr/>
            <w:sdtContent>
              <w:p w14:paraId="3F17EE49" w14:textId="68EF7027" w:rsidR="00EA4C59" w:rsidRPr="00F66C0B" w:rsidRDefault="005C3C85"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141D3A71"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4057C550"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023953C0"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6C4E9D60"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1EF867A9"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729B1A1A" w14:textId="77777777" w:rsidTr="60F09149">
        <w:trPr>
          <w:trHeight w:val="365"/>
        </w:trPr>
        <w:tc>
          <w:tcPr>
            <w:tcW w:w="963" w:type="pct"/>
            <w:shd w:val="clear" w:color="auto" w:fill="FFFFFF" w:themeFill="background1"/>
            <w:hideMark/>
          </w:tcPr>
          <w:p w14:paraId="2ED31D32" w14:textId="77777777" w:rsidR="00EA4C59" w:rsidRPr="00AA7311" w:rsidRDefault="00EA4C59" w:rsidP="60F09149">
            <w:pPr>
              <w:pStyle w:val="TableofContentsHeading"/>
              <w:spacing w:before="120" w:after="120"/>
              <w:jc w:val="left"/>
              <w:rPr>
                <w:b w:val="0"/>
                <w:color w:val="auto"/>
                <w:sz w:val="22"/>
                <w:szCs w:val="22"/>
              </w:rPr>
            </w:pPr>
            <w:r w:rsidRPr="60F09149">
              <w:rPr>
                <w:b w:val="0"/>
                <w:color w:val="auto"/>
                <w:sz w:val="22"/>
                <w:szCs w:val="22"/>
              </w:rPr>
              <w:t xml:space="preserve">3.1 </w:t>
            </w:r>
            <w:r w:rsidRPr="60F09149">
              <w:rPr>
                <w:color w:val="auto"/>
                <w:sz w:val="22"/>
                <w:szCs w:val="22"/>
              </w:rPr>
              <w:t>GBON land-based stations’ commissioning period completed</w:t>
            </w:r>
            <w:r w:rsidRPr="60F09149">
              <w:rPr>
                <w:b w:val="0"/>
                <w:color w:val="auto"/>
                <w:sz w:val="22"/>
                <w:szCs w:val="22"/>
              </w:rPr>
              <w:t>, country-specific standard cost for operations and maintenance established, and data sharing verified by WMO Technical Authority</w:t>
            </w:r>
          </w:p>
        </w:tc>
        <w:tc>
          <w:tcPr>
            <w:tcW w:w="1003" w:type="pct"/>
            <w:shd w:val="clear" w:color="auto" w:fill="FFFFFF" w:themeFill="background1"/>
          </w:tcPr>
          <w:p w14:paraId="7413E259" w14:textId="77777777" w:rsidR="00EA4C59" w:rsidRPr="00AA7311" w:rsidRDefault="00EA4C59" w:rsidP="005C3C85">
            <w:pPr>
              <w:pStyle w:val="TableofContentsHeading"/>
              <w:spacing w:before="120" w:after="120"/>
              <w:jc w:val="left"/>
              <w:rPr>
                <w:b w:val="0"/>
                <w:bCs/>
                <w:color w:val="auto"/>
                <w:sz w:val="22"/>
                <w:szCs w:val="22"/>
              </w:rPr>
            </w:pPr>
            <w:r>
              <w:rPr>
                <w:b w:val="0"/>
                <w:bCs/>
                <w:color w:val="auto"/>
                <w:sz w:val="22"/>
                <w:szCs w:val="22"/>
              </w:rPr>
              <w:t># of stations commissioned as per the GBON National Contribution Plan</w:t>
            </w:r>
          </w:p>
        </w:tc>
        <w:tc>
          <w:tcPr>
            <w:tcW w:w="1893" w:type="pct"/>
            <w:shd w:val="clear" w:color="auto" w:fill="FFFFFF" w:themeFill="background1"/>
          </w:tcPr>
          <w:sdt>
            <w:sdtPr>
              <w:id w:val="536007348"/>
              <w:placeholder>
                <w:docPart w:val="B68806BE9CDE40C1B10D27D4D023ED9A"/>
              </w:placeholder>
              <w:temporary/>
              <w:showingPlcHdr/>
            </w:sdtPr>
            <w:sdtEndPr/>
            <w:sdtContent>
              <w:p w14:paraId="39DF72B5" w14:textId="4C116BD5" w:rsidR="00EA4C59" w:rsidRPr="00F66C0B" w:rsidRDefault="005C3C85"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4C4065B1"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5D8A0C45"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14058C29"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33DEB33F"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018F5421" w14:textId="77777777" w:rsidR="00EA4C59" w:rsidRPr="00AA7311" w:rsidRDefault="00EA4C59" w:rsidP="005C3C85">
            <w:pPr>
              <w:pStyle w:val="TableofContentsHeading"/>
              <w:spacing w:before="120" w:after="120"/>
              <w:jc w:val="center"/>
              <w:rPr>
                <w:b w:val="0"/>
                <w:bCs/>
                <w:color w:val="auto"/>
                <w:sz w:val="22"/>
                <w:szCs w:val="22"/>
              </w:rPr>
            </w:pPr>
          </w:p>
        </w:tc>
      </w:tr>
      <w:tr w:rsidR="00EA4C59" w:rsidRPr="009B242D" w14:paraId="60583167" w14:textId="77777777" w:rsidTr="60F09149">
        <w:trPr>
          <w:trHeight w:val="365"/>
        </w:trPr>
        <w:tc>
          <w:tcPr>
            <w:tcW w:w="963" w:type="pct"/>
            <w:shd w:val="clear" w:color="auto" w:fill="FFFFFF" w:themeFill="background1"/>
            <w:hideMark/>
          </w:tcPr>
          <w:p w14:paraId="4345466A" w14:textId="77777777" w:rsidR="00EA4C59" w:rsidRPr="00AA7311" w:rsidRDefault="00EA4C59" w:rsidP="60F09149">
            <w:pPr>
              <w:pStyle w:val="TableofContentsHeading"/>
              <w:spacing w:before="120" w:after="120"/>
              <w:jc w:val="left"/>
              <w:rPr>
                <w:b w:val="0"/>
                <w:color w:val="auto"/>
                <w:sz w:val="22"/>
                <w:szCs w:val="22"/>
              </w:rPr>
            </w:pPr>
            <w:r w:rsidRPr="60F09149">
              <w:rPr>
                <w:b w:val="0"/>
                <w:color w:val="auto"/>
                <w:sz w:val="22"/>
                <w:szCs w:val="22"/>
              </w:rPr>
              <w:t xml:space="preserve">3.2 </w:t>
            </w:r>
            <w:r w:rsidRPr="60F09149">
              <w:rPr>
                <w:color w:val="auto"/>
                <w:sz w:val="22"/>
                <w:szCs w:val="22"/>
              </w:rPr>
              <w:t>GBON upper air stations’ commissioning period completed</w:t>
            </w:r>
            <w:r w:rsidRPr="60F09149">
              <w:rPr>
                <w:b w:val="0"/>
                <w:color w:val="auto"/>
                <w:sz w:val="22"/>
                <w:szCs w:val="22"/>
              </w:rPr>
              <w:t>, country-specific standard cost for operations and maintenance established, and data sharing verified by WMO Technical Authority</w:t>
            </w:r>
          </w:p>
        </w:tc>
        <w:tc>
          <w:tcPr>
            <w:tcW w:w="1003" w:type="pct"/>
            <w:shd w:val="clear" w:color="auto" w:fill="FFFFFF" w:themeFill="background1"/>
          </w:tcPr>
          <w:p w14:paraId="53AB3656" w14:textId="77777777" w:rsidR="00EA4C59" w:rsidRPr="00AA7311" w:rsidRDefault="00EA4C59" w:rsidP="005C3C85">
            <w:pPr>
              <w:pStyle w:val="TableofContentsHeading"/>
              <w:spacing w:before="120" w:after="120"/>
              <w:jc w:val="left"/>
              <w:rPr>
                <w:b w:val="0"/>
                <w:bCs/>
                <w:color w:val="auto"/>
                <w:sz w:val="22"/>
                <w:szCs w:val="22"/>
              </w:rPr>
            </w:pPr>
            <w:r>
              <w:rPr>
                <w:b w:val="0"/>
                <w:bCs/>
                <w:color w:val="auto"/>
                <w:sz w:val="22"/>
                <w:szCs w:val="22"/>
              </w:rPr>
              <w:t># of stations commissioned as per the GBON National Contribution Plan</w:t>
            </w:r>
          </w:p>
        </w:tc>
        <w:tc>
          <w:tcPr>
            <w:tcW w:w="1893" w:type="pct"/>
            <w:shd w:val="clear" w:color="auto" w:fill="FFFFFF" w:themeFill="background1"/>
          </w:tcPr>
          <w:sdt>
            <w:sdtPr>
              <w:id w:val="1063458292"/>
              <w:placeholder>
                <w:docPart w:val="AC908B44793B4B6FB676C1300739DA0E"/>
              </w:placeholder>
              <w:temporary/>
              <w:showingPlcHdr/>
            </w:sdtPr>
            <w:sdtEndPr/>
            <w:sdtContent>
              <w:p w14:paraId="6A50554F" w14:textId="132BF013" w:rsidR="00EA4C59" w:rsidRPr="00F66C0B" w:rsidRDefault="005C3C85" w:rsidP="005C3C85">
                <w:pPr>
                  <w:spacing w:before="120" w:after="120"/>
                </w:pPr>
                <w:r>
                  <w:rPr>
                    <w:rFonts w:hint="eastAsia"/>
                    <w:color w:val="808080" w:themeColor="background1" w:themeShade="80"/>
                    <w:lang w:eastAsia="ko-KR"/>
                  </w:rPr>
                  <w:t>Specify peer advisor activities relevant to the output</w:t>
                </w:r>
              </w:p>
            </w:sdtContent>
          </w:sdt>
        </w:tc>
        <w:tc>
          <w:tcPr>
            <w:tcW w:w="222" w:type="pct"/>
            <w:shd w:val="clear" w:color="auto" w:fill="FFFFFF" w:themeFill="background1"/>
          </w:tcPr>
          <w:p w14:paraId="26E5B043" w14:textId="77777777" w:rsidR="00EA4C59" w:rsidRPr="00AA7311" w:rsidRDefault="00EA4C59" w:rsidP="005C3C85">
            <w:pPr>
              <w:pStyle w:val="TableofContentsHeading"/>
              <w:spacing w:before="120" w:after="120"/>
              <w:jc w:val="center"/>
              <w:rPr>
                <w:b w:val="0"/>
                <w:bCs/>
                <w:color w:val="auto"/>
                <w:sz w:val="22"/>
                <w:szCs w:val="22"/>
              </w:rPr>
            </w:pPr>
          </w:p>
        </w:tc>
        <w:tc>
          <w:tcPr>
            <w:tcW w:w="253" w:type="pct"/>
            <w:shd w:val="clear" w:color="auto" w:fill="FFFFFF" w:themeFill="background1"/>
          </w:tcPr>
          <w:p w14:paraId="54A7B7C8" w14:textId="77777777" w:rsidR="00EA4C59" w:rsidRPr="00AA7311" w:rsidRDefault="00EA4C59" w:rsidP="005C3C85">
            <w:pPr>
              <w:pStyle w:val="TableofContentsHeading"/>
              <w:spacing w:before="120" w:after="120"/>
              <w:jc w:val="center"/>
              <w:rPr>
                <w:b w:val="0"/>
                <w:bCs/>
                <w:color w:val="auto"/>
                <w:sz w:val="22"/>
                <w:szCs w:val="22"/>
              </w:rPr>
            </w:pPr>
          </w:p>
        </w:tc>
        <w:tc>
          <w:tcPr>
            <w:tcW w:w="223" w:type="pct"/>
            <w:shd w:val="clear" w:color="auto" w:fill="FFFFFF" w:themeFill="background1"/>
          </w:tcPr>
          <w:p w14:paraId="41424B66" w14:textId="77777777" w:rsidR="00EA4C59" w:rsidRPr="00AA7311" w:rsidRDefault="00EA4C59" w:rsidP="005C3C85">
            <w:pPr>
              <w:pStyle w:val="TableofContentsHeading"/>
              <w:spacing w:before="120" w:after="120"/>
              <w:jc w:val="center"/>
              <w:rPr>
                <w:b w:val="0"/>
                <w:bCs/>
                <w:color w:val="auto"/>
                <w:sz w:val="22"/>
                <w:szCs w:val="22"/>
              </w:rPr>
            </w:pPr>
          </w:p>
        </w:tc>
        <w:tc>
          <w:tcPr>
            <w:tcW w:w="222" w:type="pct"/>
            <w:shd w:val="clear" w:color="auto" w:fill="FFFFFF" w:themeFill="background1"/>
          </w:tcPr>
          <w:p w14:paraId="2753566E" w14:textId="77777777" w:rsidR="00EA4C59" w:rsidRPr="00AA7311" w:rsidRDefault="00EA4C59" w:rsidP="005C3C85">
            <w:pPr>
              <w:pStyle w:val="TableofContentsHeading"/>
              <w:spacing w:before="120" w:after="120"/>
              <w:jc w:val="center"/>
              <w:rPr>
                <w:b w:val="0"/>
                <w:bCs/>
                <w:color w:val="auto"/>
                <w:sz w:val="22"/>
                <w:szCs w:val="22"/>
              </w:rPr>
            </w:pPr>
          </w:p>
        </w:tc>
        <w:tc>
          <w:tcPr>
            <w:tcW w:w="221" w:type="pct"/>
            <w:shd w:val="clear" w:color="auto" w:fill="FFFFFF" w:themeFill="background1"/>
          </w:tcPr>
          <w:p w14:paraId="432793A6" w14:textId="77777777" w:rsidR="00EA4C59" w:rsidRPr="00AA7311" w:rsidRDefault="00EA4C59" w:rsidP="005C3C85">
            <w:pPr>
              <w:pStyle w:val="TableofContentsHeading"/>
              <w:spacing w:before="120" w:after="120"/>
              <w:jc w:val="center"/>
              <w:rPr>
                <w:b w:val="0"/>
                <w:bCs/>
                <w:color w:val="auto"/>
                <w:sz w:val="22"/>
                <w:szCs w:val="22"/>
              </w:rPr>
            </w:pPr>
          </w:p>
        </w:tc>
      </w:tr>
    </w:tbl>
    <w:p w14:paraId="085F3800" w14:textId="77777777" w:rsidR="00200AD2" w:rsidRDefault="005C3C85" w:rsidP="002914B2">
      <w:pPr>
        <w:sectPr w:rsidR="00200AD2" w:rsidSect="00EA4C59">
          <w:pgSz w:w="16838" w:h="11906" w:orient="landscape"/>
          <w:pgMar w:top="1440" w:right="1440" w:bottom="1440" w:left="1440" w:header="1417" w:footer="709" w:gutter="0"/>
          <w:cols w:space="708"/>
          <w:titlePg/>
          <w:docGrid w:linePitch="360"/>
        </w:sectPr>
      </w:pPr>
      <w:r>
        <w:br w:type="textWrapping" w:clear="all"/>
      </w:r>
    </w:p>
    <w:p w14:paraId="3082A986" w14:textId="1615A5B6" w:rsidR="002914B2" w:rsidRPr="002914B2" w:rsidRDefault="002914B2" w:rsidP="002914B2">
      <w:pPr>
        <w:spacing w:after="0" w:line="240" w:lineRule="auto"/>
        <w:contextualSpacing/>
        <w:jc w:val="left"/>
        <w:outlineLvl w:val="1"/>
        <w:rPr>
          <w:rFonts w:cs="Segoe UI"/>
          <w:b/>
          <w:bCs/>
          <w:color w:val="1F3864" w:themeColor="accent1" w:themeShade="80"/>
          <w:sz w:val="24"/>
          <w:lang w:val="en-US"/>
        </w:rPr>
      </w:pPr>
      <w:r w:rsidRPr="002914B2">
        <w:rPr>
          <w:rFonts w:cs="Segoe UI" w:hint="eastAsia"/>
          <w:b/>
          <w:bCs/>
          <w:color w:val="1F3864" w:themeColor="accent1" w:themeShade="80"/>
          <w:sz w:val="24"/>
          <w:lang w:val="en-US" w:eastAsia="ko-KR"/>
        </w:rPr>
        <w:t>Signatures</w:t>
      </w:r>
    </w:p>
    <w:p w14:paraId="11A23EA6" w14:textId="77777777" w:rsidR="002914B2" w:rsidRDefault="002914B2" w:rsidP="00EA4C59">
      <w:pPr>
        <w:spacing w:after="0" w:line="240" w:lineRule="auto"/>
        <w:rPr>
          <w:rFonts w:cs="Segoe UI"/>
        </w:rPr>
      </w:pPr>
    </w:p>
    <w:tbl>
      <w:tblPr>
        <w:tblStyle w:val="TableGrid"/>
        <w:tblW w:w="0" w:type="auto"/>
        <w:tblLook w:val="04A0" w:firstRow="1" w:lastRow="0" w:firstColumn="1" w:lastColumn="0" w:noHBand="0" w:noVBand="1"/>
      </w:tblPr>
      <w:tblGrid>
        <w:gridCol w:w="1615"/>
        <w:gridCol w:w="7401"/>
      </w:tblGrid>
      <w:tr w:rsidR="002914B2" w14:paraId="0AF0C68D" w14:textId="77777777" w:rsidTr="00904E9B">
        <w:trPr>
          <w:trHeight w:val="2160"/>
        </w:trPr>
        <w:tc>
          <w:tcPr>
            <w:tcW w:w="1615" w:type="dxa"/>
            <w:shd w:val="clear" w:color="auto" w:fill="D9D9D9" w:themeFill="background1" w:themeFillShade="D9"/>
          </w:tcPr>
          <w:p w14:paraId="31CE182E" w14:textId="619CD274" w:rsidR="002914B2" w:rsidRDefault="002914B2" w:rsidP="00AC5AB2">
            <w:pPr>
              <w:pStyle w:val="TableofContentsHeading"/>
              <w:spacing w:before="120" w:after="120"/>
              <w:jc w:val="left"/>
              <w:rPr>
                <w:color w:val="auto"/>
                <w:sz w:val="22"/>
                <w:szCs w:val="22"/>
              </w:rPr>
            </w:pPr>
            <w:r w:rsidRPr="3854CDA6">
              <w:rPr>
                <w:color w:val="auto"/>
                <w:sz w:val="22"/>
                <w:szCs w:val="22"/>
              </w:rPr>
              <w:t xml:space="preserve">Peer advisor </w:t>
            </w:r>
            <w:r>
              <w:rPr>
                <w:color w:val="auto"/>
                <w:sz w:val="22"/>
                <w:szCs w:val="22"/>
              </w:rPr>
              <w:t>focal point</w:t>
            </w:r>
          </w:p>
        </w:tc>
        <w:tc>
          <w:tcPr>
            <w:tcW w:w="7401" w:type="dxa"/>
          </w:tcPr>
          <w:sdt>
            <w:sdtPr>
              <w:id w:val="-877392141"/>
              <w:placeholder>
                <w:docPart w:val="4863F8DFA5CE4EC6BD1D091CB4693AAA"/>
              </w:placeholder>
              <w:temporary/>
              <w:showingPlcHdr/>
            </w:sdtPr>
            <w:sdtEndPr/>
            <w:sdtContent>
              <w:p w14:paraId="6594DF71" w14:textId="2641821C" w:rsidR="00904E9B" w:rsidRDefault="00904E9B" w:rsidP="00904E9B">
                <w:pPr>
                  <w:spacing w:after="0" w:line="240" w:lineRule="auto"/>
                </w:pPr>
                <w:r>
                  <w:rPr>
                    <w:rFonts w:hint="eastAsia"/>
                    <w:color w:val="808080" w:themeColor="background1" w:themeShade="80"/>
                    <w:lang w:eastAsia="ko-KR"/>
                  </w:rPr>
                  <w:t>Name</w:t>
                </w:r>
              </w:p>
            </w:sdtContent>
          </w:sdt>
          <w:sdt>
            <w:sdtPr>
              <w:id w:val="1773670655"/>
              <w:placeholder>
                <w:docPart w:val="244580C5497241FD9D645C13A93F6C74"/>
              </w:placeholder>
              <w:temporary/>
              <w:showingPlcHdr/>
            </w:sdtPr>
            <w:sdtEndPr/>
            <w:sdtContent>
              <w:p w14:paraId="7E9EB262" w14:textId="77777777" w:rsidR="002914B2" w:rsidRDefault="00904E9B" w:rsidP="00904E9B">
                <w:pPr>
                  <w:spacing w:after="0" w:line="240" w:lineRule="auto"/>
                </w:pPr>
                <w:r>
                  <w:rPr>
                    <w:rFonts w:hint="eastAsia"/>
                    <w:color w:val="808080" w:themeColor="background1" w:themeShade="80"/>
                    <w:lang w:eastAsia="ko-KR"/>
                  </w:rPr>
                  <w:t>Title</w:t>
                </w:r>
              </w:p>
            </w:sdtContent>
          </w:sdt>
          <w:sdt>
            <w:sdtPr>
              <w:id w:val="1381817755"/>
              <w:placeholder>
                <w:docPart w:val="1FEC4074FDB44CC193818BBD2B835C6A"/>
              </w:placeholder>
              <w:temporary/>
              <w:showingPlcHdr/>
            </w:sdtPr>
            <w:sdtEndPr/>
            <w:sdtContent>
              <w:p w14:paraId="4A827C8B" w14:textId="06AF6337" w:rsidR="00904E9B" w:rsidRPr="00904E9B" w:rsidRDefault="00904E9B" w:rsidP="00904E9B">
                <w:pPr>
                  <w:spacing w:after="0" w:line="240" w:lineRule="auto"/>
                </w:pPr>
                <w:r>
                  <w:rPr>
                    <w:rFonts w:hint="eastAsia"/>
                    <w:color w:val="808080" w:themeColor="background1" w:themeShade="80"/>
                    <w:lang w:eastAsia="ko-KR"/>
                  </w:rPr>
                  <w:t>Date</w:t>
                </w:r>
              </w:p>
            </w:sdtContent>
          </w:sdt>
        </w:tc>
      </w:tr>
      <w:tr w:rsidR="002914B2" w14:paraId="27FE2A0F" w14:textId="77777777" w:rsidTr="00904E9B">
        <w:trPr>
          <w:trHeight w:val="2160"/>
        </w:trPr>
        <w:tc>
          <w:tcPr>
            <w:tcW w:w="1615" w:type="dxa"/>
            <w:shd w:val="clear" w:color="auto" w:fill="D9D9D9" w:themeFill="background1" w:themeFillShade="D9"/>
          </w:tcPr>
          <w:p w14:paraId="51FDD1D5" w14:textId="1FE2DDB8" w:rsidR="002914B2" w:rsidRDefault="002914B2" w:rsidP="00AC5AB2">
            <w:pPr>
              <w:pStyle w:val="TableofContentsHeading"/>
              <w:spacing w:before="120" w:after="120"/>
              <w:jc w:val="left"/>
              <w:rPr>
                <w:color w:val="auto"/>
                <w:sz w:val="22"/>
                <w:szCs w:val="22"/>
              </w:rPr>
            </w:pPr>
            <w:r>
              <w:rPr>
                <w:color w:val="auto"/>
                <w:sz w:val="22"/>
                <w:szCs w:val="22"/>
              </w:rPr>
              <w:t>C</w:t>
            </w:r>
            <w:r w:rsidRPr="3854CDA6">
              <w:rPr>
                <w:color w:val="auto"/>
                <w:sz w:val="22"/>
                <w:szCs w:val="22"/>
              </w:rPr>
              <w:t>ountry</w:t>
            </w:r>
            <w:r>
              <w:rPr>
                <w:color w:val="auto"/>
                <w:sz w:val="22"/>
                <w:szCs w:val="22"/>
              </w:rPr>
              <w:t xml:space="preserve"> focal point</w:t>
            </w:r>
          </w:p>
          <w:p w14:paraId="1167C494" w14:textId="77777777" w:rsidR="002914B2" w:rsidRDefault="002914B2" w:rsidP="00AC5AB2">
            <w:pPr>
              <w:pStyle w:val="TableofContentsHeading"/>
              <w:jc w:val="left"/>
              <w:rPr>
                <w:color w:val="auto"/>
                <w:sz w:val="22"/>
                <w:szCs w:val="22"/>
              </w:rPr>
            </w:pPr>
          </w:p>
        </w:tc>
        <w:tc>
          <w:tcPr>
            <w:tcW w:w="7401" w:type="dxa"/>
          </w:tcPr>
          <w:sdt>
            <w:sdtPr>
              <w:id w:val="-1562626050"/>
              <w:placeholder>
                <w:docPart w:val="EEFCEC0AB17D4A349C38C155F7D070B4"/>
              </w:placeholder>
              <w:temporary/>
              <w:showingPlcHdr/>
            </w:sdtPr>
            <w:sdtEndPr/>
            <w:sdtContent>
              <w:p w14:paraId="5AA8E92A" w14:textId="77777777" w:rsidR="00904E9B" w:rsidRDefault="00904E9B" w:rsidP="00904E9B">
                <w:pPr>
                  <w:spacing w:after="0" w:line="240" w:lineRule="auto"/>
                </w:pPr>
                <w:r>
                  <w:rPr>
                    <w:rFonts w:hint="eastAsia"/>
                    <w:color w:val="808080" w:themeColor="background1" w:themeShade="80"/>
                    <w:lang w:eastAsia="ko-KR"/>
                  </w:rPr>
                  <w:t>Name</w:t>
                </w:r>
              </w:p>
            </w:sdtContent>
          </w:sdt>
          <w:sdt>
            <w:sdtPr>
              <w:id w:val="1627819077"/>
              <w:placeholder>
                <w:docPart w:val="8353E20CE1044ECD87F02756B63ADF0E"/>
              </w:placeholder>
              <w:temporary/>
              <w:showingPlcHdr/>
            </w:sdtPr>
            <w:sdtEndPr/>
            <w:sdtContent>
              <w:p w14:paraId="1D05E419" w14:textId="77777777" w:rsidR="00904E9B" w:rsidRDefault="00904E9B" w:rsidP="00904E9B">
                <w:pPr>
                  <w:spacing w:after="0" w:line="240" w:lineRule="auto"/>
                </w:pPr>
                <w:r>
                  <w:rPr>
                    <w:rFonts w:hint="eastAsia"/>
                    <w:color w:val="808080" w:themeColor="background1" w:themeShade="80"/>
                    <w:lang w:eastAsia="ko-KR"/>
                  </w:rPr>
                  <w:t>Title</w:t>
                </w:r>
              </w:p>
            </w:sdtContent>
          </w:sdt>
          <w:sdt>
            <w:sdtPr>
              <w:id w:val="-288362682"/>
              <w:placeholder>
                <w:docPart w:val="3C4CC991ED2E440D8587D14A070C6F5F"/>
              </w:placeholder>
              <w:temporary/>
              <w:showingPlcHdr/>
            </w:sdtPr>
            <w:sdtEndPr/>
            <w:sdtContent>
              <w:p w14:paraId="54ED2054" w14:textId="6A73E90C" w:rsidR="002914B2" w:rsidRPr="00904E9B" w:rsidRDefault="00904E9B" w:rsidP="00904E9B">
                <w:pPr>
                  <w:spacing w:after="0" w:line="240" w:lineRule="auto"/>
                </w:pPr>
                <w:r>
                  <w:rPr>
                    <w:rFonts w:hint="eastAsia"/>
                    <w:color w:val="808080" w:themeColor="background1" w:themeShade="80"/>
                    <w:lang w:eastAsia="ko-KR"/>
                  </w:rPr>
                  <w:t>Date</w:t>
                </w:r>
              </w:p>
            </w:sdtContent>
          </w:sdt>
        </w:tc>
      </w:tr>
    </w:tbl>
    <w:p w14:paraId="6C05B3C2" w14:textId="77777777" w:rsidR="002914B2" w:rsidRPr="00EA4C59" w:rsidRDefault="002914B2" w:rsidP="00EA4C59">
      <w:pPr>
        <w:spacing w:after="0" w:line="240" w:lineRule="auto"/>
        <w:rPr>
          <w:rFonts w:cs="Segoe UI"/>
        </w:rPr>
      </w:pPr>
    </w:p>
    <w:sectPr w:rsidR="002914B2" w:rsidRPr="00EA4C59" w:rsidSect="00200AD2">
      <w:headerReference w:type="first" r:id="rId20"/>
      <w:pgSz w:w="11906" w:h="16838"/>
      <w:pgMar w:top="1440" w:right="1440" w:bottom="1440" w:left="1440" w:header="141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30C7E" w14:textId="77777777" w:rsidR="00BC1014" w:rsidRDefault="00BC1014" w:rsidP="00BB7D83">
      <w:pPr>
        <w:spacing w:after="0" w:line="240" w:lineRule="auto"/>
      </w:pPr>
      <w:r>
        <w:separator/>
      </w:r>
    </w:p>
  </w:endnote>
  <w:endnote w:type="continuationSeparator" w:id="0">
    <w:p w14:paraId="2112131E" w14:textId="77777777" w:rsidR="00BC1014" w:rsidRDefault="00BC1014" w:rsidP="00BB7D83">
      <w:pPr>
        <w:spacing w:after="0" w:line="240" w:lineRule="auto"/>
      </w:pPr>
      <w:r>
        <w:continuationSeparator/>
      </w:r>
    </w:p>
  </w:endnote>
  <w:endnote w:type="continuationNotice" w:id="1">
    <w:p w14:paraId="7F454CC3" w14:textId="77777777" w:rsidR="00BC1014" w:rsidRDefault="00BC1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3118640"/>
      <w:docPartObj>
        <w:docPartGallery w:val="Page Numbers (Bottom of Page)"/>
        <w:docPartUnique/>
      </w:docPartObj>
    </w:sdtPr>
    <w:sdtEndPr>
      <w:rPr>
        <w:rStyle w:val="PageNumber"/>
      </w:rPr>
    </w:sdtEndPr>
    <w:sdtContent>
      <w:p w14:paraId="3C90CEF9" w14:textId="77777777" w:rsidR="00BB7D83" w:rsidRDefault="00BB7D83" w:rsidP="00D0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610B17" w14:textId="77777777" w:rsidR="00BB7D83" w:rsidRDefault="00BB7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743119"/>
      <w:docPartObj>
        <w:docPartGallery w:val="Page Numbers (Bottom of Page)"/>
        <w:docPartUnique/>
      </w:docPartObj>
    </w:sdtPr>
    <w:sdtEndPr>
      <w:rPr>
        <w:rStyle w:val="PageNumber"/>
      </w:rPr>
    </w:sdtEndPr>
    <w:sdtContent>
      <w:p w14:paraId="658574CD" w14:textId="77777777" w:rsidR="00BB7D83" w:rsidRDefault="00BB7D83" w:rsidP="00D0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DEBA48" w14:textId="77777777" w:rsidR="00BB7D83" w:rsidRDefault="00BB7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8536967"/>
      <w:docPartObj>
        <w:docPartGallery w:val="Page Numbers (Bottom of Page)"/>
        <w:docPartUnique/>
      </w:docPartObj>
    </w:sdtPr>
    <w:sdtEndPr>
      <w:rPr>
        <w:rStyle w:val="PageNumber"/>
      </w:rPr>
    </w:sdtEndPr>
    <w:sdtContent>
      <w:p w14:paraId="3E8EADE4" w14:textId="77777777" w:rsidR="00BB7D83" w:rsidRDefault="00BB7D83" w:rsidP="00D0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B1E5EA" w14:textId="77777777" w:rsidR="00BB7D83" w:rsidRDefault="00BB7D8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D1084" w14:textId="77777777" w:rsidR="00BC1014" w:rsidRDefault="00BC1014" w:rsidP="00BB7D83">
      <w:pPr>
        <w:spacing w:after="0" w:line="240" w:lineRule="auto"/>
      </w:pPr>
      <w:r>
        <w:separator/>
      </w:r>
    </w:p>
  </w:footnote>
  <w:footnote w:type="continuationSeparator" w:id="0">
    <w:p w14:paraId="494DE3A7" w14:textId="77777777" w:rsidR="00BC1014" w:rsidRDefault="00BC1014" w:rsidP="00BB7D83">
      <w:pPr>
        <w:spacing w:after="0" w:line="240" w:lineRule="auto"/>
      </w:pPr>
      <w:r>
        <w:continuationSeparator/>
      </w:r>
    </w:p>
  </w:footnote>
  <w:footnote w:type="continuationNotice" w:id="1">
    <w:p w14:paraId="0381E0A9" w14:textId="77777777" w:rsidR="00BC1014" w:rsidRDefault="00BC1014">
      <w:pPr>
        <w:spacing w:after="0" w:line="240" w:lineRule="auto"/>
      </w:pPr>
    </w:p>
  </w:footnote>
  <w:footnote w:id="2">
    <w:p w14:paraId="7C8FA05B" w14:textId="4A0B0741" w:rsidR="00D07B99" w:rsidRPr="0046477B" w:rsidRDefault="00D07B99" w:rsidP="00C62083">
      <w:pPr>
        <w:pStyle w:val="FootnoteText"/>
        <w:rPr>
          <w:rFonts w:ascii="Segoe UI" w:hAnsi="Segoe UI" w:cs="Segoe UI"/>
          <w:sz w:val="16"/>
          <w:szCs w:val="16"/>
        </w:rPr>
      </w:pPr>
      <w:r w:rsidRPr="0046477B">
        <w:rPr>
          <w:rStyle w:val="FootnoteReference"/>
          <w:rFonts w:ascii="Segoe UI" w:hAnsi="Segoe UI" w:cs="Segoe UI"/>
          <w:sz w:val="16"/>
          <w:szCs w:val="16"/>
        </w:rPr>
        <w:footnoteRef/>
      </w:r>
      <w:r w:rsidRPr="0046477B">
        <w:rPr>
          <w:rFonts w:ascii="Segoe UI" w:hAnsi="Segoe UI" w:cs="Segoe UI"/>
          <w:sz w:val="16"/>
          <w:szCs w:val="16"/>
        </w:rPr>
        <w:t xml:space="preserve"> </w:t>
      </w:r>
      <w:r w:rsidR="00C62083" w:rsidRPr="0046477B">
        <w:rPr>
          <w:rFonts w:ascii="Segoe UI" w:hAnsi="Segoe UI" w:cs="Segoe UI"/>
          <w:sz w:val="16"/>
          <w:szCs w:val="16"/>
        </w:rPr>
        <w:t xml:space="preserve">The WDQMS web tool monitors the availability and quality of observational data based on near -real-time information from the four participating global Numerical Weather Prediction </w:t>
      </w:r>
      <w:proofErr w:type="spellStart"/>
      <w:r w:rsidR="00C62083" w:rsidRPr="0046477B">
        <w:rPr>
          <w:rFonts w:ascii="Segoe UI" w:hAnsi="Segoe UI" w:cs="Segoe UI"/>
          <w:sz w:val="16"/>
          <w:szCs w:val="16"/>
        </w:rPr>
        <w:t>centres</w:t>
      </w:r>
      <w:proofErr w:type="spellEnd"/>
      <w:r w:rsidR="00C62083" w:rsidRPr="0046477B">
        <w:rPr>
          <w:rFonts w:ascii="Segoe UI" w:hAnsi="Segoe UI" w:cs="Segoe UI"/>
          <w:sz w:val="16"/>
          <w:szCs w:val="16"/>
        </w:rPr>
        <w:t xml:space="preserve">: the German Weather Service (DWD), the European Centre for Medium range Weather Forecasts (ECMWF), the Japan Meteorological Agency (JMA) and the United States National Centers for Environmental Pre diction (NCEP). These are four of the ten World Meteorological </w:t>
      </w:r>
      <w:proofErr w:type="spellStart"/>
      <w:r w:rsidR="00C62083" w:rsidRPr="0046477B">
        <w:rPr>
          <w:rFonts w:ascii="Segoe UI" w:hAnsi="Segoe UI" w:cs="Segoe UI"/>
          <w:sz w:val="16"/>
          <w:szCs w:val="16"/>
        </w:rPr>
        <w:t>Centres</w:t>
      </w:r>
      <w:proofErr w:type="spellEnd"/>
      <w:r w:rsidR="00C62083" w:rsidRPr="0046477B">
        <w:rPr>
          <w:rFonts w:ascii="Segoe UI" w:hAnsi="Segoe UI" w:cs="Segoe UI"/>
          <w:sz w:val="16"/>
          <w:szCs w:val="16"/>
        </w:rPr>
        <w:t>, designated by WMO to provide global numerical weather prediction products for all WMO Members.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67FE" w14:textId="77777777" w:rsidR="009C685A" w:rsidRDefault="008B0BCF">
    <w:pPr>
      <w:pStyle w:val="Header"/>
    </w:pPr>
    <w:r>
      <w:rPr>
        <w:noProof/>
      </w:rPr>
      <w:drawing>
        <wp:anchor distT="0" distB="0" distL="114300" distR="114300" simplePos="0" relativeHeight="251658240" behindDoc="0" locked="0" layoutInCell="1" allowOverlap="1" wp14:anchorId="5FF9571C" wp14:editId="7B8FB53E">
          <wp:simplePos x="0" y="0"/>
          <wp:positionH relativeFrom="column">
            <wp:posOffset>2156</wp:posOffset>
          </wp:positionH>
          <wp:positionV relativeFrom="paragraph">
            <wp:posOffset>-411421</wp:posOffset>
          </wp:positionV>
          <wp:extent cx="1257300" cy="308504"/>
          <wp:effectExtent l="0" t="0" r="0" b="0"/>
          <wp:wrapNone/>
          <wp:docPr id="13190116" name="Picture 13190116"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3085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D2A4F" w14:textId="4CA45317" w:rsidR="00200AD2" w:rsidRDefault="00200AD2">
    <w:pPr>
      <w:pStyle w:val="Header"/>
    </w:pPr>
    <w:r>
      <w:rPr>
        <w:noProof/>
      </w:rPr>
      <w:drawing>
        <wp:anchor distT="0" distB="0" distL="114300" distR="114300" simplePos="0" relativeHeight="251660288" behindDoc="0" locked="0" layoutInCell="1" allowOverlap="1" wp14:anchorId="57147AFC" wp14:editId="45CF5942">
          <wp:simplePos x="0" y="0"/>
          <wp:positionH relativeFrom="margin">
            <wp:align>left</wp:align>
          </wp:positionH>
          <wp:positionV relativeFrom="paragraph">
            <wp:posOffset>-438150</wp:posOffset>
          </wp:positionV>
          <wp:extent cx="1257300" cy="308504"/>
          <wp:effectExtent l="0" t="0" r="0" b="0"/>
          <wp:wrapNone/>
          <wp:docPr id="314498974" name="Picture 314498974"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30850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16746" w14:textId="77777777" w:rsidR="00200AD2" w:rsidRDefault="00200AD2">
    <w:pPr>
      <w:pStyle w:val="Header"/>
    </w:pPr>
    <w:r>
      <w:rPr>
        <w:noProof/>
      </w:rPr>
      <w:drawing>
        <wp:anchor distT="0" distB="0" distL="114300" distR="114300" simplePos="0" relativeHeight="251662336" behindDoc="0" locked="0" layoutInCell="1" allowOverlap="1" wp14:anchorId="61A3C1D1" wp14:editId="2FB0517B">
          <wp:simplePos x="0" y="0"/>
          <wp:positionH relativeFrom="margin">
            <wp:align>left</wp:align>
          </wp:positionH>
          <wp:positionV relativeFrom="paragraph">
            <wp:posOffset>-419100</wp:posOffset>
          </wp:positionV>
          <wp:extent cx="1257300" cy="308504"/>
          <wp:effectExtent l="0" t="0" r="0" b="0"/>
          <wp:wrapNone/>
          <wp:docPr id="1778398177" name="Picture 1778398177"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308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4F72"/>
    <w:multiLevelType w:val="multilevel"/>
    <w:tmpl w:val="6EA4F396"/>
    <w:lvl w:ilvl="0">
      <w:numFmt w:val="bullet"/>
      <w:lvlText w:val="•"/>
      <w:lvlJc w:val="left"/>
      <w:pPr>
        <w:tabs>
          <w:tab w:val="num" w:pos="360"/>
        </w:tabs>
        <w:ind w:left="360" w:hanging="360"/>
      </w:pPr>
      <w:rPr>
        <w:rFonts w:ascii="Segoe UI" w:eastAsiaTheme="minorHAnsi" w:hAnsi="Segoe UI" w:cs="Segoe UI" w:hint="default"/>
        <w:color w:val="00000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65510A9"/>
    <w:multiLevelType w:val="hybridMultilevel"/>
    <w:tmpl w:val="D3808684"/>
    <w:lvl w:ilvl="0" w:tplc="052813B2">
      <w:start w:val="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D4C90"/>
    <w:multiLevelType w:val="multilevel"/>
    <w:tmpl w:val="C55CE0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38053D"/>
    <w:multiLevelType w:val="multilevel"/>
    <w:tmpl w:val="12E07CD8"/>
    <w:lvl w:ilvl="0">
      <w:numFmt w:val="bullet"/>
      <w:lvlText w:val="•"/>
      <w:lvlJc w:val="left"/>
      <w:pPr>
        <w:tabs>
          <w:tab w:val="num" w:pos="360"/>
        </w:tabs>
        <w:ind w:left="360" w:hanging="360"/>
      </w:pPr>
      <w:rPr>
        <w:rFonts w:ascii="Segoe UI" w:eastAsiaTheme="minorHAnsi" w:hAnsi="Segoe UI" w:cs="Segoe UI" w:hint="default"/>
        <w:color w:val="00000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91466D7"/>
    <w:multiLevelType w:val="hybridMultilevel"/>
    <w:tmpl w:val="420C5A3C"/>
    <w:lvl w:ilvl="0" w:tplc="B7A2345A">
      <w:numFmt w:val="bullet"/>
      <w:lvlText w:val="•"/>
      <w:lvlJc w:val="left"/>
      <w:pPr>
        <w:ind w:left="720" w:hanging="360"/>
      </w:pPr>
      <w:rPr>
        <w:rFonts w:ascii="Segoe UI" w:eastAsiaTheme="minorHAnsi" w:hAnsi="Segoe UI" w:cs="Segoe UI"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F3E93"/>
    <w:multiLevelType w:val="hybridMultilevel"/>
    <w:tmpl w:val="DFAE944A"/>
    <w:lvl w:ilvl="0" w:tplc="93549300">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A8328B"/>
    <w:multiLevelType w:val="multilevel"/>
    <w:tmpl w:val="C03E8C8A"/>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A700E61"/>
    <w:multiLevelType w:val="multilevel"/>
    <w:tmpl w:val="086A17B2"/>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C403053"/>
    <w:multiLevelType w:val="hybridMultilevel"/>
    <w:tmpl w:val="7A14CA42"/>
    <w:lvl w:ilvl="0" w:tplc="4874EA24">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8C6C49"/>
    <w:multiLevelType w:val="multilevel"/>
    <w:tmpl w:val="EAEAA4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18009ED"/>
    <w:multiLevelType w:val="hybridMultilevel"/>
    <w:tmpl w:val="21E0FB8C"/>
    <w:lvl w:ilvl="0" w:tplc="4874EA24">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4C1440"/>
    <w:multiLevelType w:val="multilevel"/>
    <w:tmpl w:val="E24C0D22"/>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4D190E"/>
    <w:multiLevelType w:val="hybridMultilevel"/>
    <w:tmpl w:val="C8CA6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E667F"/>
    <w:multiLevelType w:val="multilevel"/>
    <w:tmpl w:val="CDA4AEDA"/>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297C17"/>
    <w:multiLevelType w:val="hybridMultilevel"/>
    <w:tmpl w:val="BFF6F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9214B7"/>
    <w:multiLevelType w:val="multilevel"/>
    <w:tmpl w:val="E00826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19243C68"/>
    <w:multiLevelType w:val="multilevel"/>
    <w:tmpl w:val="678AB9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1A346658"/>
    <w:multiLevelType w:val="hybridMultilevel"/>
    <w:tmpl w:val="804EA70A"/>
    <w:lvl w:ilvl="0" w:tplc="6DF4C4DE">
      <w:start w:val="1"/>
      <w:numFmt w:val="bullet"/>
      <w:pStyle w:val="ListParagraph"/>
      <w:lvlText w:val=""/>
      <w:lvlJc w:val="left"/>
      <w:pPr>
        <w:ind w:left="7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D062AA5"/>
    <w:multiLevelType w:val="multilevel"/>
    <w:tmpl w:val="C408F7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1E92725E"/>
    <w:multiLevelType w:val="hybridMultilevel"/>
    <w:tmpl w:val="C0BA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A902B1"/>
    <w:multiLevelType w:val="multilevel"/>
    <w:tmpl w:val="1778CC40"/>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019107C"/>
    <w:multiLevelType w:val="hybridMultilevel"/>
    <w:tmpl w:val="1F14B3A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6F5E81"/>
    <w:multiLevelType w:val="multilevel"/>
    <w:tmpl w:val="262E1046"/>
    <w:lvl w:ilvl="0">
      <w:start w:val="1"/>
      <w:numFmt w:val="bullet"/>
      <w:lvlText w:val="-"/>
      <w:lvlJc w:val="left"/>
      <w:pPr>
        <w:tabs>
          <w:tab w:val="num" w:pos="720"/>
        </w:tabs>
        <w:ind w:left="720" w:hanging="360"/>
      </w:pPr>
      <w:rPr>
        <w:rFonts w:ascii="Segoe UI" w:hAnsi="Segoe UI" w:hint="default"/>
        <w:sz w:val="20"/>
      </w:rPr>
    </w:lvl>
    <w:lvl w:ilvl="1">
      <w:start w:val="1"/>
      <w:numFmt w:val="bullet"/>
      <w:lvlText w:val="-"/>
      <w:lvlJc w:val="left"/>
      <w:pPr>
        <w:ind w:left="1440" w:hanging="360"/>
      </w:pPr>
      <w:rPr>
        <w:rFonts w:ascii="Segoe UI" w:hAnsi="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F41BB4"/>
    <w:multiLevelType w:val="multilevel"/>
    <w:tmpl w:val="6C44CEE6"/>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26566DEE"/>
    <w:multiLevelType w:val="hybridMultilevel"/>
    <w:tmpl w:val="2168FC8C"/>
    <w:lvl w:ilvl="0" w:tplc="80D630D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8950CBF"/>
    <w:multiLevelType w:val="hybridMultilevel"/>
    <w:tmpl w:val="AEC66AFA"/>
    <w:lvl w:ilvl="0" w:tplc="90824664">
      <w:start w:val="1"/>
      <w:numFmt w:val="bullet"/>
      <w:pStyle w:val="Tabl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A567D0"/>
    <w:multiLevelType w:val="hybridMultilevel"/>
    <w:tmpl w:val="EDD0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5B7B44"/>
    <w:multiLevelType w:val="multilevel"/>
    <w:tmpl w:val="78EEBE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2C5A3467"/>
    <w:multiLevelType w:val="hybridMultilevel"/>
    <w:tmpl w:val="2696A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CE05937"/>
    <w:multiLevelType w:val="hybridMultilevel"/>
    <w:tmpl w:val="071AB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E05270A"/>
    <w:multiLevelType w:val="hybridMultilevel"/>
    <w:tmpl w:val="B1942DD2"/>
    <w:lvl w:ilvl="0" w:tplc="4874EA24">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F4E03E3"/>
    <w:multiLevelType w:val="multilevel"/>
    <w:tmpl w:val="A0B27968"/>
    <w:lvl w:ilvl="0">
      <w:numFmt w:val="bullet"/>
      <w:lvlText w:val="•"/>
      <w:lvlJc w:val="left"/>
      <w:pPr>
        <w:tabs>
          <w:tab w:val="num" w:pos="360"/>
        </w:tabs>
        <w:ind w:left="360" w:hanging="360"/>
      </w:pPr>
      <w:rPr>
        <w:rFonts w:ascii="Segoe UI" w:eastAsiaTheme="minorHAnsi" w:hAnsi="Segoe UI" w:cs="Segoe UI" w:hint="default"/>
        <w:color w:val="00000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30003A3E"/>
    <w:multiLevelType w:val="multilevel"/>
    <w:tmpl w:val="DD1AC18E"/>
    <w:lvl w:ilvl="0">
      <w:start w:val="1"/>
      <w:numFmt w:val="bullet"/>
      <w:lvlText w:val="-"/>
      <w:lvlJc w:val="left"/>
      <w:pPr>
        <w:tabs>
          <w:tab w:val="num" w:pos="720"/>
        </w:tabs>
        <w:ind w:left="720" w:hanging="360"/>
      </w:pPr>
      <w:rPr>
        <w:rFonts w:ascii="Segoe UI" w:hAnsi="Segoe UI" w:hint="default"/>
        <w:sz w:val="20"/>
      </w:rPr>
    </w:lvl>
    <w:lvl w:ilvl="1">
      <w:start w:val="1"/>
      <w:numFmt w:val="bullet"/>
      <w:lvlText w:val="-"/>
      <w:lvlJc w:val="left"/>
      <w:pPr>
        <w:ind w:left="1440" w:hanging="360"/>
      </w:pPr>
      <w:rPr>
        <w:rFonts w:ascii="Segoe UI" w:hAnsi="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0F0AEC"/>
    <w:multiLevelType w:val="multilevel"/>
    <w:tmpl w:val="C930D9A4"/>
    <w:lvl w:ilvl="0">
      <w:start w:val="1"/>
      <w:numFmt w:val="bullet"/>
      <w:lvlText w:val="-"/>
      <w:lvlJc w:val="left"/>
      <w:pPr>
        <w:tabs>
          <w:tab w:val="num" w:pos="720"/>
        </w:tabs>
        <w:ind w:left="720" w:hanging="360"/>
      </w:pPr>
      <w:rPr>
        <w:rFonts w:ascii="Segoe UI" w:hAnsi="Segoe UI" w:hint="default"/>
        <w:sz w:val="20"/>
      </w:rPr>
    </w:lvl>
    <w:lvl w:ilvl="1">
      <w:start w:val="1"/>
      <w:numFmt w:val="bullet"/>
      <w:lvlText w:val="-"/>
      <w:lvlJc w:val="left"/>
      <w:pPr>
        <w:ind w:left="1440" w:hanging="360"/>
      </w:pPr>
      <w:rPr>
        <w:rFonts w:ascii="Segoe UI" w:hAnsi="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684AEB"/>
    <w:multiLevelType w:val="hybridMultilevel"/>
    <w:tmpl w:val="D988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6F1F5D"/>
    <w:multiLevelType w:val="multilevel"/>
    <w:tmpl w:val="06B23788"/>
    <w:lvl w:ilvl="0">
      <w:start w:val="1"/>
      <w:numFmt w:val="bullet"/>
      <w:lvlText w:val="-"/>
      <w:lvlJc w:val="left"/>
      <w:pPr>
        <w:tabs>
          <w:tab w:val="num" w:pos="720"/>
        </w:tabs>
        <w:ind w:left="720" w:hanging="360"/>
      </w:pPr>
      <w:rPr>
        <w:rFonts w:ascii="Segoe UI" w:hAnsi="Segoe UI" w:hint="default"/>
        <w:sz w:val="20"/>
      </w:rPr>
    </w:lvl>
    <w:lvl w:ilvl="1">
      <w:start w:val="1"/>
      <w:numFmt w:val="bullet"/>
      <w:lvlText w:val="-"/>
      <w:lvlJc w:val="left"/>
      <w:pPr>
        <w:ind w:left="1440" w:hanging="360"/>
      </w:pPr>
      <w:rPr>
        <w:rFonts w:ascii="Segoe UI" w:hAnsi="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AD6802"/>
    <w:multiLevelType w:val="multilevel"/>
    <w:tmpl w:val="BB90FA72"/>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38350D61"/>
    <w:multiLevelType w:val="multilevel"/>
    <w:tmpl w:val="D8304008"/>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39B80E42"/>
    <w:multiLevelType w:val="multilevel"/>
    <w:tmpl w:val="E4DEBD66"/>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39CB536A"/>
    <w:multiLevelType w:val="hybridMultilevel"/>
    <w:tmpl w:val="377E2FB2"/>
    <w:lvl w:ilvl="0" w:tplc="B7A2345A">
      <w:numFmt w:val="bullet"/>
      <w:lvlText w:val="•"/>
      <w:lvlJc w:val="left"/>
      <w:pPr>
        <w:ind w:left="360" w:hanging="360"/>
      </w:pPr>
      <w:rPr>
        <w:rFonts w:ascii="Segoe UI" w:eastAsiaTheme="minorHAnsi" w:hAnsi="Segoe UI" w:cs="Segoe UI" w:hint="default"/>
        <w:color w:val="0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F3C0FF2"/>
    <w:multiLevelType w:val="hybridMultilevel"/>
    <w:tmpl w:val="DAF0B5EE"/>
    <w:lvl w:ilvl="0" w:tplc="B7A2345A">
      <w:numFmt w:val="bullet"/>
      <w:lvlText w:val="•"/>
      <w:lvlJc w:val="left"/>
      <w:pPr>
        <w:ind w:left="360" w:hanging="360"/>
      </w:pPr>
      <w:rPr>
        <w:rFonts w:ascii="Segoe UI" w:eastAsiaTheme="minorHAnsi" w:hAnsi="Segoe UI" w:cs="Segoe UI" w:hint="default"/>
        <w:color w:val="0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1826734"/>
    <w:multiLevelType w:val="multilevel"/>
    <w:tmpl w:val="552CCA4E"/>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44121DBD"/>
    <w:multiLevelType w:val="multilevel"/>
    <w:tmpl w:val="B1546CCA"/>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4A3E7CEE"/>
    <w:multiLevelType w:val="hybridMultilevel"/>
    <w:tmpl w:val="1AA46A60"/>
    <w:lvl w:ilvl="0" w:tplc="33EC7528">
      <w:start w:val="1"/>
      <w:numFmt w:val="decimal"/>
      <w:lvlText w:val="%1."/>
      <w:lvlJc w:val="left"/>
      <w:pPr>
        <w:ind w:left="720" w:hanging="360"/>
      </w:pPr>
      <w:rPr>
        <w:rFonts w:cstheme="minorBid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8114D4"/>
    <w:multiLevelType w:val="multilevel"/>
    <w:tmpl w:val="806A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A36450"/>
    <w:multiLevelType w:val="hybridMultilevel"/>
    <w:tmpl w:val="4DE6F8F2"/>
    <w:lvl w:ilvl="0" w:tplc="3C6E9CD0">
      <w:start w:val="1"/>
      <w:numFmt w:val="bullet"/>
      <w:lvlText w:val="-"/>
      <w:lvlJc w:val="left"/>
      <w:pPr>
        <w:ind w:left="720" w:hanging="360"/>
      </w:pPr>
      <w:rPr>
        <w:rFonts w:ascii="Segoe UI" w:hAnsi="Segoe UI" w:hint="default"/>
        <w:color w:val="00000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FDD1F20"/>
    <w:multiLevelType w:val="hybridMultilevel"/>
    <w:tmpl w:val="72849996"/>
    <w:lvl w:ilvl="0" w:tplc="3C6E9CD0">
      <w:start w:val="1"/>
      <w:numFmt w:val="bullet"/>
      <w:lvlText w:val="-"/>
      <w:lvlJc w:val="left"/>
      <w:pPr>
        <w:ind w:left="360" w:hanging="360"/>
      </w:pPr>
      <w:rPr>
        <w:rFonts w:ascii="Segoe UI" w:hAnsi="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0F20D85"/>
    <w:multiLevelType w:val="multilevel"/>
    <w:tmpl w:val="EE9A1402"/>
    <w:lvl w:ilvl="0">
      <w:numFmt w:val="bullet"/>
      <w:lvlText w:val="•"/>
      <w:lvlJc w:val="left"/>
      <w:pPr>
        <w:tabs>
          <w:tab w:val="num" w:pos="360"/>
        </w:tabs>
        <w:ind w:left="360" w:hanging="360"/>
      </w:pPr>
      <w:rPr>
        <w:rFonts w:ascii="Segoe UI" w:eastAsiaTheme="minorHAnsi" w:hAnsi="Segoe UI" w:cs="Segoe UI" w:hint="default"/>
        <w:color w:val="00000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52A95AC8"/>
    <w:multiLevelType w:val="multilevel"/>
    <w:tmpl w:val="BA6A18DC"/>
    <w:styleLink w:val="Numbered1"/>
    <w:lvl w:ilvl="0">
      <w:start w:val="1"/>
      <w:numFmt w:val="decimal"/>
      <w:lvlText w:val="%1."/>
      <w:lvlJc w:val="left"/>
      <w:pPr>
        <w:tabs>
          <w:tab w:val="num" w:pos="360"/>
        </w:tabs>
        <w:ind w:left="360" w:hanging="360"/>
      </w:pPr>
      <w:rPr>
        <w:rFonts w:asciiTheme="minorHAnsi" w:hAnsiTheme="minorHAns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A9136FC"/>
    <w:multiLevelType w:val="multilevel"/>
    <w:tmpl w:val="3D9CEE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5A972582"/>
    <w:multiLevelType w:val="multilevel"/>
    <w:tmpl w:val="5808BAA0"/>
    <w:lvl w:ilvl="0">
      <w:start w:val="1"/>
      <w:numFmt w:val="bullet"/>
      <w:lvlText w:val="-"/>
      <w:lvlJc w:val="left"/>
      <w:pPr>
        <w:tabs>
          <w:tab w:val="num" w:pos="720"/>
        </w:tabs>
        <w:ind w:left="720" w:hanging="360"/>
      </w:pPr>
      <w:rPr>
        <w:rFonts w:ascii="Segoe UI" w:hAnsi="Segoe UI" w:hint="default"/>
        <w:sz w:val="20"/>
      </w:rPr>
    </w:lvl>
    <w:lvl w:ilvl="1">
      <w:start w:val="1"/>
      <w:numFmt w:val="bullet"/>
      <w:lvlText w:val="-"/>
      <w:lvlJc w:val="left"/>
      <w:pPr>
        <w:ind w:left="1440" w:hanging="360"/>
      </w:pPr>
      <w:rPr>
        <w:rFonts w:ascii="Segoe UI" w:hAnsi="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A93C9A"/>
    <w:multiLevelType w:val="multilevel"/>
    <w:tmpl w:val="084CBF00"/>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5BAF0D64"/>
    <w:multiLevelType w:val="hybridMultilevel"/>
    <w:tmpl w:val="D910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422A0A"/>
    <w:multiLevelType w:val="multilevel"/>
    <w:tmpl w:val="C9204C5A"/>
    <w:lvl w:ilvl="0">
      <w:numFmt w:val="bullet"/>
      <w:lvlText w:val="•"/>
      <w:lvlJc w:val="left"/>
      <w:pPr>
        <w:tabs>
          <w:tab w:val="num" w:pos="360"/>
        </w:tabs>
        <w:ind w:left="360" w:hanging="360"/>
      </w:pPr>
      <w:rPr>
        <w:rFonts w:ascii="Segoe UI" w:eastAsiaTheme="minorHAnsi" w:hAnsi="Segoe UI" w:cs="Segoe UI" w:hint="default"/>
        <w:color w:val="00000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5D154043"/>
    <w:multiLevelType w:val="hybridMultilevel"/>
    <w:tmpl w:val="1CFE9980"/>
    <w:lvl w:ilvl="0" w:tplc="6ACEC950">
      <w:start w:val="1"/>
      <w:numFmt w:val="bullet"/>
      <w:pStyle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E541855"/>
    <w:multiLevelType w:val="multilevel"/>
    <w:tmpl w:val="960AA552"/>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5E71592E"/>
    <w:multiLevelType w:val="multilevel"/>
    <w:tmpl w:val="31CCC6BA"/>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5F5A3DB9"/>
    <w:multiLevelType w:val="hybridMultilevel"/>
    <w:tmpl w:val="866C654E"/>
    <w:lvl w:ilvl="0" w:tplc="DDF455A0">
      <w:start w:val="201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05274B8"/>
    <w:multiLevelType w:val="multilevel"/>
    <w:tmpl w:val="B2482144"/>
    <w:lvl w:ilvl="0">
      <w:start w:val="1"/>
      <w:numFmt w:val="bullet"/>
      <w:lvlText w:val="-"/>
      <w:lvlJc w:val="left"/>
      <w:pPr>
        <w:tabs>
          <w:tab w:val="num" w:pos="720"/>
        </w:tabs>
        <w:ind w:left="720" w:hanging="360"/>
      </w:pPr>
      <w:rPr>
        <w:rFonts w:ascii="Segoe UI" w:hAnsi="Segoe UI" w:hint="default"/>
        <w:sz w:val="20"/>
      </w:rPr>
    </w:lvl>
    <w:lvl w:ilvl="1">
      <w:start w:val="1"/>
      <w:numFmt w:val="bullet"/>
      <w:lvlText w:val="-"/>
      <w:lvlJc w:val="left"/>
      <w:pPr>
        <w:ind w:left="1440" w:hanging="360"/>
      </w:pPr>
      <w:rPr>
        <w:rFonts w:ascii="Segoe UI" w:hAnsi="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147C16"/>
    <w:multiLevelType w:val="multilevel"/>
    <w:tmpl w:val="3D343F08"/>
    <w:styleLink w:val="CurrentList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0" w15:restartNumberingAfterBreak="0">
    <w:nsid w:val="622210D4"/>
    <w:multiLevelType w:val="multilevel"/>
    <w:tmpl w:val="738899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1" w15:restartNumberingAfterBreak="0">
    <w:nsid w:val="62470092"/>
    <w:multiLevelType w:val="hybridMultilevel"/>
    <w:tmpl w:val="7B643A80"/>
    <w:lvl w:ilvl="0" w:tplc="4874EA24">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3C94F30"/>
    <w:multiLevelType w:val="multilevel"/>
    <w:tmpl w:val="4BDCC9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64136967"/>
    <w:multiLevelType w:val="multilevel"/>
    <w:tmpl w:val="627CB36E"/>
    <w:lvl w:ilvl="0">
      <w:start w:val="1"/>
      <w:numFmt w:val="bullet"/>
      <w:lvlText w:val="-"/>
      <w:lvlJc w:val="left"/>
      <w:pPr>
        <w:tabs>
          <w:tab w:val="num" w:pos="720"/>
        </w:tabs>
        <w:ind w:left="720" w:hanging="360"/>
      </w:pPr>
      <w:rPr>
        <w:rFonts w:ascii="Segoe UI" w:hAnsi="Segoe UI" w:hint="default"/>
        <w:sz w:val="20"/>
      </w:rPr>
    </w:lvl>
    <w:lvl w:ilvl="1">
      <w:start w:val="1"/>
      <w:numFmt w:val="bullet"/>
      <w:lvlText w:val="-"/>
      <w:lvlJc w:val="left"/>
      <w:pPr>
        <w:ind w:left="1440" w:hanging="360"/>
      </w:pPr>
      <w:rPr>
        <w:rFonts w:ascii="Segoe UI" w:hAnsi="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C52426"/>
    <w:multiLevelType w:val="multilevel"/>
    <w:tmpl w:val="E31066CC"/>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5" w15:restartNumberingAfterBreak="0">
    <w:nsid w:val="6817011B"/>
    <w:multiLevelType w:val="multilevel"/>
    <w:tmpl w:val="83A01C6A"/>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6C4A19D8"/>
    <w:multiLevelType w:val="hybridMultilevel"/>
    <w:tmpl w:val="F0849E72"/>
    <w:lvl w:ilvl="0" w:tplc="DDF455A0">
      <w:start w:val="201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966492"/>
    <w:multiLevelType w:val="multilevel"/>
    <w:tmpl w:val="072EB226"/>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6DDA0625"/>
    <w:multiLevelType w:val="multilevel"/>
    <w:tmpl w:val="A96867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Verdana" w:hint="default"/>
        <w:b/>
      </w:rPr>
    </w:lvl>
    <w:lvl w:ilvl="2">
      <w:start w:val="1"/>
      <w:numFmt w:val="decimal"/>
      <w:isLgl/>
      <w:lvlText w:val="%1.%2.%3"/>
      <w:lvlJc w:val="left"/>
      <w:pPr>
        <w:ind w:left="720" w:hanging="720"/>
      </w:pPr>
      <w:rPr>
        <w:rFonts w:eastAsia="Verdana" w:hint="default"/>
        <w:b/>
      </w:rPr>
    </w:lvl>
    <w:lvl w:ilvl="3">
      <w:start w:val="1"/>
      <w:numFmt w:val="decimal"/>
      <w:isLgl/>
      <w:lvlText w:val="%1.%2.%3.%4"/>
      <w:lvlJc w:val="left"/>
      <w:pPr>
        <w:ind w:left="720" w:hanging="720"/>
      </w:pPr>
      <w:rPr>
        <w:rFonts w:eastAsia="Verdana" w:hint="default"/>
        <w:b/>
      </w:rPr>
    </w:lvl>
    <w:lvl w:ilvl="4">
      <w:start w:val="1"/>
      <w:numFmt w:val="decimal"/>
      <w:isLgl/>
      <w:lvlText w:val="%1.%2.%3.%4.%5"/>
      <w:lvlJc w:val="left"/>
      <w:pPr>
        <w:ind w:left="1080" w:hanging="1080"/>
      </w:pPr>
      <w:rPr>
        <w:rFonts w:eastAsia="Verdana" w:hint="default"/>
        <w:b/>
      </w:rPr>
    </w:lvl>
    <w:lvl w:ilvl="5">
      <w:start w:val="1"/>
      <w:numFmt w:val="decimal"/>
      <w:isLgl/>
      <w:lvlText w:val="%1.%2.%3.%4.%5.%6"/>
      <w:lvlJc w:val="left"/>
      <w:pPr>
        <w:ind w:left="1080" w:hanging="1080"/>
      </w:pPr>
      <w:rPr>
        <w:rFonts w:eastAsia="Verdana" w:hint="default"/>
        <w:b/>
      </w:rPr>
    </w:lvl>
    <w:lvl w:ilvl="6">
      <w:start w:val="1"/>
      <w:numFmt w:val="decimal"/>
      <w:isLgl/>
      <w:lvlText w:val="%1.%2.%3.%4.%5.%6.%7"/>
      <w:lvlJc w:val="left"/>
      <w:pPr>
        <w:ind w:left="1440" w:hanging="1440"/>
      </w:pPr>
      <w:rPr>
        <w:rFonts w:eastAsia="Verdana" w:hint="default"/>
        <w:b/>
      </w:rPr>
    </w:lvl>
    <w:lvl w:ilvl="7">
      <w:start w:val="1"/>
      <w:numFmt w:val="decimal"/>
      <w:isLgl/>
      <w:lvlText w:val="%1.%2.%3.%4.%5.%6.%7.%8"/>
      <w:lvlJc w:val="left"/>
      <w:pPr>
        <w:ind w:left="1440" w:hanging="1440"/>
      </w:pPr>
      <w:rPr>
        <w:rFonts w:eastAsia="Verdana" w:hint="default"/>
        <w:b/>
      </w:rPr>
    </w:lvl>
    <w:lvl w:ilvl="8">
      <w:start w:val="1"/>
      <w:numFmt w:val="decimal"/>
      <w:isLgl/>
      <w:lvlText w:val="%1.%2.%3.%4.%5.%6.%7.%8.%9"/>
      <w:lvlJc w:val="left"/>
      <w:pPr>
        <w:ind w:left="1800" w:hanging="1800"/>
      </w:pPr>
      <w:rPr>
        <w:rFonts w:eastAsia="Verdana" w:hint="default"/>
        <w:b/>
      </w:rPr>
    </w:lvl>
  </w:abstractNum>
  <w:abstractNum w:abstractNumId="69" w15:restartNumberingAfterBreak="0">
    <w:nsid w:val="6E271766"/>
    <w:multiLevelType w:val="multilevel"/>
    <w:tmpl w:val="A5C87694"/>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0" w15:restartNumberingAfterBreak="0">
    <w:nsid w:val="709F5E93"/>
    <w:multiLevelType w:val="hybridMultilevel"/>
    <w:tmpl w:val="D884DC22"/>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10E7711"/>
    <w:multiLevelType w:val="multilevel"/>
    <w:tmpl w:val="3AB21FB4"/>
    <w:lvl w:ilvl="0">
      <w:start w:val="1"/>
      <w:numFmt w:val="bullet"/>
      <w:lvlText w:val="-"/>
      <w:lvlJc w:val="left"/>
      <w:pPr>
        <w:tabs>
          <w:tab w:val="num" w:pos="720"/>
        </w:tabs>
        <w:ind w:left="720" w:hanging="360"/>
      </w:pPr>
      <w:rPr>
        <w:rFonts w:ascii="Segoe UI" w:hAnsi="Segoe UI" w:hint="default"/>
        <w:sz w:val="20"/>
      </w:rPr>
    </w:lvl>
    <w:lvl w:ilvl="1">
      <w:start w:val="1"/>
      <w:numFmt w:val="bullet"/>
      <w:lvlText w:val="-"/>
      <w:lvlJc w:val="left"/>
      <w:pPr>
        <w:ind w:left="1440" w:hanging="360"/>
      </w:pPr>
      <w:rPr>
        <w:rFonts w:ascii="Segoe UI" w:hAnsi="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407703C"/>
    <w:multiLevelType w:val="multilevel"/>
    <w:tmpl w:val="EFA2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47570AC"/>
    <w:multiLevelType w:val="hybridMultilevel"/>
    <w:tmpl w:val="689ED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52B55BD"/>
    <w:multiLevelType w:val="multilevel"/>
    <w:tmpl w:val="D15427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79395D6C"/>
    <w:multiLevelType w:val="multilevel"/>
    <w:tmpl w:val="C80C2704"/>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6" w15:restartNumberingAfterBreak="0">
    <w:nsid w:val="7B4A0F61"/>
    <w:multiLevelType w:val="hybridMultilevel"/>
    <w:tmpl w:val="555E6934"/>
    <w:lvl w:ilvl="0" w:tplc="052813B2">
      <w:start w:val="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6F7F53"/>
    <w:multiLevelType w:val="multilevel"/>
    <w:tmpl w:val="5CD2624E"/>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8" w15:restartNumberingAfterBreak="0">
    <w:nsid w:val="7FB62C58"/>
    <w:multiLevelType w:val="multilevel"/>
    <w:tmpl w:val="40820E4C"/>
    <w:lvl w:ilvl="0">
      <w:numFmt w:val="bullet"/>
      <w:lvlText w:val="•"/>
      <w:lvlJc w:val="left"/>
      <w:pPr>
        <w:tabs>
          <w:tab w:val="num" w:pos="360"/>
        </w:tabs>
        <w:ind w:left="360" w:hanging="360"/>
      </w:pPr>
      <w:rPr>
        <w:rFonts w:ascii="Segoe UI" w:eastAsiaTheme="minorHAnsi" w:hAnsi="Segoe UI" w:cs="Segoe U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39730988">
    <w:abstractNumId w:val="18"/>
  </w:num>
  <w:num w:numId="2" w16cid:durableId="354577514">
    <w:abstractNumId w:val="65"/>
  </w:num>
  <w:num w:numId="3" w16cid:durableId="1667398404">
    <w:abstractNumId w:val="17"/>
  </w:num>
  <w:num w:numId="4" w16cid:durableId="970983438">
    <w:abstractNumId w:val="59"/>
  </w:num>
  <w:num w:numId="5" w16cid:durableId="520901202">
    <w:abstractNumId w:val="48"/>
  </w:num>
  <w:num w:numId="6" w16cid:durableId="1830903121">
    <w:abstractNumId w:val="25"/>
  </w:num>
  <w:num w:numId="7" w16cid:durableId="1190144356">
    <w:abstractNumId w:val="54"/>
  </w:num>
  <w:num w:numId="8" w16cid:durableId="738135264">
    <w:abstractNumId w:val="24"/>
  </w:num>
  <w:num w:numId="9" w16cid:durableId="841312652">
    <w:abstractNumId w:val="70"/>
  </w:num>
  <w:num w:numId="10" w16cid:durableId="1261062346">
    <w:abstractNumId w:val="21"/>
  </w:num>
  <w:num w:numId="11" w16cid:durableId="1301810868">
    <w:abstractNumId w:val="68"/>
  </w:num>
  <w:num w:numId="12" w16cid:durableId="318197524">
    <w:abstractNumId w:val="14"/>
  </w:num>
  <w:num w:numId="13" w16cid:durableId="16197786">
    <w:abstractNumId w:val="28"/>
  </w:num>
  <w:num w:numId="14" w16cid:durableId="1444499257">
    <w:abstractNumId w:val="29"/>
  </w:num>
  <w:num w:numId="15" w16cid:durableId="181162622">
    <w:abstractNumId w:val="73"/>
  </w:num>
  <w:num w:numId="16" w16cid:durableId="1573614903">
    <w:abstractNumId w:val="43"/>
  </w:num>
  <w:num w:numId="17" w16cid:durableId="1929996706">
    <w:abstractNumId w:val="30"/>
  </w:num>
  <w:num w:numId="18" w16cid:durableId="67268255">
    <w:abstractNumId w:val="8"/>
  </w:num>
  <w:num w:numId="19" w16cid:durableId="1587766325">
    <w:abstractNumId w:val="10"/>
  </w:num>
  <w:num w:numId="20" w16cid:durableId="1249191523">
    <w:abstractNumId w:val="61"/>
  </w:num>
  <w:num w:numId="21" w16cid:durableId="748382091">
    <w:abstractNumId w:val="74"/>
  </w:num>
  <w:num w:numId="22" w16cid:durableId="90587599">
    <w:abstractNumId w:val="9"/>
  </w:num>
  <w:num w:numId="23" w16cid:durableId="623391853">
    <w:abstractNumId w:val="49"/>
  </w:num>
  <w:num w:numId="24" w16cid:durableId="3284592">
    <w:abstractNumId w:val="2"/>
  </w:num>
  <w:num w:numId="25" w16cid:durableId="462620157">
    <w:abstractNumId w:val="62"/>
  </w:num>
  <w:num w:numId="26" w16cid:durableId="2032411678">
    <w:abstractNumId w:val="60"/>
  </w:num>
  <w:num w:numId="27" w16cid:durableId="2081367139">
    <w:abstractNumId w:val="27"/>
  </w:num>
  <w:num w:numId="28" w16cid:durableId="290403080">
    <w:abstractNumId w:val="71"/>
  </w:num>
  <w:num w:numId="29" w16cid:durableId="7879866">
    <w:abstractNumId w:val="58"/>
  </w:num>
  <w:num w:numId="30" w16cid:durableId="1806850824">
    <w:abstractNumId w:val="35"/>
  </w:num>
  <w:num w:numId="31" w16cid:durableId="1833174704">
    <w:abstractNumId w:val="63"/>
  </w:num>
  <w:num w:numId="32" w16cid:durableId="566500422">
    <w:abstractNumId w:val="32"/>
  </w:num>
  <w:num w:numId="33" w16cid:durableId="976691087">
    <w:abstractNumId w:val="33"/>
  </w:num>
  <w:num w:numId="34" w16cid:durableId="2118678268">
    <w:abstractNumId w:val="11"/>
  </w:num>
  <w:num w:numId="35" w16cid:durableId="1379430768">
    <w:abstractNumId w:val="22"/>
  </w:num>
  <w:num w:numId="36" w16cid:durableId="371924447">
    <w:abstractNumId w:val="50"/>
  </w:num>
  <w:num w:numId="37" w16cid:durableId="1743602694">
    <w:abstractNumId w:val="13"/>
  </w:num>
  <w:num w:numId="38" w16cid:durableId="1666202539">
    <w:abstractNumId w:val="5"/>
  </w:num>
  <w:num w:numId="39" w16cid:durableId="1427573046">
    <w:abstractNumId w:val="12"/>
  </w:num>
  <w:num w:numId="40" w16cid:durableId="1994330251">
    <w:abstractNumId w:val="16"/>
  </w:num>
  <w:num w:numId="41" w16cid:durableId="1775201775">
    <w:abstractNumId w:val="39"/>
  </w:num>
  <w:num w:numId="42" w16cid:durableId="1602952036">
    <w:abstractNumId w:val="47"/>
  </w:num>
  <w:num w:numId="43" w16cid:durableId="1017150057">
    <w:abstractNumId w:val="31"/>
  </w:num>
  <w:num w:numId="44" w16cid:durableId="773595511">
    <w:abstractNumId w:val="3"/>
  </w:num>
  <w:num w:numId="45" w16cid:durableId="2119447706">
    <w:abstractNumId w:val="0"/>
  </w:num>
  <w:num w:numId="46" w16cid:durableId="2013874626">
    <w:abstractNumId w:val="53"/>
  </w:num>
  <w:num w:numId="47" w16cid:durableId="1411193750">
    <w:abstractNumId w:val="4"/>
  </w:num>
  <w:num w:numId="48" w16cid:durableId="595671447">
    <w:abstractNumId w:val="45"/>
  </w:num>
  <w:num w:numId="49" w16cid:durableId="983390055">
    <w:abstractNumId w:val="15"/>
  </w:num>
  <w:num w:numId="50" w16cid:durableId="1211915328">
    <w:abstractNumId w:val="40"/>
  </w:num>
  <w:num w:numId="51" w16cid:durableId="430047504">
    <w:abstractNumId w:val="64"/>
  </w:num>
  <w:num w:numId="52" w16cid:durableId="1384522937">
    <w:abstractNumId w:val="7"/>
  </w:num>
  <w:num w:numId="53" w16cid:durableId="260068764">
    <w:abstractNumId w:val="56"/>
  </w:num>
  <w:num w:numId="54" w16cid:durableId="1097212168">
    <w:abstractNumId w:val="44"/>
  </w:num>
  <w:num w:numId="55" w16cid:durableId="2078625090">
    <w:abstractNumId w:val="72"/>
  </w:num>
  <w:num w:numId="56" w16cid:durableId="862354599">
    <w:abstractNumId w:val="75"/>
  </w:num>
  <w:num w:numId="57" w16cid:durableId="1966110417">
    <w:abstractNumId w:val="67"/>
  </w:num>
  <w:num w:numId="58" w16cid:durableId="158082101">
    <w:abstractNumId w:val="23"/>
  </w:num>
  <w:num w:numId="59" w16cid:durableId="1598829183">
    <w:abstractNumId w:val="36"/>
  </w:num>
  <w:num w:numId="60" w16cid:durableId="1998142205">
    <w:abstractNumId w:val="77"/>
  </w:num>
  <w:num w:numId="61" w16cid:durableId="1550651806">
    <w:abstractNumId w:val="20"/>
  </w:num>
  <w:num w:numId="62" w16cid:durableId="1775438892">
    <w:abstractNumId w:val="78"/>
  </w:num>
  <w:num w:numId="63" w16cid:durableId="1141653029">
    <w:abstractNumId w:val="6"/>
  </w:num>
  <w:num w:numId="64" w16cid:durableId="768962173">
    <w:abstractNumId w:val="38"/>
  </w:num>
  <w:num w:numId="65" w16cid:durableId="1801147142">
    <w:abstractNumId w:val="69"/>
  </w:num>
  <w:num w:numId="66" w16cid:durableId="47800789">
    <w:abstractNumId w:val="37"/>
  </w:num>
  <w:num w:numId="67" w16cid:durableId="815731379">
    <w:abstractNumId w:val="51"/>
  </w:num>
  <w:num w:numId="68" w16cid:durableId="133763311">
    <w:abstractNumId w:val="42"/>
  </w:num>
  <w:num w:numId="69" w16cid:durableId="2092845748">
    <w:abstractNumId w:val="41"/>
  </w:num>
  <w:num w:numId="70" w16cid:durableId="447699421">
    <w:abstractNumId w:val="55"/>
  </w:num>
  <w:num w:numId="71" w16cid:durableId="2132630085">
    <w:abstractNumId w:val="46"/>
  </w:num>
  <w:num w:numId="72" w16cid:durableId="635723695">
    <w:abstractNumId w:val="1"/>
  </w:num>
  <w:num w:numId="73" w16cid:durableId="588855202">
    <w:abstractNumId w:val="76"/>
  </w:num>
  <w:num w:numId="74" w16cid:durableId="1670524679">
    <w:abstractNumId w:val="57"/>
  </w:num>
  <w:num w:numId="75" w16cid:durableId="1988707795">
    <w:abstractNumId w:val="66"/>
  </w:num>
  <w:num w:numId="76" w16cid:durableId="429398780">
    <w:abstractNumId w:val="52"/>
  </w:num>
  <w:num w:numId="77" w16cid:durableId="1787505350">
    <w:abstractNumId w:val="34"/>
  </w:num>
  <w:num w:numId="78" w16cid:durableId="1948005473">
    <w:abstractNumId w:val="19"/>
  </w:num>
  <w:num w:numId="79" w16cid:durableId="1781340088">
    <w:abstractNumId w:val="2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42"/>
    <w:rsid w:val="00007ADF"/>
    <w:rsid w:val="00013883"/>
    <w:rsid w:val="00023A8E"/>
    <w:rsid w:val="0002637B"/>
    <w:rsid w:val="00033140"/>
    <w:rsid w:val="00036685"/>
    <w:rsid w:val="00040124"/>
    <w:rsid w:val="00051118"/>
    <w:rsid w:val="00094150"/>
    <w:rsid w:val="000A4278"/>
    <w:rsid w:val="000B4DFD"/>
    <w:rsid w:val="000C04FA"/>
    <w:rsid w:val="000C3736"/>
    <w:rsid w:val="000D49DF"/>
    <w:rsid w:val="000D5135"/>
    <w:rsid w:val="000D5CA3"/>
    <w:rsid w:val="000E25F8"/>
    <w:rsid w:val="00116327"/>
    <w:rsid w:val="00116A7C"/>
    <w:rsid w:val="00117C76"/>
    <w:rsid w:val="00130DB7"/>
    <w:rsid w:val="00134344"/>
    <w:rsid w:val="001464C8"/>
    <w:rsid w:val="0014750B"/>
    <w:rsid w:val="00154526"/>
    <w:rsid w:val="0016323A"/>
    <w:rsid w:val="0016432F"/>
    <w:rsid w:val="001720F7"/>
    <w:rsid w:val="00173928"/>
    <w:rsid w:val="00182430"/>
    <w:rsid w:val="001932BB"/>
    <w:rsid w:val="001944BC"/>
    <w:rsid w:val="001A30D7"/>
    <w:rsid w:val="001B1B8F"/>
    <w:rsid w:val="001D4BA0"/>
    <w:rsid w:val="001D64EE"/>
    <w:rsid w:val="001F108D"/>
    <w:rsid w:val="001F64AA"/>
    <w:rsid w:val="00200AD2"/>
    <w:rsid w:val="002049D1"/>
    <w:rsid w:val="002138E2"/>
    <w:rsid w:val="002201D9"/>
    <w:rsid w:val="0022514A"/>
    <w:rsid w:val="00231579"/>
    <w:rsid w:val="002330E1"/>
    <w:rsid w:val="002335D2"/>
    <w:rsid w:val="00235CA7"/>
    <w:rsid w:val="002567B3"/>
    <w:rsid w:val="002618A0"/>
    <w:rsid w:val="00265769"/>
    <w:rsid w:val="0026755C"/>
    <w:rsid w:val="00271CA8"/>
    <w:rsid w:val="00272F43"/>
    <w:rsid w:val="00274435"/>
    <w:rsid w:val="002914B2"/>
    <w:rsid w:val="00296ECA"/>
    <w:rsid w:val="002A3397"/>
    <w:rsid w:val="002A7C29"/>
    <w:rsid w:val="002B0444"/>
    <w:rsid w:val="002B19DC"/>
    <w:rsid w:val="002B20A1"/>
    <w:rsid w:val="002B245C"/>
    <w:rsid w:val="002B65D7"/>
    <w:rsid w:val="002B66C3"/>
    <w:rsid w:val="002C21DB"/>
    <w:rsid w:val="002C2BAB"/>
    <w:rsid w:val="002D06AC"/>
    <w:rsid w:val="002D1988"/>
    <w:rsid w:val="002D25EF"/>
    <w:rsid w:val="002D6148"/>
    <w:rsid w:val="002E0D49"/>
    <w:rsid w:val="002E2773"/>
    <w:rsid w:val="002E2ACC"/>
    <w:rsid w:val="003119CB"/>
    <w:rsid w:val="00311E89"/>
    <w:rsid w:val="00313AA9"/>
    <w:rsid w:val="00326956"/>
    <w:rsid w:val="00340A19"/>
    <w:rsid w:val="00341BE8"/>
    <w:rsid w:val="0034785A"/>
    <w:rsid w:val="0036702F"/>
    <w:rsid w:val="00372FDF"/>
    <w:rsid w:val="0037315A"/>
    <w:rsid w:val="00374B2A"/>
    <w:rsid w:val="0038549E"/>
    <w:rsid w:val="003876EB"/>
    <w:rsid w:val="003A2EE3"/>
    <w:rsid w:val="003A4088"/>
    <w:rsid w:val="003A6B72"/>
    <w:rsid w:val="003A7AC0"/>
    <w:rsid w:val="003B0494"/>
    <w:rsid w:val="003B33B9"/>
    <w:rsid w:val="003B4068"/>
    <w:rsid w:val="003C4E1E"/>
    <w:rsid w:val="003D2777"/>
    <w:rsid w:val="003F74DC"/>
    <w:rsid w:val="003F7F3B"/>
    <w:rsid w:val="004124D3"/>
    <w:rsid w:val="0041457D"/>
    <w:rsid w:val="0041724F"/>
    <w:rsid w:val="004176A3"/>
    <w:rsid w:val="004256A7"/>
    <w:rsid w:val="004317F6"/>
    <w:rsid w:val="0044268B"/>
    <w:rsid w:val="00454EC6"/>
    <w:rsid w:val="0045776A"/>
    <w:rsid w:val="00457A74"/>
    <w:rsid w:val="0046477B"/>
    <w:rsid w:val="0046751B"/>
    <w:rsid w:val="00480B84"/>
    <w:rsid w:val="0048623C"/>
    <w:rsid w:val="004878C9"/>
    <w:rsid w:val="00494BA2"/>
    <w:rsid w:val="0049641A"/>
    <w:rsid w:val="004A73B6"/>
    <w:rsid w:val="004A7F91"/>
    <w:rsid w:val="004B0B74"/>
    <w:rsid w:val="004D16D1"/>
    <w:rsid w:val="004D7304"/>
    <w:rsid w:val="004E037B"/>
    <w:rsid w:val="004E2A34"/>
    <w:rsid w:val="004E42C7"/>
    <w:rsid w:val="00501A3C"/>
    <w:rsid w:val="0050268D"/>
    <w:rsid w:val="005064F0"/>
    <w:rsid w:val="00511085"/>
    <w:rsid w:val="0052430C"/>
    <w:rsid w:val="00524B2F"/>
    <w:rsid w:val="00526F75"/>
    <w:rsid w:val="0053075B"/>
    <w:rsid w:val="00530D21"/>
    <w:rsid w:val="0054016A"/>
    <w:rsid w:val="00547ABB"/>
    <w:rsid w:val="00551CDB"/>
    <w:rsid w:val="005600A4"/>
    <w:rsid w:val="00565DD2"/>
    <w:rsid w:val="00570EC6"/>
    <w:rsid w:val="0057119B"/>
    <w:rsid w:val="00575DFC"/>
    <w:rsid w:val="00581CC0"/>
    <w:rsid w:val="00591A2D"/>
    <w:rsid w:val="00591BB0"/>
    <w:rsid w:val="005A117A"/>
    <w:rsid w:val="005A4FA1"/>
    <w:rsid w:val="005A5777"/>
    <w:rsid w:val="005B78BE"/>
    <w:rsid w:val="005C3600"/>
    <w:rsid w:val="005C3C85"/>
    <w:rsid w:val="005D0474"/>
    <w:rsid w:val="005D3BBA"/>
    <w:rsid w:val="005E58CC"/>
    <w:rsid w:val="005F2138"/>
    <w:rsid w:val="005F3EF3"/>
    <w:rsid w:val="005F569A"/>
    <w:rsid w:val="005F7F1B"/>
    <w:rsid w:val="00601C4A"/>
    <w:rsid w:val="006023A2"/>
    <w:rsid w:val="006027CA"/>
    <w:rsid w:val="00604FBF"/>
    <w:rsid w:val="006105F1"/>
    <w:rsid w:val="006130B1"/>
    <w:rsid w:val="0061368D"/>
    <w:rsid w:val="00613D3F"/>
    <w:rsid w:val="00621379"/>
    <w:rsid w:val="00622B5D"/>
    <w:rsid w:val="00630462"/>
    <w:rsid w:val="00636219"/>
    <w:rsid w:val="00637863"/>
    <w:rsid w:val="00646A06"/>
    <w:rsid w:val="00647224"/>
    <w:rsid w:val="00650661"/>
    <w:rsid w:val="00650BC8"/>
    <w:rsid w:val="00653441"/>
    <w:rsid w:val="006643D1"/>
    <w:rsid w:val="006837E4"/>
    <w:rsid w:val="00684274"/>
    <w:rsid w:val="00691801"/>
    <w:rsid w:val="00696DA8"/>
    <w:rsid w:val="00697648"/>
    <w:rsid w:val="006A10C1"/>
    <w:rsid w:val="006A16C1"/>
    <w:rsid w:val="006A16DA"/>
    <w:rsid w:val="006A54BE"/>
    <w:rsid w:val="006B03F0"/>
    <w:rsid w:val="006B1F1E"/>
    <w:rsid w:val="006B69C8"/>
    <w:rsid w:val="006D7EE7"/>
    <w:rsid w:val="006E1A9A"/>
    <w:rsid w:val="006E2889"/>
    <w:rsid w:val="006E744F"/>
    <w:rsid w:val="006F3ABD"/>
    <w:rsid w:val="0070048A"/>
    <w:rsid w:val="00716365"/>
    <w:rsid w:val="0072023A"/>
    <w:rsid w:val="00723BC1"/>
    <w:rsid w:val="00723C0D"/>
    <w:rsid w:val="00737344"/>
    <w:rsid w:val="00740C72"/>
    <w:rsid w:val="0076316F"/>
    <w:rsid w:val="00763332"/>
    <w:rsid w:val="0076462A"/>
    <w:rsid w:val="00777DCF"/>
    <w:rsid w:val="00791459"/>
    <w:rsid w:val="00792B5C"/>
    <w:rsid w:val="00793005"/>
    <w:rsid w:val="0079793C"/>
    <w:rsid w:val="007B1EBA"/>
    <w:rsid w:val="007B704B"/>
    <w:rsid w:val="007C546B"/>
    <w:rsid w:val="007E095F"/>
    <w:rsid w:val="007E1C40"/>
    <w:rsid w:val="007E2C17"/>
    <w:rsid w:val="007F3F42"/>
    <w:rsid w:val="007F714F"/>
    <w:rsid w:val="00801729"/>
    <w:rsid w:val="008059C6"/>
    <w:rsid w:val="008065AA"/>
    <w:rsid w:val="008261B4"/>
    <w:rsid w:val="00833B66"/>
    <w:rsid w:val="00840180"/>
    <w:rsid w:val="008609C0"/>
    <w:rsid w:val="008631C6"/>
    <w:rsid w:val="00881E34"/>
    <w:rsid w:val="00891EE0"/>
    <w:rsid w:val="00892BBE"/>
    <w:rsid w:val="00896851"/>
    <w:rsid w:val="008A792F"/>
    <w:rsid w:val="008B0BCF"/>
    <w:rsid w:val="008B3B27"/>
    <w:rsid w:val="008B784B"/>
    <w:rsid w:val="008C39A5"/>
    <w:rsid w:val="008C3BDC"/>
    <w:rsid w:val="008D0ED1"/>
    <w:rsid w:val="008D6340"/>
    <w:rsid w:val="008E14B6"/>
    <w:rsid w:val="008F0E18"/>
    <w:rsid w:val="008F2030"/>
    <w:rsid w:val="008F297A"/>
    <w:rsid w:val="008F5234"/>
    <w:rsid w:val="008F6D93"/>
    <w:rsid w:val="008F6DA9"/>
    <w:rsid w:val="009009EC"/>
    <w:rsid w:val="009026AB"/>
    <w:rsid w:val="009033CE"/>
    <w:rsid w:val="00904E9B"/>
    <w:rsid w:val="00910532"/>
    <w:rsid w:val="00912085"/>
    <w:rsid w:val="00912BAB"/>
    <w:rsid w:val="00913391"/>
    <w:rsid w:val="00913478"/>
    <w:rsid w:val="00924B2C"/>
    <w:rsid w:val="0093492A"/>
    <w:rsid w:val="009361A1"/>
    <w:rsid w:val="009454EF"/>
    <w:rsid w:val="00945DD0"/>
    <w:rsid w:val="00960195"/>
    <w:rsid w:val="00986E96"/>
    <w:rsid w:val="009908D9"/>
    <w:rsid w:val="0099715D"/>
    <w:rsid w:val="009A2CB3"/>
    <w:rsid w:val="009A4B9C"/>
    <w:rsid w:val="009A5293"/>
    <w:rsid w:val="009B59F3"/>
    <w:rsid w:val="009B7458"/>
    <w:rsid w:val="009C685A"/>
    <w:rsid w:val="009D30B0"/>
    <w:rsid w:val="009D4C04"/>
    <w:rsid w:val="009D6448"/>
    <w:rsid w:val="009D7940"/>
    <w:rsid w:val="009E2813"/>
    <w:rsid w:val="009E5E25"/>
    <w:rsid w:val="009F127B"/>
    <w:rsid w:val="00A00925"/>
    <w:rsid w:val="00A01F3C"/>
    <w:rsid w:val="00A20BAF"/>
    <w:rsid w:val="00A21E4E"/>
    <w:rsid w:val="00A244C3"/>
    <w:rsid w:val="00A265C3"/>
    <w:rsid w:val="00A31229"/>
    <w:rsid w:val="00A40124"/>
    <w:rsid w:val="00A556D9"/>
    <w:rsid w:val="00A6121A"/>
    <w:rsid w:val="00A73668"/>
    <w:rsid w:val="00A7480A"/>
    <w:rsid w:val="00A74855"/>
    <w:rsid w:val="00A76CC1"/>
    <w:rsid w:val="00A84D76"/>
    <w:rsid w:val="00A90484"/>
    <w:rsid w:val="00A934A6"/>
    <w:rsid w:val="00A95197"/>
    <w:rsid w:val="00AA180F"/>
    <w:rsid w:val="00AA71B7"/>
    <w:rsid w:val="00AB4B47"/>
    <w:rsid w:val="00AC0C63"/>
    <w:rsid w:val="00AC2E63"/>
    <w:rsid w:val="00AC779F"/>
    <w:rsid w:val="00AE21DA"/>
    <w:rsid w:val="00AF5884"/>
    <w:rsid w:val="00B0129F"/>
    <w:rsid w:val="00B02704"/>
    <w:rsid w:val="00B03950"/>
    <w:rsid w:val="00B03D2A"/>
    <w:rsid w:val="00B103E5"/>
    <w:rsid w:val="00B26E5A"/>
    <w:rsid w:val="00B5024D"/>
    <w:rsid w:val="00B62BB0"/>
    <w:rsid w:val="00B634C5"/>
    <w:rsid w:val="00B647C7"/>
    <w:rsid w:val="00B66403"/>
    <w:rsid w:val="00B70860"/>
    <w:rsid w:val="00B70F69"/>
    <w:rsid w:val="00B74841"/>
    <w:rsid w:val="00B7489D"/>
    <w:rsid w:val="00B764DF"/>
    <w:rsid w:val="00B800DA"/>
    <w:rsid w:val="00B8110A"/>
    <w:rsid w:val="00B824F0"/>
    <w:rsid w:val="00B84044"/>
    <w:rsid w:val="00B90FAA"/>
    <w:rsid w:val="00BA06B0"/>
    <w:rsid w:val="00BB7D83"/>
    <w:rsid w:val="00BC1014"/>
    <w:rsid w:val="00BC36CF"/>
    <w:rsid w:val="00BC37F5"/>
    <w:rsid w:val="00BC38E3"/>
    <w:rsid w:val="00BD0139"/>
    <w:rsid w:val="00BD2178"/>
    <w:rsid w:val="00BD2A26"/>
    <w:rsid w:val="00BD39FD"/>
    <w:rsid w:val="00BE0D57"/>
    <w:rsid w:val="00BE2DED"/>
    <w:rsid w:val="00BF5ED0"/>
    <w:rsid w:val="00BF6736"/>
    <w:rsid w:val="00C01641"/>
    <w:rsid w:val="00C01B6D"/>
    <w:rsid w:val="00C01ECD"/>
    <w:rsid w:val="00C02D84"/>
    <w:rsid w:val="00C0394E"/>
    <w:rsid w:val="00C11BA5"/>
    <w:rsid w:val="00C1456B"/>
    <w:rsid w:val="00C32CAB"/>
    <w:rsid w:val="00C40C52"/>
    <w:rsid w:val="00C506AA"/>
    <w:rsid w:val="00C50A24"/>
    <w:rsid w:val="00C57531"/>
    <w:rsid w:val="00C57D27"/>
    <w:rsid w:val="00C62083"/>
    <w:rsid w:val="00C6316F"/>
    <w:rsid w:val="00C652C7"/>
    <w:rsid w:val="00C65617"/>
    <w:rsid w:val="00C87A68"/>
    <w:rsid w:val="00C946B5"/>
    <w:rsid w:val="00C9489F"/>
    <w:rsid w:val="00C965C3"/>
    <w:rsid w:val="00C96927"/>
    <w:rsid w:val="00CA66B9"/>
    <w:rsid w:val="00CB1157"/>
    <w:rsid w:val="00CB37C8"/>
    <w:rsid w:val="00CC7D60"/>
    <w:rsid w:val="00CD1C70"/>
    <w:rsid w:val="00CD5D55"/>
    <w:rsid w:val="00CD5FE7"/>
    <w:rsid w:val="00CE2233"/>
    <w:rsid w:val="00CE3B98"/>
    <w:rsid w:val="00CF148F"/>
    <w:rsid w:val="00CF6539"/>
    <w:rsid w:val="00D049E5"/>
    <w:rsid w:val="00D04A54"/>
    <w:rsid w:val="00D061B0"/>
    <w:rsid w:val="00D07B99"/>
    <w:rsid w:val="00D1243B"/>
    <w:rsid w:val="00D13822"/>
    <w:rsid w:val="00D13BB7"/>
    <w:rsid w:val="00D22E7A"/>
    <w:rsid w:val="00D2313C"/>
    <w:rsid w:val="00D236D8"/>
    <w:rsid w:val="00D44931"/>
    <w:rsid w:val="00D5379D"/>
    <w:rsid w:val="00D5732B"/>
    <w:rsid w:val="00D618F0"/>
    <w:rsid w:val="00D61E55"/>
    <w:rsid w:val="00D637A1"/>
    <w:rsid w:val="00D63A53"/>
    <w:rsid w:val="00D6417B"/>
    <w:rsid w:val="00D644FB"/>
    <w:rsid w:val="00D73C80"/>
    <w:rsid w:val="00D810BF"/>
    <w:rsid w:val="00D83701"/>
    <w:rsid w:val="00D8425A"/>
    <w:rsid w:val="00D86EBE"/>
    <w:rsid w:val="00D91903"/>
    <w:rsid w:val="00D9204E"/>
    <w:rsid w:val="00D96260"/>
    <w:rsid w:val="00D96707"/>
    <w:rsid w:val="00DA06EF"/>
    <w:rsid w:val="00DA1184"/>
    <w:rsid w:val="00DA51E8"/>
    <w:rsid w:val="00DB42E0"/>
    <w:rsid w:val="00DB58EF"/>
    <w:rsid w:val="00DD13AF"/>
    <w:rsid w:val="00DD61FF"/>
    <w:rsid w:val="00DE1BB0"/>
    <w:rsid w:val="00DE4A6D"/>
    <w:rsid w:val="00DE4A8E"/>
    <w:rsid w:val="00DF2684"/>
    <w:rsid w:val="00DF3237"/>
    <w:rsid w:val="00DF387F"/>
    <w:rsid w:val="00DF3ABC"/>
    <w:rsid w:val="00DF3C12"/>
    <w:rsid w:val="00E02CB0"/>
    <w:rsid w:val="00E0334A"/>
    <w:rsid w:val="00E13E95"/>
    <w:rsid w:val="00E14D6D"/>
    <w:rsid w:val="00E17905"/>
    <w:rsid w:val="00E2189D"/>
    <w:rsid w:val="00E23D23"/>
    <w:rsid w:val="00E43E38"/>
    <w:rsid w:val="00E462FD"/>
    <w:rsid w:val="00E5357A"/>
    <w:rsid w:val="00E6156F"/>
    <w:rsid w:val="00E6335A"/>
    <w:rsid w:val="00E70089"/>
    <w:rsid w:val="00E74D58"/>
    <w:rsid w:val="00E80B4A"/>
    <w:rsid w:val="00E87C7A"/>
    <w:rsid w:val="00E921AF"/>
    <w:rsid w:val="00E97AAE"/>
    <w:rsid w:val="00E97FA3"/>
    <w:rsid w:val="00EA4A83"/>
    <w:rsid w:val="00EA4A8F"/>
    <w:rsid w:val="00EA4C59"/>
    <w:rsid w:val="00EB63D0"/>
    <w:rsid w:val="00EC0D16"/>
    <w:rsid w:val="00EC2D10"/>
    <w:rsid w:val="00EC68F0"/>
    <w:rsid w:val="00ED7165"/>
    <w:rsid w:val="00EE117A"/>
    <w:rsid w:val="00EE1BEE"/>
    <w:rsid w:val="00EE5DE1"/>
    <w:rsid w:val="00EE6531"/>
    <w:rsid w:val="00EE684B"/>
    <w:rsid w:val="00EF3407"/>
    <w:rsid w:val="00F002A5"/>
    <w:rsid w:val="00F02B5D"/>
    <w:rsid w:val="00F07AED"/>
    <w:rsid w:val="00F10255"/>
    <w:rsid w:val="00F249D8"/>
    <w:rsid w:val="00F356B3"/>
    <w:rsid w:val="00F36EC3"/>
    <w:rsid w:val="00F515FE"/>
    <w:rsid w:val="00F53ED8"/>
    <w:rsid w:val="00F754C7"/>
    <w:rsid w:val="00F7786F"/>
    <w:rsid w:val="00F80B8C"/>
    <w:rsid w:val="00F80CE8"/>
    <w:rsid w:val="00F87F98"/>
    <w:rsid w:val="00F9177F"/>
    <w:rsid w:val="00F94883"/>
    <w:rsid w:val="00F94A14"/>
    <w:rsid w:val="00FC0BE3"/>
    <w:rsid w:val="00FC3C56"/>
    <w:rsid w:val="00FC520E"/>
    <w:rsid w:val="00FC78B9"/>
    <w:rsid w:val="00FD05A5"/>
    <w:rsid w:val="00FD0C82"/>
    <w:rsid w:val="00FE4FBA"/>
    <w:rsid w:val="00FE6C6F"/>
    <w:rsid w:val="00FF0A1B"/>
    <w:rsid w:val="00FF17E4"/>
    <w:rsid w:val="00FF2514"/>
    <w:rsid w:val="00FF57EB"/>
    <w:rsid w:val="60F09149"/>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1D8BB"/>
  <w15:chartTrackingRefBased/>
  <w15:docId w15:val="{CFE2A01F-60AC-49C0-84E6-59E971CC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9B"/>
    <w:pPr>
      <w:spacing w:after="160" w:line="259" w:lineRule="auto"/>
      <w:jc w:val="both"/>
    </w:pPr>
    <w:rPr>
      <w:rFonts w:ascii="Segoe UI" w:hAnsi="Segoe UI"/>
      <w:sz w:val="22"/>
    </w:rPr>
  </w:style>
  <w:style w:type="paragraph" w:styleId="Heading1">
    <w:name w:val="heading 1"/>
    <w:basedOn w:val="Normal"/>
    <w:next w:val="Normal"/>
    <w:link w:val="Heading1Char"/>
    <w:uiPriority w:val="9"/>
    <w:qFormat/>
    <w:rsid w:val="002E0D49"/>
    <w:pPr>
      <w:keepNext/>
      <w:keepLines/>
      <w:numPr>
        <w:numId w:val="1"/>
      </w:numPr>
      <w:spacing w:before="160" w:after="120"/>
      <w:jc w:val="left"/>
      <w:outlineLvl w:val="0"/>
    </w:pPr>
    <w:rPr>
      <w:rFonts w:eastAsiaTheme="majorEastAsia" w:cstheme="majorBidi"/>
      <w:b/>
      <w:color w:val="185980"/>
      <w:sz w:val="28"/>
      <w:szCs w:val="32"/>
    </w:rPr>
  </w:style>
  <w:style w:type="paragraph" w:styleId="Heading2">
    <w:name w:val="heading 2"/>
    <w:basedOn w:val="Normal"/>
    <w:next w:val="Normal"/>
    <w:link w:val="Heading2Char"/>
    <w:uiPriority w:val="9"/>
    <w:unhideWhenUsed/>
    <w:qFormat/>
    <w:rsid w:val="002E0D49"/>
    <w:pPr>
      <w:keepNext/>
      <w:keepLines/>
      <w:numPr>
        <w:ilvl w:val="1"/>
        <w:numId w:val="1"/>
      </w:numPr>
      <w:spacing w:before="120" w:after="120"/>
      <w:jc w:val="left"/>
      <w:outlineLvl w:val="1"/>
    </w:pPr>
    <w:rPr>
      <w:rFonts w:eastAsiaTheme="majorEastAsia" w:cstheme="majorBidi"/>
      <w:b/>
      <w:color w:val="185980"/>
      <w:szCs w:val="26"/>
    </w:rPr>
  </w:style>
  <w:style w:type="paragraph" w:styleId="Heading3">
    <w:name w:val="heading 3"/>
    <w:basedOn w:val="Normal"/>
    <w:next w:val="Normal"/>
    <w:link w:val="Heading3Char"/>
    <w:uiPriority w:val="9"/>
    <w:unhideWhenUsed/>
    <w:qFormat/>
    <w:rsid w:val="00CF148F"/>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F148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148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148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148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148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48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D49"/>
    <w:rPr>
      <w:rFonts w:ascii="Segoe UI" w:eastAsiaTheme="majorEastAsia" w:hAnsi="Segoe UI" w:cstheme="majorBidi"/>
      <w:b/>
      <w:color w:val="185980"/>
      <w:sz w:val="28"/>
      <w:szCs w:val="32"/>
    </w:rPr>
  </w:style>
  <w:style w:type="paragraph" w:styleId="ListParagraph">
    <w:name w:val="List Paragraph"/>
    <w:aliases w:val="Main numbered paragraph,List Paragraph (numbered (a)),Normal 2,References,List_Paragraph,Multilevel para_II,List Paragraph1,Numbered List Paragraph,Bullets,Colorful List - Accent 11,123 List Paragraph,Body,Normal 2 DC,Liste 1,En tête 1,Ha"/>
    <w:basedOn w:val="Normal"/>
    <w:link w:val="ListParagraphChar"/>
    <w:uiPriority w:val="34"/>
    <w:qFormat/>
    <w:rsid w:val="00B764DF"/>
    <w:pPr>
      <w:numPr>
        <w:numId w:val="3"/>
      </w:numPr>
    </w:pPr>
  </w:style>
  <w:style w:type="table" w:styleId="TableGrid">
    <w:name w:val="Table Grid"/>
    <w:basedOn w:val="TableNormal"/>
    <w:uiPriority w:val="39"/>
    <w:rsid w:val="00CF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0D49"/>
    <w:rPr>
      <w:rFonts w:ascii="Segoe UI" w:eastAsiaTheme="majorEastAsia" w:hAnsi="Segoe UI" w:cstheme="majorBidi"/>
      <w:b/>
      <w:color w:val="185980"/>
      <w:sz w:val="22"/>
      <w:szCs w:val="26"/>
    </w:rPr>
  </w:style>
  <w:style w:type="character" w:customStyle="1" w:styleId="Heading3Char">
    <w:name w:val="Heading 3 Char"/>
    <w:basedOn w:val="DefaultParagraphFont"/>
    <w:link w:val="Heading3"/>
    <w:uiPriority w:val="9"/>
    <w:rsid w:val="00CF148F"/>
    <w:rPr>
      <w:rFonts w:asciiTheme="majorHAnsi" w:eastAsiaTheme="majorEastAsia" w:hAnsiTheme="majorHAnsi" w:cstheme="majorBidi"/>
      <w:color w:val="1F3763" w:themeColor="accent1" w:themeShade="7F"/>
      <w:sz w:val="22"/>
    </w:rPr>
  </w:style>
  <w:style w:type="character" w:customStyle="1" w:styleId="Heading4Char">
    <w:name w:val="Heading 4 Char"/>
    <w:basedOn w:val="DefaultParagraphFont"/>
    <w:link w:val="Heading4"/>
    <w:uiPriority w:val="9"/>
    <w:rsid w:val="00CF148F"/>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CF148F"/>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CF148F"/>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CF148F"/>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CF14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148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CF148F"/>
    <w:pPr>
      <w:numPr>
        <w:numId w:val="2"/>
      </w:numPr>
    </w:pPr>
  </w:style>
  <w:style w:type="paragraph" w:customStyle="1" w:styleId="TableHeading">
    <w:name w:val="Table Heading"/>
    <w:basedOn w:val="Normal"/>
    <w:qFormat/>
    <w:rsid w:val="0014750B"/>
    <w:pPr>
      <w:spacing w:after="0"/>
    </w:pPr>
    <w:rPr>
      <w:b/>
      <w:color w:val="FFFFFF" w:themeColor="background1"/>
    </w:rPr>
  </w:style>
  <w:style w:type="paragraph" w:customStyle="1" w:styleId="DecisionHeading">
    <w:name w:val="Decision Heading"/>
    <w:basedOn w:val="Normal"/>
    <w:qFormat/>
    <w:rsid w:val="00D86EBE"/>
    <w:pPr>
      <w:spacing w:after="0" w:line="240" w:lineRule="auto"/>
    </w:pPr>
    <w:rPr>
      <w:b/>
      <w:color w:val="185980"/>
    </w:rPr>
  </w:style>
  <w:style w:type="paragraph" w:styleId="Header">
    <w:name w:val="header"/>
    <w:basedOn w:val="Normal"/>
    <w:link w:val="HeaderChar"/>
    <w:uiPriority w:val="99"/>
    <w:unhideWhenUsed/>
    <w:rsid w:val="00BB7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D83"/>
    <w:rPr>
      <w:rFonts w:ascii="Segoe UI" w:hAnsi="Segoe UI"/>
      <w:sz w:val="22"/>
      <w:lang w:val="en-GB"/>
    </w:rPr>
  </w:style>
  <w:style w:type="paragraph" w:styleId="Footer">
    <w:name w:val="footer"/>
    <w:basedOn w:val="Normal"/>
    <w:link w:val="FooterChar"/>
    <w:uiPriority w:val="99"/>
    <w:unhideWhenUsed/>
    <w:rsid w:val="00BB7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D83"/>
    <w:rPr>
      <w:rFonts w:ascii="Segoe UI" w:hAnsi="Segoe UI"/>
      <w:sz w:val="22"/>
      <w:lang w:val="en-GB"/>
    </w:rPr>
  </w:style>
  <w:style w:type="character" w:styleId="PageNumber">
    <w:name w:val="page number"/>
    <w:basedOn w:val="DefaultParagraphFont"/>
    <w:uiPriority w:val="99"/>
    <w:semiHidden/>
    <w:unhideWhenUsed/>
    <w:rsid w:val="00BB7D83"/>
  </w:style>
  <w:style w:type="paragraph" w:customStyle="1" w:styleId="TableofContentsHeading">
    <w:name w:val="Table of Contents Heading"/>
    <w:basedOn w:val="Normal"/>
    <w:qFormat/>
    <w:rsid w:val="00D86EBE"/>
    <w:pPr>
      <w:spacing w:after="0" w:line="240" w:lineRule="auto"/>
    </w:pPr>
    <w:rPr>
      <w:b/>
      <w:color w:val="185980"/>
      <w:sz w:val="36"/>
    </w:rPr>
  </w:style>
  <w:style w:type="character" w:styleId="Hyperlink">
    <w:name w:val="Hyperlink"/>
    <w:basedOn w:val="DefaultParagraphFont"/>
    <w:uiPriority w:val="99"/>
    <w:unhideWhenUsed/>
    <w:rsid w:val="00BB7D83"/>
    <w:rPr>
      <w:color w:val="0563C1" w:themeColor="hyperlink"/>
      <w:u w:val="single"/>
    </w:rPr>
  </w:style>
  <w:style w:type="paragraph" w:styleId="TOC1">
    <w:name w:val="toc 1"/>
    <w:basedOn w:val="Normal"/>
    <w:next w:val="Normal"/>
    <w:autoRedefine/>
    <w:uiPriority w:val="39"/>
    <w:unhideWhenUsed/>
    <w:rsid w:val="00BB7D83"/>
    <w:pPr>
      <w:spacing w:after="100"/>
    </w:pPr>
    <w:rPr>
      <w:b/>
    </w:rPr>
  </w:style>
  <w:style w:type="paragraph" w:styleId="TOC2">
    <w:name w:val="toc 2"/>
    <w:basedOn w:val="Normal"/>
    <w:next w:val="Normal"/>
    <w:autoRedefine/>
    <w:uiPriority w:val="39"/>
    <w:unhideWhenUsed/>
    <w:rsid w:val="004B0B74"/>
    <w:pPr>
      <w:spacing w:after="100"/>
    </w:pPr>
  </w:style>
  <w:style w:type="paragraph" w:customStyle="1" w:styleId="SOFFsubtitle">
    <w:name w:val="SOFF_subtitle"/>
    <w:basedOn w:val="Subtitle"/>
    <w:qFormat/>
    <w:rsid w:val="00BB7D83"/>
    <w:pPr>
      <w:spacing w:line="240" w:lineRule="auto"/>
    </w:pPr>
    <w:rPr>
      <w:rFonts w:ascii="Avenir Medium" w:hAnsi="Avenir Medium"/>
      <w:color w:val="0B3D5E"/>
      <w:kern w:val="0"/>
      <w:sz w:val="40"/>
      <w:lang w:val="en-US"/>
      <w14:ligatures w14:val="none"/>
    </w:rPr>
  </w:style>
  <w:style w:type="paragraph" w:styleId="Subtitle">
    <w:name w:val="Subtitle"/>
    <w:basedOn w:val="Normal"/>
    <w:next w:val="Normal"/>
    <w:link w:val="SubtitleChar"/>
    <w:uiPriority w:val="11"/>
    <w:qFormat/>
    <w:rsid w:val="00B90FAA"/>
    <w:pPr>
      <w:numPr>
        <w:ilvl w:val="1"/>
      </w:numPr>
    </w:pPr>
    <w:rPr>
      <w:color w:val="1C3453"/>
      <w:spacing w:val="15"/>
      <w:sz w:val="48"/>
      <w:szCs w:val="22"/>
    </w:rPr>
  </w:style>
  <w:style w:type="character" w:customStyle="1" w:styleId="SubtitleChar">
    <w:name w:val="Subtitle Char"/>
    <w:basedOn w:val="DefaultParagraphFont"/>
    <w:link w:val="Subtitle"/>
    <w:uiPriority w:val="11"/>
    <w:rsid w:val="00B90FAA"/>
    <w:rPr>
      <w:rFonts w:ascii="Segoe UI" w:eastAsiaTheme="minorEastAsia" w:hAnsi="Segoe UI"/>
      <w:color w:val="1C3453"/>
      <w:spacing w:val="15"/>
      <w:sz w:val="48"/>
      <w:szCs w:val="22"/>
      <w:lang w:val="en-GB"/>
    </w:rPr>
  </w:style>
  <w:style w:type="paragraph" w:customStyle="1" w:styleId="TableText">
    <w:name w:val="Table Text"/>
    <w:basedOn w:val="Normal"/>
    <w:qFormat/>
    <w:rsid w:val="00A556D9"/>
    <w:pPr>
      <w:spacing w:after="0" w:line="240" w:lineRule="auto"/>
      <w:jc w:val="left"/>
    </w:pPr>
  </w:style>
  <w:style w:type="paragraph" w:styleId="Title">
    <w:name w:val="Title"/>
    <w:basedOn w:val="Normal"/>
    <w:next w:val="Normal"/>
    <w:link w:val="TitleChar"/>
    <w:uiPriority w:val="10"/>
    <w:qFormat/>
    <w:rsid w:val="00B90FAA"/>
    <w:pPr>
      <w:spacing w:after="0" w:line="240" w:lineRule="auto"/>
      <w:contextualSpacing/>
    </w:pPr>
    <w:rPr>
      <w:rFonts w:eastAsiaTheme="majorEastAsia" w:cstheme="majorBidi"/>
      <w:b/>
      <w:color w:val="1C3453"/>
      <w:spacing w:val="-10"/>
      <w:kern w:val="28"/>
      <w:sz w:val="56"/>
      <w:szCs w:val="56"/>
    </w:rPr>
  </w:style>
  <w:style w:type="character" w:customStyle="1" w:styleId="TitleChar">
    <w:name w:val="Title Char"/>
    <w:basedOn w:val="DefaultParagraphFont"/>
    <w:link w:val="Title"/>
    <w:uiPriority w:val="10"/>
    <w:rsid w:val="00B90FAA"/>
    <w:rPr>
      <w:rFonts w:ascii="Segoe UI" w:eastAsiaTheme="majorEastAsia" w:hAnsi="Segoe UI" w:cstheme="majorBidi"/>
      <w:b/>
      <w:color w:val="1C3453"/>
      <w:spacing w:val="-10"/>
      <w:kern w:val="28"/>
      <w:sz w:val="56"/>
      <w:szCs w:val="56"/>
      <w:lang w:val="en-GB"/>
    </w:rPr>
  </w:style>
  <w:style w:type="paragraph" w:customStyle="1" w:styleId="CoverPageSOFF">
    <w:name w:val="Cover Page_SOFF"/>
    <w:basedOn w:val="SOFFsubtitle"/>
    <w:qFormat/>
    <w:rsid w:val="00D83701"/>
    <w:pPr>
      <w:spacing w:after="0"/>
      <w:jc w:val="left"/>
    </w:pPr>
    <w:rPr>
      <w:rFonts w:ascii="Segoe UI" w:hAnsi="Segoe UI" w:cs="Segoe UI"/>
      <w:color w:val="1C3453"/>
    </w:rPr>
  </w:style>
  <w:style w:type="paragraph" w:customStyle="1" w:styleId="CoverPageMeeting">
    <w:name w:val="Cover Page_Meeting"/>
    <w:basedOn w:val="CoverPageSOFF"/>
    <w:qFormat/>
    <w:rsid w:val="00D83701"/>
    <w:rPr>
      <w:b/>
      <w:bCs/>
    </w:rPr>
  </w:style>
  <w:style w:type="paragraph" w:styleId="Caption">
    <w:name w:val="caption"/>
    <w:basedOn w:val="Normal"/>
    <w:next w:val="Normal"/>
    <w:uiPriority w:val="35"/>
    <w:unhideWhenUsed/>
    <w:qFormat/>
    <w:rsid w:val="00F7786F"/>
    <w:rPr>
      <w:iCs/>
      <w:color w:val="000000" w:themeColor="text1"/>
      <w:sz w:val="20"/>
      <w:szCs w:val="18"/>
    </w:rPr>
  </w:style>
  <w:style w:type="numbering" w:customStyle="1" w:styleId="CurrentList2">
    <w:name w:val="Current List2"/>
    <w:uiPriority w:val="99"/>
    <w:rsid w:val="00B764DF"/>
    <w:pPr>
      <w:numPr>
        <w:numId w:val="4"/>
      </w:numPr>
    </w:pPr>
  </w:style>
  <w:style w:type="character" w:customStyle="1" w:styleId="ListParagraphChar">
    <w:name w:val="List Paragraph Char"/>
    <w:aliases w:val="Main numbered paragraph Char,List Paragraph (numbered (a)) Char,Normal 2 Char,References Char,List_Paragraph Char,Multilevel para_II Char,List Paragraph1 Char,Numbered List Paragraph Char,Bullets Char,Colorful List - Accent 11 Char"/>
    <w:basedOn w:val="DefaultParagraphFont"/>
    <w:link w:val="ListParagraph"/>
    <w:uiPriority w:val="34"/>
    <w:qFormat/>
    <w:locked/>
    <w:rsid w:val="007F3F42"/>
    <w:rPr>
      <w:rFonts w:ascii="Segoe UI" w:hAnsi="Segoe UI"/>
      <w:sz w:val="22"/>
    </w:rPr>
  </w:style>
  <w:style w:type="numbering" w:customStyle="1" w:styleId="Numbered1">
    <w:name w:val="Numbered 1"/>
    <w:basedOn w:val="NoList"/>
    <w:uiPriority w:val="99"/>
    <w:rsid w:val="007F3F42"/>
    <w:pPr>
      <w:numPr>
        <w:numId w:val="5"/>
      </w:numPr>
    </w:pPr>
  </w:style>
  <w:style w:type="character" w:styleId="UnresolvedMention">
    <w:name w:val="Unresolved Mention"/>
    <w:basedOn w:val="DefaultParagraphFont"/>
    <w:uiPriority w:val="99"/>
    <w:semiHidden/>
    <w:unhideWhenUsed/>
    <w:rsid w:val="007F3F42"/>
    <w:rPr>
      <w:color w:val="605E5C"/>
      <w:shd w:val="clear" w:color="auto" w:fill="E1DFDD"/>
    </w:rPr>
  </w:style>
  <w:style w:type="character" w:styleId="CommentReference">
    <w:name w:val="annotation reference"/>
    <w:basedOn w:val="DefaultParagraphFont"/>
    <w:uiPriority w:val="99"/>
    <w:semiHidden/>
    <w:unhideWhenUsed/>
    <w:rsid w:val="007F3F42"/>
    <w:rPr>
      <w:sz w:val="16"/>
      <w:szCs w:val="16"/>
    </w:rPr>
  </w:style>
  <w:style w:type="paragraph" w:styleId="CommentText">
    <w:name w:val="annotation text"/>
    <w:basedOn w:val="Normal"/>
    <w:link w:val="CommentTextChar"/>
    <w:uiPriority w:val="99"/>
    <w:unhideWhenUsed/>
    <w:rsid w:val="007F3F42"/>
    <w:pPr>
      <w:spacing w:before="240" w:after="240" w:line="240" w:lineRule="auto"/>
    </w:pPr>
    <w:rPr>
      <w:rFonts w:asciiTheme="minorHAnsi" w:hAnsiTheme="minorHAnsi"/>
      <w:kern w:val="0"/>
      <w:sz w:val="20"/>
      <w:szCs w:val="20"/>
      <w:lang w:val="en-US"/>
      <w14:ligatures w14:val="none"/>
    </w:rPr>
  </w:style>
  <w:style w:type="character" w:customStyle="1" w:styleId="CommentTextChar">
    <w:name w:val="Comment Text Char"/>
    <w:basedOn w:val="DefaultParagraphFont"/>
    <w:link w:val="CommentText"/>
    <w:uiPriority w:val="99"/>
    <w:rsid w:val="007F3F42"/>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F3F42"/>
    <w:rPr>
      <w:b/>
      <w:bCs/>
    </w:rPr>
  </w:style>
  <w:style w:type="character" w:customStyle="1" w:styleId="CommentSubjectChar">
    <w:name w:val="Comment Subject Char"/>
    <w:basedOn w:val="CommentTextChar"/>
    <w:link w:val="CommentSubject"/>
    <w:uiPriority w:val="99"/>
    <w:semiHidden/>
    <w:rsid w:val="007F3F42"/>
    <w:rPr>
      <w:b/>
      <w:bCs/>
      <w:kern w:val="0"/>
      <w:sz w:val="20"/>
      <w:szCs w:val="20"/>
      <w:lang w:val="en-US"/>
      <w14:ligatures w14:val="none"/>
    </w:rPr>
  </w:style>
  <w:style w:type="paragraph" w:styleId="FootnoteText">
    <w:name w:val="footnote text"/>
    <w:basedOn w:val="Normal"/>
    <w:link w:val="FootnoteTextChar"/>
    <w:uiPriority w:val="99"/>
    <w:unhideWhenUsed/>
    <w:rsid w:val="007F3F42"/>
    <w:pPr>
      <w:spacing w:before="240" w:after="240" w:line="240" w:lineRule="auto"/>
    </w:pPr>
    <w:rPr>
      <w:rFonts w:asciiTheme="minorHAnsi" w:hAnsiTheme="minorHAnsi"/>
      <w:kern w:val="0"/>
      <w:sz w:val="20"/>
      <w:szCs w:val="20"/>
      <w:lang w:val="en-US"/>
      <w14:ligatures w14:val="none"/>
    </w:rPr>
  </w:style>
  <w:style w:type="character" w:customStyle="1" w:styleId="FootnoteTextChar">
    <w:name w:val="Footnote Text Char"/>
    <w:basedOn w:val="DefaultParagraphFont"/>
    <w:link w:val="FootnoteText"/>
    <w:uiPriority w:val="99"/>
    <w:qFormat/>
    <w:rsid w:val="007F3F42"/>
    <w:rPr>
      <w:kern w:val="0"/>
      <w:sz w:val="20"/>
      <w:szCs w:val="20"/>
      <w:lang w:val="en-US"/>
      <w14:ligatures w14:val="none"/>
    </w:rPr>
  </w:style>
  <w:style w:type="character" w:styleId="FootnoteReference">
    <w:name w:val="footnote reference"/>
    <w:basedOn w:val="DefaultParagraphFont"/>
    <w:uiPriority w:val="99"/>
    <w:unhideWhenUsed/>
    <w:rsid w:val="007F3F42"/>
    <w:rPr>
      <w:vertAlign w:val="superscript"/>
    </w:rPr>
  </w:style>
  <w:style w:type="table" w:customStyle="1" w:styleId="TableGrid1">
    <w:name w:val="Table Grid1"/>
    <w:basedOn w:val="TableNormal"/>
    <w:next w:val="TableGrid"/>
    <w:uiPriority w:val="39"/>
    <w:rsid w:val="007F3F4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3F42"/>
    <w:rPr>
      <w:color w:val="954F72" w:themeColor="followedHyperlink"/>
      <w:u w:val="single"/>
    </w:rPr>
  </w:style>
  <w:style w:type="table" w:customStyle="1" w:styleId="TableGrid2">
    <w:name w:val="Table Grid2"/>
    <w:basedOn w:val="TableNormal"/>
    <w:next w:val="TableGrid"/>
    <w:uiPriority w:val="39"/>
    <w:rsid w:val="007F3F4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7F3F42"/>
    <w:rPr>
      <w:i/>
      <w:iCs/>
      <w:color w:val="005493"/>
    </w:rPr>
  </w:style>
  <w:style w:type="paragraph" w:styleId="IntenseQuote">
    <w:name w:val="Intense Quote"/>
    <w:basedOn w:val="Normal"/>
    <w:next w:val="Normal"/>
    <w:link w:val="IntenseQuoteChar"/>
    <w:uiPriority w:val="30"/>
    <w:qFormat/>
    <w:rsid w:val="007F3F42"/>
    <w:pPr>
      <w:pBdr>
        <w:top w:val="single" w:sz="4" w:space="10" w:color="4472C4" w:themeColor="accent1"/>
        <w:bottom w:val="single" w:sz="4" w:space="10" w:color="4472C4" w:themeColor="accent1"/>
      </w:pBdr>
      <w:spacing w:before="360" w:after="360" w:line="240" w:lineRule="auto"/>
      <w:ind w:left="864" w:right="864"/>
      <w:jc w:val="center"/>
    </w:pPr>
    <w:rPr>
      <w:rFonts w:asciiTheme="minorHAnsi" w:hAnsiTheme="minorHAnsi"/>
      <w:i/>
      <w:iCs/>
      <w:color w:val="005493"/>
      <w:kern w:val="0"/>
      <w:lang w:val="en-US"/>
      <w14:ligatures w14:val="none"/>
    </w:rPr>
  </w:style>
  <w:style w:type="character" w:customStyle="1" w:styleId="IntenseQuoteChar">
    <w:name w:val="Intense Quote Char"/>
    <w:basedOn w:val="DefaultParagraphFont"/>
    <w:link w:val="IntenseQuote"/>
    <w:uiPriority w:val="30"/>
    <w:rsid w:val="007F3F42"/>
    <w:rPr>
      <w:i/>
      <w:iCs/>
      <w:color w:val="005493"/>
      <w:kern w:val="0"/>
      <w:sz w:val="22"/>
      <w:lang w:val="en-US"/>
      <w14:ligatures w14:val="none"/>
    </w:rPr>
  </w:style>
  <w:style w:type="character" w:styleId="IntenseReference">
    <w:name w:val="Intense Reference"/>
    <w:basedOn w:val="DefaultParagraphFont"/>
    <w:uiPriority w:val="32"/>
    <w:qFormat/>
    <w:rsid w:val="007F3F42"/>
    <w:rPr>
      <w:b/>
      <w:bCs/>
      <w:smallCaps/>
      <w:color w:val="005493"/>
      <w:spacing w:val="5"/>
    </w:rPr>
  </w:style>
  <w:style w:type="paragraph" w:styleId="TOCHeading">
    <w:name w:val="TOC Heading"/>
    <w:basedOn w:val="Heading1"/>
    <w:next w:val="Normal"/>
    <w:uiPriority w:val="39"/>
    <w:unhideWhenUsed/>
    <w:qFormat/>
    <w:rsid w:val="007F3F42"/>
    <w:pPr>
      <w:numPr>
        <w:numId w:val="0"/>
      </w:numPr>
      <w:spacing w:before="480" w:after="0" w:line="276" w:lineRule="auto"/>
      <w:outlineLvl w:val="9"/>
    </w:pPr>
    <w:rPr>
      <w:bCs/>
      <w:color w:val="2F5496" w:themeColor="accent1" w:themeShade="BF"/>
      <w:kern w:val="0"/>
      <w:szCs w:val="28"/>
      <w:lang w:val="en-US"/>
      <w14:ligatures w14:val="none"/>
    </w:rPr>
  </w:style>
  <w:style w:type="paragraph" w:styleId="TOC3">
    <w:name w:val="toc 3"/>
    <w:basedOn w:val="Normal"/>
    <w:next w:val="Normal"/>
    <w:autoRedefine/>
    <w:uiPriority w:val="39"/>
    <w:unhideWhenUsed/>
    <w:rsid w:val="007F3F42"/>
    <w:pPr>
      <w:spacing w:before="240" w:after="0" w:line="240" w:lineRule="auto"/>
      <w:ind w:left="480"/>
      <w:jc w:val="left"/>
    </w:pPr>
    <w:rPr>
      <w:rFonts w:asciiTheme="minorHAnsi" w:hAnsiTheme="minorHAnsi" w:cstheme="minorHAnsi"/>
      <w:kern w:val="0"/>
      <w:sz w:val="20"/>
      <w:szCs w:val="20"/>
      <w:lang w:val="en-US"/>
      <w14:ligatures w14:val="none"/>
    </w:rPr>
  </w:style>
  <w:style w:type="paragraph" w:styleId="TOC4">
    <w:name w:val="toc 4"/>
    <w:basedOn w:val="Normal"/>
    <w:next w:val="Normal"/>
    <w:autoRedefine/>
    <w:uiPriority w:val="39"/>
    <w:semiHidden/>
    <w:unhideWhenUsed/>
    <w:rsid w:val="007F3F42"/>
    <w:pPr>
      <w:spacing w:before="240" w:after="0" w:line="240" w:lineRule="auto"/>
      <w:ind w:left="720"/>
      <w:jc w:val="left"/>
    </w:pPr>
    <w:rPr>
      <w:rFonts w:asciiTheme="minorHAnsi" w:hAnsiTheme="minorHAnsi" w:cstheme="minorHAnsi"/>
      <w:kern w:val="0"/>
      <w:sz w:val="20"/>
      <w:szCs w:val="20"/>
      <w:lang w:val="en-US"/>
      <w14:ligatures w14:val="none"/>
    </w:rPr>
  </w:style>
  <w:style w:type="paragraph" w:styleId="TOC5">
    <w:name w:val="toc 5"/>
    <w:basedOn w:val="Normal"/>
    <w:next w:val="Normal"/>
    <w:autoRedefine/>
    <w:uiPriority w:val="39"/>
    <w:semiHidden/>
    <w:unhideWhenUsed/>
    <w:rsid w:val="007F3F42"/>
    <w:pPr>
      <w:spacing w:before="240" w:after="0" w:line="240" w:lineRule="auto"/>
      <w:ind w:left="960"/>
      <w:jc w:val="left"/>
    </w:pPr>
    <w:rPr>
      <w:rFonts w:asciiTheme="minorHAnsi" w:hAnsiTheme="minorHAnsi" w:cstheme="minorHAnsi"/>
      <w:kern w:val="0"/>
      <w:sz w:val="20"/>
      <w:szCs w:val="20"/>
      <w:lang w:val="en-US"/>
      <w14:ligatures w14:val="none"/>
    </w:rPr>
  </w:style>
  <w:style w:type="paragraph" w:styleId="TOC6">
    <w:name w:val="toc 6"/>
    <w:basedOn w:val="Normal"/>
    <w:next w:val="Normal"/>
    <w:autoRedefine/>
    <w:uiPriority w:val="39"/>
    <w:semiHidden/>
    <w:unhideWhenUsed/>
    <w:rsid w:val="007F3F42"/>
    <w:pPr>
      <w:spacing w:before="240" w:after="0" w:line="240" w:lineRule="auto"/>
      <w:ind w:left="1200"/>
      <w:jc w:val="left"/>
    </w:pPr>
    <w:rPr>
      <w:rFonts w:asciiTheme="minorHAnsi" w:hAnsiTheme="minorHAnsi" w:cstheme="minorHAnsi"/>
      <w:kern w:val="0"/>
      <w:sz w:val="20"/>
      <w:szCs w:val="20"/>
      <w:lang w:val="en-US"/>
      <w14:ligatures w14:val="none"/>
    </w:rPr>
  </w:style>
  <w:style w:type="paragraph" w:styleId="TOC7">
    <w:name w:val="toc 7"/>
    <w:basedOn w:val="Normal"/>
    <w:next w:val="Normal"/>
    <w:autoRedefine/>
    <w:uiPriority w:val="39"/>
    <w:semiHidden/>
    <w:unhideWhenUsed/>
    <w:rsid w:val="007F3F42"/>
    <w:pPr>
      <w:spacing w:before="240" w:after="0" w:line="240" w:lineRule="auto"/>
      <w:ind w:left="1440"/>
      <w:jc w:val="left"/>
    </w:pPr>
    <w:rPr>
      <w:rFonts w:asciiTheme="minorHAnsi" w:hAnsiTheme="minorHAnsi" w:cstheme="minorHAnsi"/>
      <w:kern w:val="0"/>
      <w:sz w:val="20"/>
      <w:szCs w:val="20"/>
      <w:lang w:val="en-US"/>
      <w14:ligatures w14:val="none"/>
    </w:rPr>
  </w:style>
  <w:style w:type="paragraph" w:styleId="TOC8">
    <w:name w:val="toc 8"/>
    <w:basedOn w:val="Normal"/>
    <w:next w:val="Normal"/>
    <w:autoRedefine/>
    <w:uiPriority w:val="39"/>
    <w:semiHidden/>
    <w:unhideWhenUsed/>
    <w:rsid w:val="007F3F42"/>
    <w:pPr>
      <w:spacing w:before="240" w:after="0" w:line="240" w:lineRule="auto"/>
      <w:ind w:left="1680"/>
      <w:jc w:val="left"/>
    </w:pPr>
    <w:rPr>
      <w:rFonts w:asciiTheme="minorHAnsi" w:hAnsiTheme="minorHAnsi" w:cstheme="minorHAnsi"/>
      <w:kern w:val="0"/>
      <w:sz w:val="20"/>
      <w:szCs w:val="20"/>
      <w:lang w:val="en-US"/>
      <w14:ligatures w14:val="none"/>
    </w:rPr>
  </w:style>
  <w:style w:type="paragraph" w:styleId="TOC9">
    <w:name w:val="toc 9"/>
    <w:basedOn w:val="Normal"/>
    <w:next w:val="Normal"/>
    <w:autoRedefine/>
    <w:uiPriority w:val="39"/>
    <w:semiHidden/>
    <w:unhideWhenUsed/>
    <w:rsid w:val="007F3F42"/>
    <w:pPr>
      <w:spacing w:before="240" w:after="0" w:line="240" w:lineRule="auto"/>
      <w:ind w:left="1920"/>
      <w:jc w:val="left"/>
    </w:pPr>
    <w:rPr>
      <w:rFonts w:asciiTheme="minorHAnsi" w:hAnsiTheme="minorHAnsi" w:cstheme="minorHAnsi"/>
      <w:kern w:val="0"/>
      <w:sz w:val="20"/>
      <w:szCs w:val="20"/>
      <w:lang w:val="en-US"/>
      <w14:ligatures w14:val="none"/>
    </w:rPr>
  </w:style>
  <w:style w:type="paragraph" w:styleId="Revision">
    <w:name w:val="Revision"/>
    <w:hidden/>
    <w:uiPriority w:val="99"/>
    <w:semiHidden/>
    <w:rsid w:val="007F3F42"/>
    <w:rPr>
      <w:kern w:val="0"/>
      <w:lang w:val="en-US"/>
      <w14:ligatures w14:val="none"/>
    </w:rPr>
  </w:style>
  <w:style w:type="paragraph" w:styleId="NormalWeb">
    <w:name w:val="Normal (Web)"/>
    <w:basedOn w:val="Normal"/>
    <w:uiPriority w:val="99"/>
    <w:unhideWhenUsed/>
    <w:rsid w:val="007F3F42"/>
    <w:pPr>
      <w:spacing w:before="100" w:beforeAutospacing="1" w:after="100" w:afterAutospacing="1" w:line="240" w:lineRule="auto"/>
      <w:jc w:val="left"/>
    </w:pPr>
    <w:rPr>
      <w:rFonts w:ascii="Times New Roman" w:eastAsia="Times New Roman" w:hAnsi="Times New Roman" w:cs="Times New Roman"/>
      <w:kern w:val="0"/>
      <w14:ligatures w14:val="none"/>
    </w:rPr>
  </w:style>
  <w:style w:type="paragraph" w:customStyle="1" w:styleId="TableBullet">
    <w:name w:val="Table Bullet"/>
    <w:basedOn w:val="ListParagraph"/>
    <w:qFormat/>
    <w:rsid w:val="007F3F42"/>
    <w:pPr>
      <w:numPr>
        <w:numId w:val="6"/>
      </w:numPr>
      <w:spacing w:before="120" w:after="120" w:line="240" w:lineRule="auto"/>
      <w:ind w:left="331" w:hanging="241"/>
      <w:contextualSpacing/>
      <w:jc w:val="left"/>
    </w:pPr>
    <w:rPr>
      <w:rFonts w:asciiTheme="minorHAnsi" w:hAnsiTheme="minorHAnsi"/>
      <w:kern w:val="0"/>
      <w:lang w:val="en-US"/>
      <w14:ligatures w14:val="none"/>
    </w:rPr>
  </w:style>
  <w:style w:type="paragraph" w:customStyle="1" w:styleId="Bullet">
    <w:name w:val="Bullet"/>
    <w:basedOn w:val="ListParagraph"/>
    <w:qFormat/>
    <w:rsid w:val="007F3F42"/>
    <w:pPr>
      <w:numPr>
        <w:numId w:val="7"/>
      </w:numPr>
      <w:spacing w:before="240" w:after="120" w:line="240" w:lineRule="auto"/>
      <w:ind w:left="720" w:hanging="270"/>
    </w:pPr>
    <w:rPr>
      <w:rFonts w:asciiTheme="minorHAnsi" w:hAnsiTheme="minorHAnsi"/>
      <w:kern w:val="0"/>
      <w:lang w:val="en-US"/>
      <w14:ligatures w14:val="none"/>
    </w:rPr>
  </w:style>
  <w:style w:type="paragraph" w:customStyle="1" w:styleId="Instructions">
    <w:name w:val="Instructions"/>
    <w:basedOn w:val="Normal"/>
    <w:next w:val="Normal"/>
    <w:qFormat/>
    <w:rsid w:val="007F3F42"/>
    <w:pPr>
      <w:spacing w:before="240" w:after="240" w:line="240" w:lineRule="auto"/>
    </w:pPr>
    <w:rPr>
      <w:rFonts w:asciiTheme="minorHAnsi" w:hAnsiTheme="minorHAnsi"/>
      <w:i/>
      <w:iCs/>
      <w:kern w:val="0"/>
      <w:lang w:val="en-US"/>
      <w14:ligatures w14:val="none"/>
    </w:rPr>
  </w:style>
  <w:style w:type="paragraph" w:styleId="NoSpacing">
    <w:name w:val="No Spacing"/>
    <w:uiPriority w:val="1"/>
    <w:qFormat/>
    <w:rsid w:val="007F3F42"/>
    <w:pPr>
      <w:jc w:val="both"/>
    </w:pPr>
    <w:rPr>
      <w:kern w:val="0"/>
      <w:lang w:val="en-US"/>
      <w14:ligatures w14:val="none"/>
    </w:rPr>
  </w:style>
  <w:style w:type="paragraph" w:customStyle="1" w:styleId="FrameworkHeading2">
    <w:name w:val="Framework Heading 2"/>
    <w:basedOn w:val="Heading2"/>
    <w:qFormat/>
    <w:rsid w:val="007F3F42"/>
    <w:pPr>
      <w:numPr>
        <w:ilvl w:val="0"/>
        <w:numId w:val="0"/>
      </w:numPr>
      <w:spacing w:before="360" w:after="360" w:line="240" w:lineRule="auto"/>
      <w:ind w:left="360" w:hanging="360"/>
      <w:jc w:val="both"/>
    </w:pPr>
    <w:rPr>
      <w:color w:val="1F3864" w:themeColor="accent1" w:themeShade="80"/>
      <w:kern w:val="0"/>
      <w:lang w:val="en-US"/>
      <w14:ligatures w14:val="none"/>
    </w:rPr>
  </w:style>
  <w:style w:type="paragraph" w:styleId="BodyText">
    <w:name w:val="Body Text"/>
    <w:basedOn w:val="Normal"/>
    <w:link w:val="BodyTextChar"/>
    <w:uiPriority w:val="1"/>
    <w:qFormat/>
    <w:rsid w:val="007F3F42"/>
    <w:pPr>
      <w:widowControl w:val="0"/>
      <w:autoSpaceDE w:val="0"/>
      <w:autoSpaceDN w:val="0"/>
      <w:spacing w:after="0" w:line="240" w:lineRule="auto"/>
      <w:jc w:val="left"/>
    </w:pPr>
    <w:rPr>
      <w:rFonts w:ascii="Tw Cen MT" w:eastAsia="Tw Cen MT" w:hAnsi="Tw Cen MT" w:cs="Tw Cen MT"/>
      <w:kern w:val="0"/>
      <w:szCs w:val="22"/>
      <w:lang w:val="en-US"/>
      <w14:ligatures w14:val="none"/>
    </w:rPr>
  </w:style>
  <w:style w:type="character" w:customStyle="1" w:styleId="BodyTextChar">
    <w:name w:val="Body Text Char"/>
    <w:basedOn w:val="DefaultParagraphFont"/>
    <w:link w:val="BodyText"/>
    <w:uiPriority w:val="1"/>
    <w:rsid w:val="007F3F42"/>
    <w:rPr>
      <w:rFonts w:ascii="Tw Cen MT" w:eastAsia="Tw Cen MT" w:hAnsi="Tw Cen MT" w:cs="Tw Cen MT"/>
      <w:kern w:val="0"/>
      <w:sz w:val="22"/>
      <w:szCs w:val="22"/>
      <w:lang w:val="en-US"/>
      <w14:ligatures w14:val="none"/>
    </w:rPr>
  </w:style>
  <w:style w:type="character" w:styleId="Strong">
    <w:name w:val="Strong"/>
    <w:basedOn w:val="DefaultParagraphFont"/>
    <w:uiPriority w:val="22"/>
    <w:qFormat/>
    <w:rsid w:val="007F3F42"/>
    <w:rPr>
      <w:b/>
      <w:bCs/>
    </w:rPr>
  </w:style>
  <w:style w:type="paragraph" w:customStyle="1" w:styleId="xmsonormal">
    <w:name w:val="x_msonormal"/>
    <w:basedOn w:val="Normal"/>
    <w:rsid w:val="007F3F42"/>
    <w:pPr>
      <w:spacing w:before="100" w:beforeAutospacing="1" w:after="100" w:afterAutospacing="1" w:line="240" w:lineRule="auto"/>
      <w:jc w:val="left"/>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7F3F42"/>
    <w:rPr>
      <w:i/>
      <w:iCs/>
    </w:rPr>
  </w:style>
  <w:style w:type="paragraph" w:customStyle="1" w:styleId="TableParagraph">
    <w:name w:val="Table Paragraph"/>
    <w:basedOn w:val="Normal"/>
    <w:uiPriority w:val="1"/>
    <w:qFormat/>
    <w:rsid w:val="007F3F42"/>
    <w:pPr>
      <w:widowControl w:val="0"/>
      <w:autoSpaceDE w:val="0"/>
      <w:autoSpaceDN w:val="0"/>
      <w:spacing w:after="0" w:line="240" w:lineRule="auto"/>
      <w:ind w:left="103"/>
      <w:jc w:val="left"/>
    </w:pPr>
    <w:rPr>
      <w:rFonts w:eastAsia="Segoe UI" w:cs="Segoe UI"/>
      <w:kern w:val="0"/>
      <w:szCs w:val="22"/>
      <w:lang w:val="en-US"/>
      <w14:ligatures w14:val="none"/>
    </w:rPr>
  </w:style>
  <w:style w:type="paragraph" w:customStyle="1" w:styleId="Default">
    <w:name w:val="Default"/>
    <w:rsid w:val="007F3F42"/>
    <w:pPr>
      <w:autoSpaceDE w:val="0"/>
      <w:autoSpaceDN w:val="0"/>
      <w:adjustRightInd w:val="0"/>
    </w:pPr>
    <w:rPr>
      <w:rFonts w:ascii="Segoe UI" w:hAnsi="Segoe UI" w:cs="Segoe UI"/>
      <w:color w:val="000000"/>
      <w:kern w:val="0"/>
      <w14:ligatures w14:val="none"/>
    </w:rPr>
  </w:style>
  <w:style w:type="paragraph" w:customStyle="1" w:styleId="Head1">
    <w:name w:val="Head1"/>
    <w:basedOn w:val="Normal"/>
    <w:rsid w:val="00DF3237"/>
  </w:style>
  <w:style w:type="paragraph" w:customStyle="1" w:styleId="Pa3">
    <w:name w:val="Pa3"/>
    <w:basedOn w:val="Default"/>
    <w:next w:val="Default"/>
    <w:uiPriority w:val="99"/>
    <w:rsid w:val="00A21E4E"/>
    <w:pPr>
      <w:spacing w:line="221" w:lineRule="atLeast"/>
    </w:pPr>
    <w:rPr>
      <w:color w:val="auto"/>
      <w:lang w:val="en-US"/>
    </w:rPr>
  </w:style>
  <w:style w:type="character" w:styleId="PlaceholderText">
    <w:name w:val="Placeholder Text"/>
    <w:basedOn w:val="DefaultParagraphFont"/>
    <w:uiPriority w:val="99"/>
    <w:semiHidden/>
    <w:rsid w:val="008F6D9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77278">
      <w:bodyDiv w:val="1"/>
      <w:marLeft w:val="0"/>
      <w:marRight w:val="0"/>
      <w:marTop w:val="0"/>
      <w:marBottom w:val="0"/>
      <w:divBdr>
        <w:top w:val="none" w:sz="0" w:space="0" w:color="auto"/>
        <w:left w:val="none" w:sz="0" w:space="0" w:color="auto"/>
        <w:bottom w:val="none" w:sz="0" w:space="0" w:color="auto"/>
        <w:right w:val="none" w:sz="0" w:space="0" w:color="auto"/>
      </w:divBdr>
    </w:div>
    <w:div w:id="156772369">
      <w:bodyDiv w:val="1"/>
      <w:marLeft w:val="0"/>
      <w:marRight w:val="0"/>
      <w:marTop w:val="0"/>
      <w:marBottom w:val="0"/>
      <w:divBdr>
        <w:top w:val="none" w:sz="0" w:space="0" w:color="auto"/>
        <w:left w:val="none" w:sz="0" w:space="0" w:color="auto"/>
        <w:bottom w:val="none" w:sz="0" w:space="0" w:color="auto"/>
        <w:right w:val="none" w:sz="0" w:space="0" w:color="auto"/>
      </w:divBdr>
    </w:div>
    <w:div w:id="515772633">
      <w:bodyDiv w:val="1"/>
      <w:marLeft w:val="0"/>
      <w:marRight w:val="0"/>
      <w:marTop w:val="0"/>
      <w:marBottom w:val="0"/>
      <w:divBdr>
        <w:top w:val="none" w:sz="0" w:space="0" w:color="auto"/>
        <w:left w:val="none" w:sz="0" w:space="0" w:color="auto"/>
        <w:bottom w:val="none" w:sz="0" w:space="0" w:color="auto"/>
        <w:right w:val="none" w:sz="0" w:space="0" w:color="auto"/>
      </w:divBdr>
    </w:div>
    <w:div w:id="853571976">
      <w:bodyDiv w:val="1"/>
      <w:marLeft w:val="0"/>
      <w:marRight w:val="0"/>
      <w:marTop w:val="0"/>
      <w:marBottom w:val="0"/>
      <w:divBdr>
        <w:top w:val="none" w:sz="0" w:space="0" w:color="auto"/>
        <w:left w:val="none" w:sz="0" w:space="0" w:color="auto"/>
        <w:bottom w:val="none" w:sz="0" w:space="0" w:color="auto"/>
        <w:right w:val="none" w:sz="0" w:space="0" w:color="auto"/>
      </w:divBdr>
    </w:div>
    <w:div w:id="1579948959">
      <w:bodyDiv w:val="1"/>
      <w:marLeft w:val="0"/>
      <w:marRight w:val="0"/>
      <w:marTop w:val="0"/>
      <w:marBottom w:val="0"/>
      <w:divBdr>
        <w:top w:val="none" w:sz="0" w:space="0" w:color="auto"/>
        <w:left w:val="none" w:sz="0" w:space="0" w:color="auto"/>
        <w:bottom w:val="none" w:sz="0" w:space="0" w:color="auto"/>
        <w:right w:val="none" w:sz="0" w:space="0" w:color="auto"/>
      </w:divBdr>
    </w:div>
    <w:div w:id="1786119247">
      <w:bodyDiv w:val="1"/>
      <w:marLeft w:val="0"/>
      <w:marRight w:val="0"/>
      <w:marTop w:val="0"/>
      <w:marBottom w:val="0"/>
      <w:divBdr>
        <w:top w:val="none" w:sz="0" w:space="0" w:color="auto"/>
        <w:left w:val="none" w:sz="0" w:space="0" w:color="auto"/>
        <w:bottom w:val="none" w:sz="0" w:space="0" w:color="auto"/>
        <w:right w:val="none" w:sz="0" w:space="0" w:color="auto"/>
      </w:divBdr>
    </w:div>
    <w:div w:id="187218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lliancehydromet.org/wp-content/uploads/2022/11/Decision-item-2.2-Adoption-of-the-SOFF-Operational-Manual.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soff.org/document/decision-5-8-soff-investment-phase-framework-and-funding-request-template/"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6570C0DBCF4FE6AB442DA7A568CF95"/>
        <w:category>
          <w:name w:val="General"/>
          <w:gallery w:val="placeholder"/>
        </w:category>
        <w:types>
          <w:type w:val="bbPlcHdr"/>
        </w:types>
        <w:behaviors>
          <w:behavior w:val="content"/>
        </w:behaviors>
        <w:guid w:val="{ECFA855A-849D-46FB-B7CE-80F40DE29850}"/>
      </w:docPartPr>
      <w:docPartBody>
        <w:p w:rsidR="007D6389" w:rsidRDefault="002B245C" w:rsidP="002B245C">
          <w:pPr>
            <w:pStyle w:val="BA6570C0DBCF4FE6AB442DA7A568CF951"/>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EE9D7D5D818C474FA000FFAE4506012E"/>
        <w:category>
          <w:name w:val="General"/>
          <w:gallery w:val="placeholder"/>
        </w:category>
        <w:types>
          <w:type w:val="bbPlcHdr"/>
        </w:types>
        <w:behaviors>
          <w:behavior w:val="content"/>
        </w:behaviors>
        <w:guid w:val="{602D0E29-201A-43A5-AAD7-832C198962F0}"/>
      </w:docPartPr>
      <w:docPartBody>
        <w:p w:rsidR="007D6389" w:rsidRDefault="002B245C" w:rsidP="002B245C">
          <w:pPr>
            <w:pStyle w:val="EE9D7D5D818C474FA000FFAE4506012E1"/>
          </w:pPr>
          <w:r>
            <w:rPr>
              <w:rFonts w:hint="eastAsia"/>
              <w:color w:val="808080" w:themeColor="background1" w:themeShade="80"/>
              <w:lang w:eastAsia="ko-KR"/>
            </w:rPr>
            <w:t>Specify peer advisor activities relevant to the output</w:t>
          </w:r>
        </w:p>
      </w:docPartBody>
    </w:docPart>
    <w:docPart>
      <w:docPartPr>
        <w:name w:val="6B2E5B20CA5B4AC7AC665C36AA6A656F"/>
        <w:category>
          <w:name w:val="General"/>
          <w:gallery w:val="placeholder"/>
        </w:category>
        <w:types>
          <w:type w:val="bbPlcHdr"/>
        </w:types>
        <w:behaviors>
          <w:behavior w:val="content"/>
        </w:behaviors>
        <w:guid w:val="{3B1E42A0-B92F-4B67-A865-A29B914E059A}"/>
      </w:docPartPr>
      <w:docPartBody>
        <w:p w:rsidR="007D6389" w:rsidRDefault="002B245C" w:rsidP="002B245C">
          <w:pPr>
            <w:pStyle w:val="6B2E5B20CA5B4AC7AC665C36AA6A656F1"/>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017BD64FFF484A0D9C717FAB50F81CDF"/>
        <w:category>
          <w:name w:val="General"/>
          <w:gallery w:val="placeholder"/>
        </w:category>
        <w:types>
          <w:type w:val="bbPlcHdr"/>
        </w:types>
        <w:behaviors>
          <w:behavior w:val="content"/>
        </w:behaviors>
        <w:guid w:val="{5842F737-0609-4CFB-8D47-6BEF7251E595}"/>
      </w:docPartPr>
      <w:docPartBody>
        <w:p w:rsidR="007D6389" w:rsidRDefault="002B245C" w:rsidP="002B245C">
          <w:pPr>
            <w:pStyle w:val="017BD64FFF484A0D9C717FAB50F81CDF1"/>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0D962D4F8938457CB1CA8E67B362AA72"/>
        <w:category>
          <w:name w:val="General"/>
          <w:gallery w:val="placeholder"/>
        </w:category>
        <w:types>
          <w:type w:val="bbPlcHdr"/>
        </w:types>
        <w:behaviors>
          <w:behavior w:val="content"/>
        </w:behaviors>
        <w:guid w:val="{8D0748A6-5543-41FC-9EF5-956909C629CD}"/>
      </w:docPartPr>
      <w:docPartBody>
        <w:p w:rsidR="007D6389" w:rsidRDefault="002B245C" w:rsidP="002B245C">
          <w:pPr>
            <w:pStyle w:val="0D962D4F8938457CB1CA8E67B362AA721"/>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5001B8C995E2492B814B396BBBEDF205"/>
        <w:category>
          <w:name w:val="General"/>
          <w:gallery w:val="placeholder"/>
        </w:category>
        <w:types>
          <w:type w:val="bbPlcHdr"/>
        </w:types>
        <w:behaviors>
          <w:behavior w:val="content"/>
        </w:behaviors>
        <w:guid w:val="{29A1C36A-1EA7-4241-AAC4-CB4F42C82263}"/>
      </w:docPartPr>
      <w:docPartBody>
        <w:p w:rsidR="007D6389" w:rsidRDefault="002B245C" w:rsidP="002B245C">
          <w:pPr>
            <w:pStyle w:val="5001B8C995E2492B814B396BBBEDF2051"/>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90FA92EA53844A5C83AFC24C1580C560"/>
        <w:category>
          <w:name w:val="General"/>
          <w:gallery w:val="placeholder"/>
        </w:category>
        <w:types>
          <w:type w:val="bbPlcHdr"/>
        </w:types>
        <w:behaviors>
          <w:behavior w:val="content"/>
        </w:behaviors>
        <w:guid w:val="{B445B407-B20F-4395-9E6E-2B0E11392DC7}"/>
      </w:docPartPr>
      <w:docPartBody>
        <w:p w:rsidR="007D6389" w:rsidRDefault="002B245C" w:rsidP="002B245C">
          <w:pPr>
            <w:pStyle w:val="90FA92EA53844A5C83AFC24C1580C5601"/>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F9E99CB648444031B75E25892986C53C"/>
        <w:category>
          <w:name w:val="General"/>
          <w:gallery w:val="placeholder"/>
        </w:category>
        <w:types>
          <w:type w:val="bbPlcHdr"/>
        </w:types>
        <w:behaviors>
          <w:behavior w:val="content"/>
        </w:behaviors>
        <w:guid w:val="{2A1F96DB-B34E-44B4-878F-AAF8B300590C}"/>
      </w:docPartPr>
      <w:docPartBody>
        <w:p w:rsidR="007D6389" w:rsidRDefault="002B245C" w:rsidP="002B245C">
          <w:pPr>
            <w:pStyle w:val="F9E99CB648444031B75E25892986C53C1"/>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B263F507FE264B788A47A6FFBD3802D9"/>
        <w:category>
          <w:name w:val="General"/>
          <w:gallery w:val="placeholder"/>
        </w:category>
        <w:types>
          <w:type w:val="bbPlcHdr"/>
        </w:types>
        <w:behaviors>
          <w:behavior w:val="content"/>
        </w:behaviors>
        <w:guid w:val="{E2EC8AF6-1209-4232-B55A-46907E21EF66}"/>
      </w:docPartPr>
      <w:docPartBody>
        <w:p w:rsidR="007D6389" w:rsidRDefault="002B245C" w:rsidP="002B245C">
          <w:pPr>
            <w:pStyle w:val="B263F507FE264B788A47A6FFBD3802D91"/>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44678E03EAD542988D1ECFD21314F265"/>
        <w:category>
          <w:name w:val="General"/>
          <w:gallery w:val="placeholder"/>
        </w:category>
        <w:types>
          <w:type w:val="bbPlcHdr"/>
        </w:types>
        <w:behaviors>
          <w:behavior w:val="content"/>
        </w:behaviors>
        <w:guid w:val="{9223BFA6-A714-44FC-91AF-78F6F0699F90}"/>
      </w:docPartPr>
      <w:docPartBody>
        <w:p w:rsidR="00846DBA" w:rsidRDefault="002B245C" w:rsidP="002B245C">
          <w:pPr>
            <w:pStyle w:val="44678E03EAD542988D1ECFD21314F2651"/>
          </w:pPr>
          <w:r>
            <w:rPr>
              <w:rStyle w:val="PlaceholderText"/>
              <w:rFonts w:hint="eastAsia"/>
              <w:lang w:eastAsia="ko-KR"/>
            </w:rPr>
            <w:t>[SOFF-supported country]</w:t>
          </w:r>
        </w:p>
      </w:docPartBody>
    </w:docPart>
    <w:docPart>
      <w:docPartPr>
        <w:name w:val="E2E9CC63AF8B404C8E5365949851B192"/>
        <w:category>
          <w:name w:val="General"/>
          <w:gallery w:val="placeholder"/>
        </w:category>
        <w:types>
          <w:type w:val="bbPlcHdr"/>
        </w:types>
        <w:behaviors>
          <w:behavior w:val="content"/>
        </w:behaviors>
        <w:guid w:val="{F1AD4A28-4D75-460D-8B74-4B248AE64B1C}"/>
      </w:docPartPr>
      <w:docPartBody>
        <w:p w:rsidR="00846DBA" w:rsidRDefault="002B245C" w:rsidP="002B245C">
          <w:pPr>
            <w:pStyle w:val="E2E9CC63AF8B404C8E5365949851B1921"/>
          </w:pPr>
          <w:r>
            <w:rPr>
              <w:rStyle w:val="PlaceholderText"/>
              <w:rFonts w:hint="eastAsia"/>
              <w:lang w:eastAsia="ko-KR"/>
            </w:rPr>
            <w:t>[SOFF peer advisor]</w:t>
          </w:r>
        </w:p>
      </w:docPartBody>
    </w:docPart>
    <w:docPart>
      <w:docPartPr>
        <w:name w:val="7C35772435574F2E8E02A4F8F15C6463"/>
        <w:category>
          <w:name w:val="General"/>
          <w:gallery w:val="placeholder"/>
        </w:category>
        <w:types>
          <w:type w:val="bbPlcHdr"/>
        </w:types>
        <w:behaviors>
          <w:behavior w:val="content"/>
        </w:behaviors>
        <w:guid w:val="{C596EAB0-D800-4977-A5F7-ACF89C4D02D1}"/>
      </w:docPartPr>
      <w:docPartBody>
        <w:p w:rsidR="00846DBA" w:rsidRDefault="002B245C" w:rsidP="002B245C">
          <w:pPr>
            <w:pStyle w:val="7C35772435574F2E8E02A4F8F15C64632"/>
          </w:pPr>
          <w:r>
            <w:rPr>
              <w:rFonts w:hint="eastAsia"/>
              <w:color w:val="808080" w:themeColor="background1" w:themeShade="80"/>
              <w:lang w:eastAsia="ko-KR"/>
            </w:rPr>
            <w:t>Specify peer advisor activities relevant to the output</w:t>
          </w:r>
        </w:p>
      </w:docPartBody>
    </w:docPart>
    <w:docPart>
      <w:docPartPr>
        <w:name w:val="3EAB31E9A0734443A7E01AE36CB2872C"/>
        <w:category>
          <w:name w:val="General"/>
          <w:gallery w:val="placeholder"/>
        </w:category>
        <w:types>
          <w:type w:val="bbPlcHdr"/>
        </w:types>
        <w:behaviors>
          <w:behavior w:val="content"/>
        </w:behaviors>
        <w:guid w:val="{F0797EE2-3A2B-48D7-AE94-ACB3B35FE80B}"/>
      </w:docPartPr>
      <w:docPartBody>
        <w:p w:rsidR="00846DBA" w:rsidRDefault="002B245C" w:rsidP="002B245C">
          <w:pPr>
            <w:pStyle w:val="3EAB31E9A0734443A7E01AE36CB2872C2"/>
          </w:pPr>
          <w:r>
            <w:rPr>
              <w:rFonts w:hint="eastAsia"/>
              <w:color w:val="808080" w:themeColor="background1" w:themeShade="80"/>
              <w:lang w:eastAsia="ko-KR"/>
            </w:rPr>
            <w:t>Specify peer advisor activities relevant to the output</w:t>
          </w:r>
        </w:p>
      </w:docPartBody>
    </w:docPart>
    <w:docPart>
      <w:docPartPr>
        <w:name w:val="F9F41050E504456FB816ECFE379BA5D9"/>
        <w:category>
          <w:name w:val="General"/>
          <w:gallery w:val="placeholder"/>
        </w:category>
        <w:types>
          <w:type w:val="bbPlcHdr"/>
        </w:types>
        <w:behaviors>
          <w:behavior w:val="content"/>
        </w:behaviors>
        <w:guid w:val="{721B322F-0794-4C74-9C25-99D0359B185F}"/>
      </w:docPartPr>
      <w:docPartBody>
        <w:p w:rsidR="00846DBA" w:rsidRDefault="002B245C" w:rsidP="002B245C">
          <w:pPr>
            <w:pStyle w:val="F9F41050E504456FB816ECFE379BA5D92"/>
          </w:pPr>
          <w:r>
            <w:rPr>
              <w:rFonts w:hint="eastAsia"/>
              <w:color w:val="808080" w:themeColor="background1" w:themeShade="80"/>
              <w:lang w:eastAsia="ko-KR"/>
            </w:rPr>
            <w:t>Specify peer advisor activities relevant to the output</w:t>
          </w:r>
        </w:p>
      </w:docPartBody>
    </w:docPart>
    <w:docPart>
      <w:docPartPr>
        <w:name w:val="AC62CD7EC62841D6886347A39EE0BFBD"/>
        <w:category>
          <w:name w:val="General"/>
          <w:gallery w:val="placeholder"/>
        </w:category>
        <w:types>
          <w:type w:val="bbPlcHdr"/>
        </w:types>
        <w:behaviors>
          <w:behavior w:val="content"/>
        </w:behaviors>
        <w:guid w:val="{64052F9F-025E-49E9-B642-64BF601B4DEC}"/>
      </w:docPartPr>
      <w:docPartBody>
        <w:p w:rsidR="00846DBA" w:rsidRDefault="002B245C" w:rsidP="002B245C">
          <w:pPr>
            <w:pStyle w:val="AC62CD7EC62841D6886347A39EE0BFBD2"/>
          </w:pPr>
          <w:r>
            <w:rPr>
              <w:rFonts w:hint="eastAsia"/>
              <w:color w:val="808080" w:themeColor="background1" w:themeShade="80"/>
              <w:lang w:eastAsia="ko-KR"/>
            </w:rPr>
            <w:t>Specify peer advisor activities relevant to the output</w:t>
          </w:r>
        </w:p>
      </w:docPartBody>
    </w:docPart>
    <w:docPart>
      <w:docPartPr>
        <w:name w:val="9F8431649CE2489690D2C604D35A2F84"/>
        <w:category>
          <w:name w:val="General"/>
          <w:gallery w:val="placeholder"/>
        </w:category>
        <w:types>
          <w:type w:val="bbPlcHdr"/>
        </w:types>
        <w:behaviors>
          <w:behavior w:val="content"/>
        </w:behaviors>
        <w:guid w:val="{E6F68669-B49D-43A8-B2EF-6698809DFED7}"/>
      </w:docPartPr>
      <w:docPartBody>
        <w:p w:rsidR="00846DBA" w:rsidRDefault="002B245C" w:rsidP="002B245C">
          <w:pPr>
            <w:pStyle w:val="9F8431649CE2489690D2C604D35A2F842"/>
          </w:pPr>
          <w:r>
            <w:rPr>
              <w:rFonts w:hint="eastAsia"/>
              <w:color w:val="808080" w:themeColor="background1" w:themeShade="80"/>
              <w:lang w:eastAsia="ko-KR"/>
            </w:rPr>
            <w:t>Specify peer advisor activities relevant to the output</w:t>
          </w:r>
        </w:p>
      </w:docPartBody>
    </w:docPart>
    <w:docPart>
      <w:docPartPr>
        <w:name w:val="349366A7901B464F939BCF76D6C98C3E"/>
        <w:category>
          <w:name w:val="General"/>
          <w:gallery w:val="placeholder"/>
        </w:category>
        <w:types>
          <w:type w:val="bbPlcHdr"/>
        </w:types>
        <w:behaviors>
          <w:behavior w:val="content"/>
        </w:behaviors>
        <w:guid w:val="{4A53FAAE-C8ED-4E2F-A5FB-913B528F580D}"/>
      </w:docPartPr>
      <w:docPartBody>
        <w:p w:rsidR="00846DBA" w:rsidRDefault="002B245C" w:rsidP="002B245C">
          <w:pPr>
            <w:pStyle w:val="349366A7901B464F939BCF76D6C98C3E2"/>
          </w:pPr>
          <w:r>
            <w:rPr>
              <w:rFonts w:hint="eastAsia"/>
              <w:color w:val="808080" w:themeColor="background1" w:themeShade="80"/>
              <w:lang w:eastAsia="ko-KR"/>
            </w:rPr>
            <w:t>Specify peer advisor activities relevant to the output</w:t>
          </w:r>
        </w:p>
      </w:docPartBody>
    </w:docPart>
    <w:docPart>
      <w:docPartPr>
        <w:name w:val="333DB1853F5D491783E5436A63CE8E2C"/>
        <w:category>
          <w:name w:val="General"/>
          <w:gallery w:val="placeholder"/>
        </w:category>
        <w:types>
          <w:type w:val="bbPlcHdr"/>
        </w:types>
        <w:behaviors>
          <w:behavior w:val="content"/>
        </w:behaviors>
        <w:guid w:val="{327D291D-9C62-4026-8663-92304B42C95E}"/>
      </w:docPartPr>
      <w:docPartBody>
        <w:p w:rsidR="00846DBA" w:rsidRDefault="002B245C" w:rsidP="002B245C">
          <w:pPr>
            <w:pStyle w:val="333DB1853F5D491783E5436A63CE8E2C2"/>
          </w:pPr>
          <w:r>
            <w:rPr>
              <w:rFonts w:hint="eastAsia"/>
              <w:color w:val="808080" w:themeColor="background1" w:themeShade="80"/>
              <w:lang w:eastAsia="ko-KR"/>
            </w:rPr>
            <w:t>Specify peer advisor activities relevant to the output</w:t>
          </w:r>
        </w:p>
      </w:docPartBody>
    </w:docPart>
    <w:docPart>
      <w:docPartPr>
        <w:name w:val="8C069236044E43C4B4766C073A1F7997"/>
        <w:category>
          <w:name w:val="General"/>
          <w:gallery w:val="placeholder"/>
        </w:category>
        <w:types>
          <w:type w:val="bbPlcHdr"/>
        </w:types>
        <w:behaviors>
          <w:behavior w:val="content"/>
        </w:behaviors>
        <w:guid w:val="{FB16D4F4-3C2B-493F-904D-9309E91C128D}"/>
      </w:docPartPr>
      <w:docPartBody>
        <w:p w:rsidR="00846DBA" w:rsidRDefault="002B245C" w:rsidP="002B245C">
          <w:pPr>
            <w:pStyle w:val="8C069236044E43C4B4766C073A1F79972"/>
          </w:pPr>
          <w:r>
            <w:rPr>
              <w:rFonts w:hint="eastAsia"/>
              <w:color w:val="808080" w:themeColor="background1" w:themeShade="80"/>
              <w:lang w:eastAsia="ko-KR"/>
            </w:rPr>
            <w:t>Specify peer advisor activities relevant to the output</w:t>
          </w:r>
        </w:p>
      </w:docPartBody>
    </w:docPart>
    <w:docPart>
      <w:docPartPr>
        <w:name w:val="2DBB2DD3BD904B3DAAE725F5323CE706"/>
        <w:category>
          <w:name w:val="General"/>
          <w:gallery w:val="placeholder"/>
        </w:category>
        <w:types>
          <w:type w:val="bbPlcHdr"/>
        </w:types>
        <w:behaviors>
          <w:behavior w:val="content"/>
        </w:behaviors>
        <w:guid w:val="{4454D484-EA93-4DFC-91CE-2803441C8E1F}"/>
      </w:docPartPr>
      <w:docPartBody>
        <w:p w:rsidR="00846DBA" w:rsidRDefault="002B245C" w:rsidP="002B245C">
          <w:pPr>
            <w:pStyle w:val="2DBB2DD3BD904B3DAAE725F5323CE7062"/>
          </w:pPr>
          <w:r>
            <w:rPr>
              <w:rFonts w:hint="eastAsia"/>
              <w:color w:val="808080" w:themeColor="background1" w:themeShade="80"/>
              <w:lang w:eastAsia="ko-KR"/>
            </w:rPr>
            <w:t>Specify peer advisor activities relevant to the output</w:t>
          </w:r>
        </w:p>
      </w:docPartBody>
    </w:docPart>
    <w:docPart>
      <w:docPartPr>
        <w:name w:val="7E7815842E714A329528A62EE3033339"/>
        <w:category>
          <w:name w:val="General"/>
          <w:gallery w:val="placeholder"/>
        </w:category>
        <w:types>
          <w:type w:val="bbPlcHdr"/>
        </w:types>
        <w:behaviors>
          <w:behavior w:val="content"/>
        </w:behaviors>
        <w:guid w:val="{EA5E697E-C654-4C22-9992-1AF99665150F}"/>
      </w:docPartPr>
      <w:docPartBody>
        <w:p w:rsidR="00846DBA" w:rsidRDefault="002B245C" w:rsidP="002B245C">
          <w:pPr>
            <w:pStyle w:val="7E7815842E714A329528A62EE30333392"/>
          </w:pPr>
          <w:r>
            <w:rPr>
              <w:rFonts w:hint="eastAsia"/>
              <w:color w:val="808080" w:themeColor="background1" w:themeShade="80"/>
              <w:lang w:eastAsia="ko-KR"/>
            </w:rPr>
            <w:t>Specify peer advisor activities relevant to the output</w:t>
          </w:r>
        </w:p>
      </w:docPartBody>
    </w:docPart>
    <w:docPart>
      <w:docPartPr>
        <w:name w:val="0546515423B3459487F437D439A15760"/>
        <w:category>
          <w:name w:val="General"/>
          <w:gallery w:val="placeholder"/>
        </w:category>
        <w:types>
          <w:type w:val="bbPlcHdr"/>
        </w:types>
        <w:behaviors>
          <w:behavior w:val="content"/>
        </w:behaviors>
        <w:guid w:val="{723D816E-51B0-4555-BEDD-9AF9E217B238}"/>
      </w:docPartPr>
      <w:docPartBody>
        <w:p w:rsidR="00846DBA" w:rsidRDefault="002B245C" w:rsidP="002B245C">
          <w:pPr>
            <w:pStyle w:val="0546515423B3459487F437D439A157602"/>
          </w:pPr>
          <w:r>
            <w:rPr>
              <w:rFonts w:hint="eastAsia"/>
              <w:color w:val="808080" w:themeColor="background1" w:themeShade="80"/>
              <w:lang w:eastAsia="ko-KR"/>
            </w:rPr>
            <w:t>Specify peer advisor activities relevant to the output</w:t>
          </w:r>
        </w:p>
      </w:docPartBody>
    </w:docPart>
    <w:docPart>
      <w:docPartPr>
        <w:name w:val="B68806BE9CDE40C1B10D27D4D023ED9A"/>
        <w:category>
          <w:name w:val="General"/>
          <w:gallery w:val="placeholder"/>
        </w:category>
        <w:types>
          <w:type w:val="bbPlcHdr"/>
        </w:types>
        <w:behaviors>
          <w:behavior w:val="content"/>
        </w:behaviors>
        <w:guid w:val="{40199A2B-0AEE-4156-8D0D-EAA6078C026F}"/>
      </w:docPartPr>
      <w:docPartBody>
        <w:p w:rsidR="00846DBA" w:rsidRDefault="002B245C" w:rsidP="002B245C">
          <w:pPr>
            <w:pStyle w:val="B68806BE9CDE40C1B10D27D4D023ED9A2"/>
          </w:pPr>
          <w:r>
            <w:rPr>
              <w:rFonts w:hint="eastAsia"/>
              <w:color w:val="808080" w:themeColor="background1" w:themeShade="80"/>
              <w:lang w:eastAsia="ko-KR"/>
            </w:rPr>
            <w:t>Specify peer advisor activities relevant to the output</w:t>
          </w:r>
        </w:p>
      </w:docPartBody>
    </w:docPart>
    <w:docPart>
      <w:docPartPr>
        <w:name w:val="AC908B44793B4B6FB676C1300739DA0E"/>
        <w:category>
          <w:name w:val="General"/>
          <w:gallery w:val="placeholder"/>
        </w:category>
        <w:types>
          <w:type w:val="bbPlcHdr"/>
        </w:types>
        <w:behaviors>
          <w:behavior w:val="content"/>
        </w:behaviors>
        <w:guid w:val="{6C3668EC-2BF9-4402-B16F-0CB8D93026C3}"/>
      </w:docPartPr>
      <w:docPartBody>
        <w:p w:rsidR="00846DBA" w:rsidRDefault="002B245C" w:rsidP="002B245C">
          <w:pPr>
            <w:pStyle w:val="AC908B44793B4B6FB676C1300739DA0E2"/>
          </w:pPr>
          <w:r>
            <w:rPr>
              <w:rFonts w:hint="eastAsia"/>
              <w:color w:val="808080" w:themeColor="background1" w:themeShade="80"/>
              <w:lang w:eastAsia="ko-KR"/>
            </w:rPr>
            <w:t>Specify peer advisor activities relevant to the output</w:t>
          </w:r>
        </w:p>
      </w:docPartBody>
    </w:docPart>
    <w:docPart>
      <w:docPartPr>
        <w:name w:val="4CD480BEEF144F93ABDCD10FA38F7EB3"/>
        <w:category>
          <w:name w:val="General"/>
          <w:gallery w:val="placeholder"/>
        </w:category>
        <w:types>
          <w:type w:val="bbPlcHdr"/>
        </w:types>
        <w:behaviors>
          <w:behavior w:val="content"/>
        </w:behaviors>
        <w:guid w:val="{78325995-BC6C-4467-9277-0C4D73E48E9F}"/>
      </w:docPartPr>
      <w:docPartBody>
        <w:p w:rsidR="002B245C" w:rsidRDefault="002B245C" w:rsidP="002B245C">
          <w:pPr>
            <w:pStyle w:val="4CD480BEEF144F93ABDCD10FA38F7EB32"/>
          </w:pPr>
          <w:r>
            <w:rPr>
              <w:color w:val="808080" w:themeColor="background1" w:themeShade="80"/>
            </w:rPr>
            <w:t xml:space="preserve">Add indicator as per </w:t>
          </w:r>
          <w:r>
            <w:rPr>
              <w:rFonts w:hint="eastAsia"/>
              <w:color w:val="808080" w:themeColor="background1" w:themeShade="80"/>
              <w:lang w:eastAsia="ko-KR"/>
            </w:rPr>
            <w:t>the</w:t>
          </w:r>
          <w:r>
            <w:rPr>
              <w:color w:val="808080" w:themeColor="background1" w:themeShade="80"/>
            </w:rPr>
            <w:t xml:space="preserve"> funding request</w:t>
          </w:r>
        </w:p>
      </w:docPartBody>
    </w:docPart>
    <w:docPart>
      <w:docPartPr>
        <w:name w:val="6705FC6D18C74143959978508C38C8FC"/>
        <w:category>
          <w:name w:val="General"/>
          <w:gallery w:val="placeholder"/>
        </w:category>
        <w:types>
          <w:type w:val="bbPlcHdr"/>
        </w:types>
        <w:behaviors>
          <w:behavior w:val="content"/>
        </w:behaviors>
        <w:guid w:val="{EB8C08C4-BDA3-4E8C-AD78-87A22E3F8A47}"/>
      </w:docPartPr>
      <w:docPartBody>
        <w:p w:rsidR="002B245C" w:rsidRDefault="002B245C" w:rsidP="002B245C">
          <w:pPr>
            <w:pStyle w:val="6705FC6D18C74143959978508C38C8FC2"/>
          </w:pPr>
          <w:r>
            <w:rPr>
              <w:rFonts w:hint="eastAsia"/>
              <w:color w:val="808080" w:themeColor="background1" w:themeShade="80"/>
              <w:lang w:eastAsia="ko-KR"/>
            </w:rPr>
            <w:t>Specify peer advisor activities relevant to the output</w:t>
          </w:r>
        </w:p>
      </w:docPartBody>
    </w:docPart>
    <w:docPart>
      <w:docPartPr>
        <w:name w:val="4863F8DFA5CE4EC6BD1D091CB4693AAA"/>
        <w:category>
          <w:name w:val="General"/>
          <w:gallery w:val="placeholder"/>
        </w:category>
        <w:types>
          <w:type w:val="bbPlcHdr"/>
        </w:types>
        <w:behaviors>
          <w:behavior w:val="content"/>
        </w:behaviors>
        <w:guid w:val="{2FE3B53D-342A-4BF5-BC68-D6840A0F7384}"/>
      </w:docPartPr>
      <w:docPartBody>
        <w:p w:rsidR="00526B2F" w:rsidRDefault="002B245C" w:rsidP="002B245C">
          <w:pPr>
            <w:pStyle w:val="4863F8DFA5CE4EC6BD1D091CB4693AAA2"/>
          </w:pPr>
          <w:r>
            <w:rPr>
              <w:rFonts w:hint="eastAsia"/>
              <w:color w:val="808080" w:themeColor="background1" w:themeShade="80"/>
              <w:lang w:eastAsia="ko-KR"/>
            </w:rPr>
            <w:t>Name</w:t>
          </w:r>
        </w:p>
      </w:docPartBody>
    </w:docPart>
    <w:docPart>
      <w:docPartPr>
        <w:name w:val="244580C5497241FD9D645C13A93F6C74"/>
        <w:category>
          <w:name w:val="General"/>
          <w:gallery w:val="placeholder"/>
        </w:category>
        <w:types>
          <w:type w:val="bbPlcHdr"/>
        </w:types>
        <w:behaviors>
          <w:behavior w:val="content"/>
        </w:behaviors>
        <w:guid w:val="{C6B3C03E-E8E0-44E2-8A8A-FB474517AEB7}"/>
      </w:docPartPr>
      <w:docPartBody>
        <w:p w:rsidR="00526B2F" w:rsidRDefault="002B245C" w:rsidP="002B245C">
          <w:pPr>
            <w:pStyle w:val="244580C5497241FD9D645C13A93F6C742"/>
          </w:pPr>
          <w:r>
            <w:rPr>
              <w:rFonts w:hint="eastAsia"/>
              <w:color w:val="808080" w:themeColor="background1" w:themeShade="80"/>
              <w:lang w:eastAsia="ko-KR"/>
            </w:rPr>
            <w:t>Title</w:t>
          </w:r>
        </w:p>
      </w:docPartBody>
    </w:docPart>
    <w:docPart>
      <w:docPartPr>
        <w:name w:val="1FEC4074FDB44CC193818BBD2B835C6A"/>
        <w:category>
          <w:name w:val="General"/>
          <w:gallery w:val="placeholder"/>
        </w:category>
        <w:types>
          <w:type w:val="bbPlcHdr"/>
        </w:types>
        <w:behaviors>
          <w:behavior w:val="content"/>
        </w:behaviors>
        <w:guid w:val="{8546DE4F-C6B7-411E-9C93-FE47AA70D09E}"/>
      </w:docPartPr>
      <w:docPartBody>
        <w:p w:rsidR="00526B2F" w:rsidRDefault="002B245C" w:rsidP="002B245C">
          <w:pPr>
            <w:pStyle w:val="1FEC4074FDB44CC193818BBD2B835C6A1"/>
          </w:pPr>
          <w:r>
            <w:rPr>
              <w:rFonts w:hint="eastAsia"/>
              <w:color w:val="808080" w:themeColor="background1" w:themeShade="80"/>
              <w:lang w:eastAsia="ko-KR"/>
            </w:rPr>
            <w:t>Date</w:t>
          </w:r>
        </w:p>
      </w:docPartBody>
    </w:docPart>
    <w:docPart>
      <w:docPartPr>
        <w:name w:val="EEFCEC0AB17D4A349C38C155F7D070B4"/>
        <w:category>
          <w:name w:val="General"/>
          <w:gallery w:val="placeholder"/>
        </w:category>
        <w:types>
          <w:type w:val="bbPlcHdr"/>
        </w:types>
        <w:behaviors>
          <w:behavior w:val="content"/>
        </w:behaviors>
        <w:guid w:val="{478DD3FD-A429-4AB6-ADAC-8DAF211103C0}"/>
      </w:docPartPr>
      <w:docPartBody>
        <w:p w:rsidR="00526B2F" w:rsidRDefault="002B245C" w:rsidP="002B245C">
          <w:pPr>
            <w:pStyle w:val="EEFCEC0AB17D4A349C38C155F7D070B4"/>
          </w:pPr>
          <w:r>
            <w:rPr>
              <w:rFonts w:hint="eastAsia"/>
              <w:color w:val="808080" w:themeColor="background1" w:themeShade="80"/>
            </w:rPr>
            <w:t>Name</w:t>
          </w:r>
        </w:p>
      </w:docPartBody>
    </w:docPart>
    <w:docPart>
      <w:docPartPr>
        <w:name w:val="8353E20CE1044ECD87F02756B63ADF0E"/>
        <w:category>
          <w:name w:val="General"/>
          <w:gallery w:val="placeholder"/>
        </w:category>
        <w:types>
          <w:type w:val="bbPlcHdr"/>
        </w:types>
        <w:behaviors>
          <w:behavior w:val="content"/>
        </w:behaviors>
        <w:guid w:val="{2FCBCD44-D32B-46BD-98A8-B657773CAFD4}"/>
      </w:docPartPr>
      <w:docPartBody>
        <w:p w:rsidR="00526B2F" w:rsidRDefault="002B245C" w:rsidP="002B245C">
          <w:pPr>
            <w:pStyle w:val="8353E20CE1044ECD87F02756B63ADF0E"/>
          </w:pPr>
          <w:r>
            <w:rPr>
              <w:rFonts w:hint="eastAsia"/>
              <w:color w:val="808080" w:themeColor="background1" w:themeShade="80"/>
            </w:rPr>
            <w:t>Title</w:t>
          </w:r>
        </w:p>
      </w:docPartBody>
    </w:docPart>
    <w:docPart>
      <w:docPartPr>
        <w:name w:val="3C4CC991ED2E440D8587D14A070C6F5F"/>
        <w:category>
          <w:name w:val="General"/>
          <w:gallery w:val="placeholder"/>
        </w:category>
        <w:types>
          <w:type w:val="bbPlcHdr"/>
        </w:types>
        <w:behaviors>
          <w:behavior w:val="content"/>
        </w:behaviors>
        <w:guid w:val="{607FC066-EDCD-4137-9A78-9ED2F5AA114B}"/>
      </w:docPartPr>
      <w:docPartBody>
        <w:p w:rsidR="00526B2F" w:rsidRDefault="002B245C" w:rsidP="002B245C">
          <w:pPr>
            <w:pStyle w:val="3C4CC991ED2E440D8587D14A070C6F5F"/>
          </w:pPr>
          <w:r>
            <w:rPr>
              <w:rFonts w:hint="eastAsia"/>
              <w:color w:val="808080" w:themeColor="background1" w:themeShade="8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 w:name="Tw Cen MT">
    <w:panose1 w:val="020B06020201040206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F7"/>
    <w:rsid w:val="002B245C"/>
    <w:rsid w:val="002F530F"/>
    <w:rsid w:val="00513820"/>
    <w:rsid w:val="00526B2F"/>
    <w:rsid w:val="00613D3F"/>
    <w:rsid w:val="007D6389"/>
    <w:rsid w:val="007F19A0"/>
    <w:rsid w:val="00846DBA"/>
    <w:rsid w:val="00C112F7"/>
    <w:rsid w:val="00D27ABC"/>
    <w:rsid w:val="00D8286B"/>
    <w:rsid w:val="00DA51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45C"/>
    <w:rPr>
      <w:color w:val="666666"/>
    </w:rPr>
  </w:style>
  <w:style w:type="paragraph" w:customStyle="1" w:styleId="E2E9CC63AF8B404C8E5365949851B1923">
    <w:name w:val="E2E9CC63AF8B404C8E5365949851B1923"/>
    <w:rsid w:val="007D6389"/>
    <w:pPr>
      <w:jc w:val="both"/>
    </w:pPr>
    <w:rPr>
      <w:rFonts w:ascii="Segoe UI" w:hAnsi="Segoe UI"/>
      <w:szCs w:val="24"/>
      <w:lang w:val="en-GB" w:eastAsia="en-US"/>
    </w:rPr>
  </w:style>
  <w:style w:type="paragraph" w:customStyle="1" w:styleId="44678E03EAD542988D1ECFD21314F2654">
    <w:name w:val="44678E03EAD542988D1ECFD21314F2654"/>
    <w:rsid w:val="007D6389"/>
    <w:pPr>
      <w:jc w:val="both"/>
    </w:pPr>
    <w:rPr>
      <w:rFonts w:ascii="Segoe UI" w:hAnsi="Segoe UI"/>
      <w:szCs w:val="24"/>
      <w:lang w:val="en-GB" w:eastAsia="en-US"/>
    </w:rPr>
  </w:style>
  <w:style w:type="paragraph" w:customStyle="1" w:styleId="BA6570C0DBCF4FE6AB442DA7A568CF955">
    <w:name w:val="BA6570C0DBCF4FE6AB442DA7A568CF955"/>
    <w:rsid w:val="007D6389"/>
    <w:pPr>
      <w:jc w:val="both"/>
    </w:pPr>
    <w:rPr>
      <w:rFonts w:ascii="Segoe UI" w:hAnsi="Segoe UI"/>
      <w:szCs w:val="24"/>
      <w:lang w:val="en-GB" w:eastAsia="en-US"/>
    </w:rPr>
  </w:style>
  <w:style w:type="paragraph" w:customStyle="1" w:styleId="EE9D7D5D818C474FA000FFAE4506012E5">
    <w:name w:val="EE9D7D5D818C474FA000FFAE4506012E5"/>
    <w:rsid w:val="007D6389"/>
    <w:pPr>
      <w:jc w:val="both"/>
    </w:pPr>
    <w:rPr>
      <w:rFonts w:ascii="Segoe UI" w:hAnsi="Segoe UI"/>
      <w:szCs w:val="24"/>
      <w:lang w:val="en-GB" w:eastAsia="en-US"/>
    </w:rPr>
  </w:style>
  <w:style w:type="paragraph" w:customStyle="1" w:styleId="6B2E5B20CA5B4AC7AC665C36AA6A656F4">
    <w:name w:val="6B2E5B20CA5B4AC7AC665C36AA6A656F4"/>
    <w:rsid w:val="007D6389"/>
    <w:pPr>
      <w:jc w:val="both"/>
    </w:pPr>
    <w:rPr>
      <w:rFonts w:ascii="Segoe UI" w:hAnsi="Segoe UI"/>
      <w:szCs w:val="24"/>
      <w:lang w:val="en-GB" w:eastAsia="en-US"/>
    </w:rPr>
  </w:style>
  <w:style w:type="paragraph" w:customStyle="1" w:styleId="017BD64FFF484A0D9C717FAB50F81CDF4">
    <w:name w:val="017BD64FFF484A0D9C717FAB50F81CDF4"/>
    <w:rsid w:val="007D6389"/>
    <w:pPr>
      <w:jc w:val="both"/>
    </w:pPr>
    <w:rPr>
      <w:rFonts w:ascii="Segoe UI" w:hAnsi="Segoe UI"/>
      <w:szCs w:val="24"/>
      <w:lang w:val="en-GB" w:eastAsia="en-US"/>
    </w:rPr>
  </w:style>
  <w:style w:type="paragraph" w:customStyle="1" w:styleId="0D962D4F8938457CB1CA8E67B362AA724">
    <w:name w:val="0D962D4F8938457CB1CA8E67B362AA724"/>
    <w:rsid w:val="007D6389"/>
    <w:pPr>
      <w:jc w:val="both"/>
    </w:pPr>
    <w:rPr>
      <w:rFonts w:ascii="Segoe UI" w:hAnsi="Segoe UI"/>
      <w:szCs w:val="24"/>
      <w:lang w:val="en-GB" w:eastAsia="en-US"/>
    </w:rPr>
  </w:style>
  <w:style w:type="paragraph" w:customStyle="1" w:styleId="5001B8C995E2492B814B396BBBEDF2054">
    <w:name w:val="5001B8C995E2492B814B396BBBEDF2054"/>
    <w:rsid w:val="007D6389"/>
    <w:pPr>
      <w:jc w:val="both"/>
    </w:pPr>
    <w:rPr>
      <w:rFonts w:ascii="Segoe UI" w:hAnsi="Segoe UI"/>
      <w:szCs w:val="24"/>
      <w:lang w:val="en-GB" w:eastAsia="en-US"/>
    </w:rPr>
  </w:style>
  <w:style w:type="paragraph" w:customStyle="1" w:styleId="90FA92EA53844A5C83AFC24C1580C5604">
    <w:name w:val="90FA92EA53844A5C83AFC24C1580C5604"/>
    <w:rsid w:val="007D6389"/>
    <w:pPr>
      <w:jc w:val="both"/>
    </w:pPr>
    <w:rPr>
      <w:rFonts w:ascii="Segoe UI" w:hAnsi="Segoe UI"/>
      <w:szCs w:val="24"/>
      <w:lang w:val="en-GB" w:eastAsia="en-US"/>
    </w:rPr>
  </w:style>
  <w:style w:type="paragraph" w:customStyle="1" w:styleId="C2A392682E944C99958638DEF5296E4C4">
    <w:name w:val="C2A392682E944C99958638DEF5296E4C4"/>
    <w:rsid w:val="007D6389"/>
    <w:pPr>
      <w:jc w:val="both"/>
    </w:pPr>
    <w:rPr>
      <w:rFonts w:ascii="Segoe UI" w:hAnsi="Segoe UI"/>
      <w:szCs w:val="24"/>
      <w:lang w:val="en-GB" w:eastAsia="en-US"/>
    </w:rPr>
  </w:style>
  <w:style w:type="paragraph" w:customStyle="1" w:styleId="F9E99CB648444031B75E25892986C53C4">
    <w:name w:val="F9E99CB648444031B75E25892986C53C4"/>
    <w:rsid w:val="007D6389"/>
    <w:pPr>
      <w:jc w:val="both"/>
    </w:pPr>
    <w:rPr>
      <w:rFonts w:ascii="Segoe UI" w:hAnsi="Segoe UI"/>
      <w:szCs w:val="24"/>
      <w:lang w:val="en-GB" w:eastAsia="en-US"/>
    </w:rPr>
  </w:style>
  <w:style w:type="paragraph" w:customStyle="1" w:styleId="B263F507FE264B788A47A6FFBD3802D94">
    <w:name w:val="B263F507FE264B788A47A6FFBD3802D94"/>
    <w:rsid w:val="007D6389"/>
    <w:pPr>
      <w:jc w:val="both"/>
    </w:pPr>
    <w:rPr>
      <w:rFonts w:ascii="Segoe UI" w:hAnsi="Segoe UI"/>
      <w:szCs w:val="24"/>
      <w:lang w:val="en-GB" w:eastAsia="en-US"/>
    </w:rPr>
  </w:style>
  <w:style w:type="paragraph" w:customStyle="1" w:styleId="7C35772435574F2E8E02A4F8F15C6463">
    <w:name w:val="7C35772435574F2E8E02A4F8F15C6463"/>
    <w:rsid w:val="007D6389"/>
  </w:style>
  <w:style w:type="paragraph" w:customStyle="1" w:styleId="3EAB31E9A0734443A7E01AE36CB2872C">
    <w:name w:val="3EAB31E9A0734443A7E01AE36CB2872C"/>
    <w:rsid w:val="007D6389"/>
  </w:style>
  <w:style w:type="paragraph" w:customStyle="1" w:styleId="F9F41050E504456FB816ECFE379BA5D9">
    <w:name w:val="F9F41050E504456FB816ECFE379BA5D9"/>
    <w:rsid w:val="007D6389"/>
  </w:style>
  <w:style w:type="paragraph" w:customStyle="1" w:styleId="AC62CD7EC62841D6886347A39EE0BFBD">
    <w:name w:val="AC62CD7EC62841D6886347A39EE0BFBD"/>
    <w:rsid w:val="007D6389"/>
  </w:style>
  <w:style w:type="paragraph" w:customStyle="1" w:styleId="9F8431649CE2489690D2C604D35A2F84">
    <w:name w:val="9F8431649CE2489690D2C604D35A2F84"/>
    <w:rsid w:val="007D6389"/>
  </w:style>
  <w:style w:type="paragraph" w:customStyle="1" w:styleId="5E71F47160534E8B99B08690FFCE07AB">
    <w:name w:val="5E71F47160534E8B99B08690FFCE07AB"/>
    <w:rsid w:val="007D6389"/>
  </w:style>
  <w:style w:type="paragraph" w:customStyle="1" w:styleId="349366A7901B464F939BCF76D6C98C3E">
    <w:name w:val="349366A7901B464F939BCF76D6C98C3E"/>
    <w:rsid w:val="007D6389"/>
  </w:style>
  <w:style w:type="paragraph" w:customStyle="1" w:styleId="333DB1853F5D491783E5436A63CE8E2C">
    <w:name w:val="333DB1853F5D491783E5436A63CE8E2C"/>
    <w:rsid w:val="007D6389"/>
  </w:style>
  <w:style w:type="paragraph" w:customStyle="1" w:styleId="8C069236044E43C4B4766C073A1F7997">
    <w:name w:val="8C069236044E43C4B4766C073A1F7997"/>
    <w:rsid w:val="007D6389"/>
  </w:style>
  <w:style w:type="paragraph" w:customStyle="1" w:styleId="2DBB2DD3BD904B3DAAE725F5323CE706">
    <w:name w:val="2DBB2DD3BD904B3DAAE725F5323CE706"/>
    <w:rsid w:val="007D6389"/>
  </w:style>
  <w:style w:type="paragraph" w:customStyle="1" w:styleId="7E7815842E714A329528A62EE3033339">
    <w:name w:val="7E7815842E714A329528A62EE3033339"/>
    <w:rsid w:val="007D6389"/>
  </w:style>
  <w:style w:type="paragraph" w:customStyle="1" w:styleId="0546515423B3459487F437D439A15760">
    <w:name w:val="0546515423B3459487F437D439A15760"/>
    <w:rsid w:val="007D6389"/>
  </w:style>
  <w:style w:type="paragraph" w:customStyle="1" w:styleId="B68806BE9CDE40C1B10D27D4D023ED9A">
    <w:name w:val="B68806BE9CDE40C1B10D27D4D023ED9A"/>
    <w:rsid w:val="007D6389"/>
  </w:style>
  <w:style w:type="paragraph" w:customStyle="1" w:styleId="AC908B44793B4B6FB676C1300739DA0E">
    <w:name w:val="AC908B44793B4B6FB676C1300739DA0E"/>
    <w:rsid w:val="007D6389"/>
  </w:style>
  <w:style w:type="paragraph" w:customStyle="1" w:styleId="4CD480BEEF144F93ABDCD10FA38F7EB3">
    <w:name w:val="4CD480BEEF144F93ABDCD10FA38F7EB3"/>
    <w:rsid w:val="00513820"/>
  </w:style>
  <w:style w:type="paragraph" w:customStyle="1" w:styleId="6705FC6D18C74143959978508C38C8FC">
    <w:name w:val="6705FC6D18C74143959978508C38C8FC"/>
    <w:rsid w:val="00513820"/>
  </w:style>
  <w:style w:type="paragraph" w:customStyle="1" w:styleId="4863F8DFA5CE4EC6BD1D091CB4693AAA">
    <w:name w:val="4863F8DFA5CE4EC6BD1D091CB4693AAA"/>
    <w:rsid w:val="002B245C"/>
  </w:style>
  <w:style w:type="paragraph" w:customStyle="1" w:styleId="244580C5497241FD9D645C13A93F6C74">
    <w:name w:val="244580C5497241FD9D645C13A93F6C74"/>
    <w:rsid w:val="002B245C"/>
  </w:style>
  <w:style w:type="paragraph" w:customStyle="1" w:styleId="E2E9CC63AF8B404C8E5365949851B192">
    <w:name w:val="E2E9CC63AF8B404C8E5365949851B192"/>
    <w:rsid w:val="002B245C"/>
    <w:pPr>
      <w:jc w:val="both"/>
    </w:pPr>
    <w:rPr>
      <w:rFonts w:ascii="Segoe UI" w:hAnsi="Segoe UI"/>
      <w:szCs w:val="24"/>
      <w:lang w:val="en-GB" w:eastAsia="en-US"/>
    </w:rPr>
  </w:style>
  <w:style w:type="paragraph" w:customStyle="1" w:styleId="44678E03EAD542988D1ECFD21314F265">
    <w:name w:val="44678E03EAD542988D1ECFD21314F265"/>
    <w:rsid w:val="002B245C"/>
    <w:pPr>
      <w:jc w:val="both"/>
    </w:pPr>
    <w:rPr>
      <w:rFonts w:ascii="Segoe UI" w:hAnsi="Segoe UI"/>
      <w:szCs w:val="24"/>
      <w:lang w:val="en-GB" w:eastAsia="en-US"/>
    </w:rPr>
  </w:style>
  <w:style w:type="paragraph" w:customStyle="1" w:styleId="BA6570C0DBCF4FE6AB442DA7A568CF95">
    <w:name w:val="BA6570C0DBCF4FE6AB442DA7A568CF95"/>
    <w:rsid w:val="002B245C"/>
    <w:pPr>
      <w:jc w:val="both"/>
    </w:pPr>
    <w:rPr>
      <w:rFonts w:ascii="Segoe UI" w:hAnsi="Segoe UI"/>
      <w:szCs w:val="24"/>
      <w:lang w:val="en-GB" w:eastAsia="en-US"/>
    </w:rPr>
  </w:style>
  <w:style w:type="paragraph" w:customStyle="1" w:styleId="EE9D7D5D818C474FA000FFAE4506012E">
    <w:name w:val="EE9D7D5D818C474FA000FFAE4506012E"/>
    <w:rsid w:val="002B245C"/>
    <w:pPr>
      <w:jc w:val="both"/>
    </w:pPr>
    <w:rPr>
      <w:rFonts w:ascii="Segoe UI" w:hAnsi="Segoe UI"/>
      <w:szCs w:val="24"/>
      <w:lang w:val="en-GB" w:eastAsia="en-US"/>
    </w:rPr>
  </w:style>
  <w:style w:type="paragraph" w:customStyle="1" w:styleId="6B2E5B20CA5B4AC7AC665C36AA6A656F">
    <w:name w:val="6B2E5B20CA5B4AC7AC665C36AA6A656F"/>
    <w:rsid w:val="002B245C"/>
    <w:pPr>
      <w:jc w:val="both"/>
    </w:pPr>
    <w:rPr>
      <w:rFonts w:ascii="Segoe UI" w:hAnsi="Segoe UI"/>
      <w:szCs w:val="24"/>
      <w:lang w:val="en-GB" w:eastAsia="en-US"/>
    </w:rPr>
  </w:style>
  <w:style w:type="paragraph" w:customStyle="1" w:styleId="7C35772435574F2E8E02A4F8F15C64631">
    <w:name w:val="7C35772435574F2E8E02A4F8F15C64631"/>
    <w:rsid w:val="002B245C"/>
    <w:pPr>
      <w:jc w:val="both"/>
    </w:pPr>
    <w:rPr>
      <w:rFonts w:ascii="Segoe UI" w:hAnsi="Segoe UI"/>
      <w:szCs w:val="24"/>
      <w:lang w:val="en-GB" w:eastAsia="en-US"/>
    </w:rPr>
  </w:style>
  <w:style w:type="paragraph" w:customStyle="1" w:styleId="017BD64FFF484A0D9C717FAB50F81CDF">
    <w:name w:val="017BD64FFF484A0D9C717FAB50F81CDF"/>
    <w:rsid w:val="002B245C"/>
    <w:pPr>
      <w:jc w:val="both"/>
    </w:pPr>
    <w:rPr>
      <w:rFonts w:ascii="Segoe UI" w:hAnsi="Segoe UI"/>
      <w:szCs w:val="24"/>
      <w:lang w:val="en-GB" w:eastAsia="en-US"/>
    </w:rPr>
  </w:style>
  <w:style w:type="paragraph" w:customStyle="1" w:styleId="3EAB31E9A0734443A7E01AE36CB2872C1">
    <w:name w:val="3EAB31E9A0734443A7E01AE36CB2872C1"/>
    <w:rsid w:val="002B245C"/>
    <w:pPr>
      <w:jc w:val="both"/>
    </w:pPr>
    <w:rPr>
      <w:rFonts w:ascii="Segoe UI" w:hAnsi="Segoe UI"/>
      <w:szCs w:val="24"/>
      <w:lang w:val="en-GB" w:eastAsia="en-US"/>
    </w:rPr>
  </w:style>
  <w:style w:type="paragraph" w:customStyle="1" w:styleId="0D962D4F8938457CB1CA8E67B362AA72">
    <w:name w:val="0D962D4F8938457CB1CA8E67B362AA72"/>
    <w:rsid w:val="002B245C"/>
    <w:pPr>
      <w:jc w:val="both"/>
    </w:pPr>
    <w:rPr>
      <w:rFonts w:ascii="Segoe UI" w:hAnsi="Segoe UI"/>
      <w:szCs w:val="24"/>
      <w:lang w:val="en-GB" w:eastAsia="en-US"/>
    </w:rPr>
  </w:style>
  <w:style w:type="paragraph" w:customStyle="1" w:styleId="F9F41050E504456FB816ECFE379BA5D91">
    <w:name w:val="F9F41050E504456FB816ECFE379BA5D91"/>
    <w:rsid w:val="002B245C"/>
    <w:pPr>
      <w:jc w:val="both"/>
    </w:pPr>
    <w:rPr>
      <w:rFonts w:ascii="Segoe UI" w:hAnsi="Segoe UI"/>
      <w:szCs w:val="24"/>
      <w:lang w:val="en-GB" w:eastAsia="en-US"/>
    </w:rPr>
  </w:style>
  <w:style w:type="paragraph" w:customStyle="1" w:styleId="5001B8C995E2492B814B396BBBEDF205">
    <w:name w:val="5001B8C995E2492B814B396BBBEDF205"/>
    <w:rsid w:val="002B245C"/>
    <w:pPr>
      <w:jc w:val="both"/>
    </w:pPr>
    <w:rPr>
      <w:rFonts w:ascii="Segoe UI" w:hAnsi="Segoe UI"/>
      <w:szCs w:val="24"/>
      <w:lang w:val="en-GB" w:eastAsia="en-US"/>
    </w:rPr>
  </w:style>
  <w:style w:type="paragraph" w:customStyle="1" w:styleId="AC62CD7EC62841D6886347A39EE0BFBD1">
    <w:name w:val="AC62CD7EC62841D6886347A39EE0BFBD1"/>
    <w:rsid w:val="002B245C"/>
    <w:pPr>
      <w:jc w:val="both"/>
    </w:pPr>
    <w:rPr>
      <w:rFonts w:ascii="Segoe UI" w:hAnsi="Segoe UI"/>
      <w:szCs w:val="24"/>
      <w:lang w:val="en-GB" w:eastAsia="en-US"/>
    </w:rPr>
  </w:style>
  <w:style w:type="paragraph" w:customStyle="1" w:styleId="90FA92EA53844A5C83AFC24C1580C560">
    <w:name w:val="90FA92EA53844A5C83AFC24C1580C560"/>
    <w:rsid w:val="002B245C"/>
    <w:pPr>
      <w:jc w:val="both"/>
    </w:pPr>
    <w:rPr>
      <w:rFonts w:ascii="Segoe UI" w:hAnsi="Segoe UI"/>
      <w:szCs w:val="24"/>
      <w:lang w:val="en-GB" w:eastAsia="en-US"/>
    </w:rPr>
  </w:style>
  <w:style w:type="paragraph" w:customStyle="1" w:styleId="9F8431649CE2489690D2C604D35A2F841">
    <w:name w:val="9F8431649CE2489690D2C604D35A2F841"/>
    <w:rsid w:val="002B245C"/>
    <w:pPr>
      <w:jc w:val="both"/>
    </w:pPr>
    <w:rPr>
      <w:rFonts w:ascii="Segoe UI" w:hAnsi="Segoe UI"/>
      <w:szCs w:val="24"/>
      <w:lang w:val="en-GB" w:eastAsia="en-US"/>
    </w:rPr>
  </w:style>
  <w:style w:type="paragraph" w:customStyle="1" w:styleId="4CD480BEEF144F93ABDCD10FA38F7EB31">
    <w:name w:val="4CD480BEEF144F93ABDCD10FA38F7EB31"/>
    <w:rsid w:val="002B245C"/>
    <w:pPr>
      <w:jc w:val="both"/>
    </w:pPr>
    <w:rPr>
      <w:rFonts w:ascii="Segoe UI" w:hAnsi="Segoe UI"/>
      <w:szCs w:val="24"/>
      <w:lang w:val="en-GB" w:eastAsia="en-US"/>
    </w:rPr>
  </w:style>
  <w:style w:type="paragraph" w:customStyle="1" w:styleId="6705FC6D18C74143959978508C38C8FC1">
    <w:name w:val="6705FC6D18C74143959978508C38C8FC1"/>
    <w:rsid w:val="002B245C"/>
    <w:pPr>
      <w:jc w:val="both"/>
    </w:pPr>
    <w:rPr>
      <w:rFonts w:ascii="Segoe UI" w:hAnsi="Segoe UI"/>
      <w:szCs w:val="24"/>
      <w:lang w:val="en-GB" w:eastAsia="en-US"/>
    </w:rPr>
  </w:style>
  <w:style w:type="paragraph" w:customStyle="1" w:styleId="F9E99CB648444031B75E25892986C53C">
    <w:name w:val="F9E99CB648444031B75E25892986C53C"/>
    <w:rsid w:val="002B245C"/>
    <w:pPr>
      <w:jc w:val="both"/>
    </w:pPr>
    <w:rPr>
      <w:rFonts w:ascii="Segoe UI" w:hAnsi="Segoe UI"/>
      <w:szCs w:val="24"/>
      <w:lang w:val="en-GB" w:eastAsia="en-US"/>
    </w:rPr>
  </w:style>
  <w:style w:type="paragraph" w:customStyle="1" w:styleId="349366A7901B464F939BCF76D6C98C3E1">
    <w:name w:val="349366A7901B464F939BCF76D6C98C3E1"/>
    <w:rsid w:val="002B245C"/>
    <w:pPr>
      <w:jc w:val="both"/>
    </w:pPr>
    <w:rPr>
      <w:rFonts w:ascii="Segoe UI" w:hAnsi="Segoe UI"/>
      <w:szCs w:val="24"/>
      <w:lang w:val="en-GB" w:eastAsia="en-US"/>
    </w:rPr>
  </w:style>
  <w:style w:type="paragraph" w:customStyle="1" w:styleId="B263F507FE264B788A47A6FFBD3802D9">
    <w:name w:val="B263F507FE264B788A47A6FFBD3802D9"/>
    <w:rsid w:val="002B245C"/>
    <w:pPr>
      <w:jc w:val="both"/>
    </w:pPr>
    <w:rPr>
      <w:rFonts w:ascii="Segoe UI" w:hAnsi="Segoe UI"/>
      <w:szCs w:val="24"/>
      <w:lang w:val="en-GB" w:eastAsia="en-US"/>
    </w:rPr>
  </w:style>
  <w:style w:type="paragraph" w:customStyle="1" w:styleId="333DB1853F5D491783E5436A63CE8E2C1">
    <w:name w:val="333DB1853F5D491783E5436A63CE8E2C1"/>
    <w:rsid w:val="002B245C"/>
    <w:pPr>
      <w:jc w:val="both"/>
    </w:pPr>
    <w:rPr>
      <w:rFonts w:ascii="Segoe UI" w:hAnsi="Segoe UI"/>
      <w:szCs w:val="24"/>
      <w:lang w:val="en-GB" w:eastAsia="en-US"/>
    </w:rPr>
  </w:style>
  <w:style w:type="paragraph" w:customStyle="1" w:styleId="8C069236044E43C4B4766C073A1F79971">
    <w:name w:val="8C069236044E43C4B4766C073A1F79971"/>
    <w:rsid w:val="002B245C"/>
    <w:pPr>
      <w:jc w:val="both"/>
    </w:pPr>
    <w:rPr>
      <w:rFonts w:ascii="Segoe UI" w:hAnsi="Segoe UI"/>
      <w:szCs w:val="24"/>
      <w:lang w:val="en-GB" w:eastAsia="en-US"/>
    </w:rPr>
  </w:style>
  <w:style w:type="paragraph" w:customStyle="1" w:styleId="2DBB2DD3BD904B3DAAE725F5323CE7061">
    <w:name w:val="2DBB2DD3BD904B3DAAE725F5323CE7061"/>
    <w:rsid w:val="002B245C"/>
    <w:pPr>
      <w:jc w:val="both"/>
    </w:pPr>
    <w:rPr>
      <w:rFonts w:ascii="Segoe UI" w:hAnsi="Segoe UI"/>
      <w:szCs w:val="24"/>
      <w:lang w:val="en-GB" w:eastAsia="en-US"/>
    </w:rPr>
  </w:style>
  <w:style w:type="paragraph" w:customStyle="1" w:styleId="7E7815842E714A329528A62EE30333391">
    <w:name w:val="7E7815842E714A329528A62EE30333391"/>
    <w:rsid w:val="002B245C"/>
    <w:pPr>
      <w:jc w:val="both"/>
    </w:pPr>
    <w:rPr>
      <w:rFonts w:ascii="Segoe UI" w:hAnsi="Segoe UI"/>
      <w:szCs w:val="24"/>
      <w:lang w:val="en-GB" w:eastAsia="en-US"/>
    </w:rPr>
  </w:style>
  <w:style w:type="paragraph" w:customStyle="1" w:styleId="0546515423B3459487F437D439A157601">
    <w:name w:val="0546515423B3459487F437D439A157601"/>
    <w:rsid w:val="002B245C"/>
    <w:pPr>
      <w:jc w:val="both"/>
    </w:pPr>
    <w:rPr>
      <w:rFonts w:ascii="Segoe UI" w:hAnsi="Segoe UI"/>
      <w:szCs w:val="24"/>
      <w:lang w:val="en-GB" w:eastAsia="en-US"/>
    </w:rPr>
  </w:style>
  <w:style w:type="paragraph" w:customStyle="1" w:styleId="B68806BE9CDE40C1B10D27D4D023ED9A1">
    <w:name w:val="B68806BE9CDE40C1B10D27D4D023ED9A1"/>
    <w:rsid w:val="002B245C"/>
    <w:pPr>
      <w:jc w:val="both"/>
    </w:pPr>
    <w:rPr>
      <w:rFonts w:ascii="Segoe UI" w:hAnsi="Segoe UI"/>
      <w:szCs w:val="24"/>
      <w:lang w:val="en-GB" w:eastAsia="en-US"/>
    </w:rPr>
  </w:style>
  <w:style w:type="paragraph" w:customStyle="1" w:styleId="AC908B44793B4B6FB676C1300739DA0E1">
    <w:name w:val="AC908B44793B4B6FB676C1300739DA0E1"/>
    <w:rsid w:val="002B245C"/>
    <w:pPr>
      <w:jc w:val="both"/>
    </w:pPr>
    <w:rPr>
      <w:rFonts w:ascii="Segoe UI" w:hAnsi="Segoe UI"/>
      <w:szCs w:val="24"/>
      <w:lang w:val="en-GB" w:eastAsia="en-US"/>
    </w:rPr>
  </w:style>
  <w:style w:type="paragraph" w:customStyle="1" w:styleId="4863F8DFA5CE4EC6BD1D091CB4693AAA1">
    <w:name w:val="4863F8DFA5CE4EC6BD1D091CB4693AAA1"/>
    <w:rsid w:val="002B245C"/>
    <w:pPr>
      <w:jc w:val="both"/>
    </w:pPr>
    <w:rPr>
      <w:rFonts w:ascii="Segoe UI" w:hAnsi="Segoe UI"/>
      <w:szCs w:val="24"/>
      <w:lang w:val="en-GB" w:eastAsia="en-US"/>
    </w:rPr>
  </w:style>
  <w:style w:type="paragraph" w:customStyle="1" w:styleId="244580C5497241FD9D645C13A93F6C741">
    <w:name w:val="244580C5497241FD9D645C13A93F6C741"/>
    <w:rsid w:val="002B245C"/>
    <w:pPr>
      <w:jc w:val="both"/>
    </w:pPr>
    <w:rPr>
      <w:rFonts w:ascii="Segoe UI" w:hAnsi="Segoe UI"/>
      <w:szCs w:val="24"/>
      <w:lang w:val="en-GB" w:eastAsia="en-US"/>
    </w:rPr>
  </w:style>
  <w:style w:type="paragraph" w:customStyle="1" w:styleId="1FEC4074FDB44CC193818BBD2B835C6A">
    <w:name w:val="1FEC4074FDB44CC193818BBD2B835C6A"/>
    <w:rsid w:val="002B245C"/>
  </w:style>
  <w:style w:type="paragraph" w:customStyle="1" w:styleId="81F481F04C4242608059734262188A31">
    <w:name w:val="81F481F04C4242608059734262188A31"/>
    <w:rsid w:val="002B245C"/>
  </w:style>
  <w:style w:type="paragraph" w:customStyle="1" w:styleId="E2E9CC63AF8B404C8E5365949851B1921">
    <w:name w:val="E2E9CC63AF8B404C8E5365949851B1921"/>
    <w:rsid w:val="002B245C"/>
    <w:pPr>
      <w:jc w:val="both"/>
    </w:pPr>
    <w:rPr>
      <w:rFonts w:ascii="Segoe UI" w:hAnsi="Segoe UI"/>
      <w:szCs w:val="24"/>
      <w:lang w:val="en-GB" w:eastAsia="en-US"/>
    </w:rPr>
  </w:style>
  <w:style w:type="paragraph" w:customStyle="1" w:styleId="44678E03EAD542988D1ECFD21314F2651">
    <w:name w:val="44678E03EAD542988D1ECFD21314F2651"/>
    <w:rsid w:val="002B245C"/>
    <w:pPr>
      <w:jc w:val="both"/>
    </w:pPr>
    <w:rPr>
      <w:rFonts w:ascii="Segoe UI" w:hAnsi="Segoe UI"/>
      <w:szCs w:val="24"/>
      <w:lang w:val="en-GB" w:eastAsia="en-US"/>
    </w:rPr>
  </w:style>
  <w:style w:type="paragraph" w:customStyle="1" w:styleId="BA6570C0DBCF4FE6AB442DA7A568CF951">
    <w:name w:val="BA6570C0DBCF4FE6AB442DA7A568CF951"/>
    <w:rsid w:val="002B245C"/>
    <w:pPr>
      <w:jc w:val="both"/>
    </w:pPr>
    <w:rPr>
      <w:rFonts w:ascii="Segoe UI" w:hAnsi="Segoe UI"/>
      <w:szCs w:val="24"/>
      <w:lang w:val="en-GB" w:eastAsia="en-US"/>
    </w:rPr>
  </w:style>
  <w:style w:type="paragraph" w:customStyle="1" w:styleId="EE9D7D5D818C474FA000FFAE4506012E1">
    <w:name w:val="EE9D7D5D818C474FA000FFAE4506012E1"/>
    <w:rsid w:val="002B245C"/>
    <w:pPr>
      <w:jc w:val="both"/>
    </w:pPr>
    <w:rPr>
      <w:rFonts w:ascii="Segoe UI" w:hAnsi="Segoe UI"/>
      <w:szCs w:val="24"/>
      <w:lang w:val="en-GB" w:eastAsia="en-US"/>
    </w:rPr>
  </w:style>
  <w:style w:type="paragraph" w:customStyle="1" w:styleId="6B2E5B20CA5B4AC7AC665C36AA6A656F1">
    <w:name w:val="6B2E5B20CA5B4AC7AC665C36AA6A656F1"/>
    <w:rsid w:val="002B245C"/>
    <w:pPr>
      <w:jc w:val="both"/>
    </w:pPr>
    <w:rPr>
      <w:rFonts w:ascii="Segoe UI" w:hAnsi="Segoe UI"/>
      <w:szCs w:val="24"/>
      <w:lang w:val="en-GB" w:eastAsia="en-US"/>
    </w:rPr>
  </w:style>
  <w:style w:type="paragraph" w:customStyle="1" w:styleId="7C35772435574F2E8E02A4F8F15C64632">
    <w:name w:val="7C35772435574F2E8E02A4F8F15C64632"/>
    <w:rsid w:val="002B245C"/>
    <w:pPr>
      <w:jc w:val="both"/>
    </w:pPr>
    <w:rPr>
      <w:rFonts w:ascii="Segoe UI" w:hAnsi="Segoe UI"/>
      <w:szCs w:val="24"/>
      <w:lang w:val="en-GB" w:eastAsia="en-US"/>
    </w:rPr>
  </w:style>
  <w:style w:type="paragraph" w:customStyle="1" w:styleId="017BD64FFF484A0D9C717FAB50F81CDF1">
    <w:name w:val="017BD64FFF484A0D9C717FAB50F81CDF1"/>
    <w:rsid w:val="002B245C"/>
    <w:pPr>
      <w:jc w:val="both"/>
    </w:pPr>
    <w:rPr>
      <w:rFonts w:ascii="Segoe UI" w:hAnsi="Segoe UI"/>
      <w:szCs w:val="24"/>
      <w:lang w:val="en-GB" w:eastAsia="en-US"/>
    </w:rPr>
  </w:style>
  <w:style w:type="paragraph" w:customStyle="1" w:styleId="3EAB31E9A0734443A7E01AE36CB2872C2">
    <w:name w:val="3EAB31E9A0734443A7E01AE36CB2872C2"/>
    <w:rsid w:val="002B245C"/>
    <w:pPr>
      <w:jc w:val="both"/>
    </w:pPr>
    <w:rPr>
      <w:rFonts w:ascii="Segoe UI" w:hAnsi="Segoe UI"/>
      <w:szCs w:val="24"/>
      <w:lang w:val="en-GB" w:eastAsia="en-US"/>
    </w:rPr>
  </w:style>
  <w:style w:type="paragraph" w:customStyle="1" w:styleId="0D962D4F8938457CB1CA8E67B362AA721">
    <w:name w:val="0D962D4F8938457CB1CA8E67B362AA721"/>
    <w:rsid w:val="002B245C"/>
    <w:pPr>
      <w:jc w:val="both"/>
    </w:pPr>
    <w:rPr>
      <w:rFonts w:ascii="Segoe UI" w:hAnsi="Segoe UI"/>
      <w:szCs w:val="24"/>
      <w:lang w:val="en-GB" w:eastAsia="en-US"/>
    </w:rPr>
  </w:style>
  <w:style w:type="paragraph" w:customStyle="1" w:styleId="F9F41050E504456FB816ECFE379BA5D92">
    <w:name w:val="F9F41050E504456FB816ECFE379BA5D92"/>
    <w:rsid w:val="002B245C"/>
    <w:pPr>
      <w:jc w:val="both"/>
    </w:pPr>
    <w:rPr>
      <w:rFonts w:ascii="Segoe UI" w:hAnsi="Segoe UI"/>
      <w:szCs w:val="24"/>
      <w:lang w:val="en-GB" w:eastAsia="en-US"/>
    </w:rPr>
  </w:style>
  <w:style w:type="paragraph" w:customStyle="1" w:styleId="5001B8C995E2492B814B396BBBEDF2051">
    <w:name w:val="5001B8C995E2492B814B396BBBEDF2051"/>
    <w:rsid w:val="002B245C"/>
    <w:pPr>
      <w:jc w:val="both"/>
    </w:pPr>
    <w:rPr>
      <w:rFonts w:ascii="Segoe UI" w:hAnsi="Segoe UI"/>
      <w:szCs w:val="24"/>
      <w:lang w:val="en-GB" w:eastAsia="en-US"/>
    </w:rPr>
  </w:style>
  <w:style w:type="paragraph" w:customStyle="1" w:styleId="AC62CD7EC62841D6886347A39EE0BFBD2">
    <w:name w:val="AC62CD7EC62841D6886347A39EE0BFBD2"/>
    <w:rsid w:val="002B245C"/>
    <w:pPr>
      <w:jc w:val="both"/>
    </w:pPr>
    <w:rPr>
      <w:rFonts w:ascii="Segoe UI" w:hAnsi="Segoe UI"/>
      <w:szCs w:val="24"/>
      <w:lang w:val="en-GB" w:eastAsia="en-US"/>
    </w:rPr>
  </w:style>
  <w:style w:type="paragraph" w:customStyle="1" w:styleId="90FA92EA53844A5C83AFC24C1580C5601">
    <w:name w:val="90FA92EA53844A5C83AFC24C1580C5601"/>
    <w:rsid w:val="002B245C"/>
    <w:pPr>
      <w:jc w:val="both"/>
    </w:pPr>
    <w:rPr>
      <w:rFonts w:ascii="Segoe UI" w:hAnsi="Segoe UI"/>
      <w:szCs w:val="24"/>
      <w:lang w:val="en-GB" w:eastAsia="en-US"/>
    </w:rPr>
  </w:style>
  <w:style w:type="paragraph" w:customStyle="1" w:styleId="9F8431649CE2489690D2C604D35A2F842">
    <w:name w:val="9F8431649CE2489690D2C604D35A2F842"/>
    <w:rsid w:val="002B245C"/>
    <w:pPr>
      <w:jc w:val="both"/>
    </w:pPr>
    <w:rPr>
      <w:rFonts w:ascii="Segoe UI" w:hAnsi="Segoe UI"/>
      <w:szCs w:val="24"/>
      <w:lang w:val="en-GB" w:eastAsia="en-US"/>
    </w:rPr>
  </w:style>
  <w:style w:type="paragraph" w:customStyle="1" w:styleId="4CD480BEEF144F93ABDCD10FA38F7EB32">
    <w:name w:val="4CD480BEEF144F93ABDCD10FA38F7EB32"/>
    <w:rsid w:val="002B245C"/>
    <w:pPr>
      <w:jc w:val="both"/>
    </w:pPr>
    <w:rPr>
      <w:rFonts w:ascii="Segoe UI" w:hAnsi="Segoe UI"/>
      <w:szCs w:val="24"/>
      <w:lang w:val="en-GB" w:eastAsia="en-US"/>
    </w:rPr>
  </w:style>
  <w:style w:type="paragraph" w:customStyle="1" w:styleId="6705FC6D18C74143959978508C38C8FC2">
    <w:name w:val="6705FC6D18C74143959978508C38C8FC2"/>
    <w:rsid w:val="002B245C"/>
    <w:pPr>
      <w:jc w:val="both"/>
    </w:pPr>
    <w:rPr>
      <w:rFonts w:ascii="Segoe UI" w:hAnsi="Segoe UI"/>
      <w:szCs w:val="24"/>
      <w:lang w:val="en-GB" w:eastAsia="en-US"/>
    </w:rPr>
  </w:style>
  <w:style w:type="paragraph" w:customStyle="1" w:styleId="F9E99CB648444031B75E25892986C53C1">
    <w:name w:val="F9E99CB648444031B75E25892986C53C1"/>
    <w:rsid w:val="002B245C"/>
    <w:pPr>
      <w:jc w:val="both"/>
    </w:pPr>
    <w:rPr>
      <w:rFonts w:ascii="Segoe UI" w:hAnsi="Segoe UI"/>
      <w:szCs w:val="24"/>
      <w:lang w:val="en-GB" w:eastAsia="en-US"/>
    </w:rPr>
  </w:style>
  <w:style w:type="paragraph" w:customStyle="1" w:styleId="349366A7901B464F939BCF76D6C98C3E2">
    <w:name w:val="349366A7901B464F939BCF76D6C98C3E2"/>
    <w:rsid w:val="002B245C"/>
    <w:pPr>
      <w:jc w:val="both"/>
    </w:pPr>
    <w:rPr>
      <w:rFonts w:ascii="Segoe UI" w:hAnsi="Segoe UI"/>
      <w:szCs w:val="24"/>
      <w:lang w:val="en-GB" w:eastAsia="en-US"/>
    </w:rPr>
  </w:style>
  <w:style w:type="paragraph" w:customStyle="1" w:styleId="B263F507FE264B788A47A6FFBD3802D91">
    <w:name w:val="B263F507FE264B788A47A6FFBD3802D91"/>
    <w:rsid w:val="002B245C"/>
    <w:pPr>
      <w:jc w:val="both"/>
    </w:pPr>
    <w:rPr>
      <w:rFonts w:ascii="Segoe UI" w:hAnsi="Segoe UI"/>
      <w:szCs w:val="24"/>
      <w:lang w:val="en-GB" w:eastAsia="en-US"/>
    </w:rPr>
  </w:style>
  <w:style w:type="paragraph" w:customStyle="1" w:styleId="333DB1853F5D491783E5436A63CE8E2C2">
    <w:name w:val="333DB1853F5D491783E5436A63CE8E2C2"/>
    <w:rsid w:val="002B245C"/>
    <w:pPr>
      <w:jc w:val="both"/>
    </w:pPr>
    <w:rPr>
      <w:rFonts w:ascii="Segoe UI" w:hAnsi="Segoe UI"/>
      <w:szCs w:val="24"/>
      <w:lang w:val="en-GB" w:eastAsia="en-US"/>
    </w:rPr>
  </w:style>
  <w:style w:type="paragraph" w:customStyle="1" w:styleId="8C069236044E43C4B4766C073A1F79972">
    <w:name w:val="8C069236044E43C4B4766C073A1F79972"/>
    <w:rsid w:val="002B245C"/>
    <w:pPr>
      <w:jc w:val="both"/>
    </w:pPr>
    <w:rPr>
      <w:rFonts w:ascii="Segoe UI" w:hAnsi="Segoe UI"/>
      <w:szCs w:val="24"/>
      <w:lang w:val="en-GB" w:eastAsia="en-US"/>
    </w:rPr>
  </w:style>
  <w:style w:type="paragraph" w:customStyle="1" w:styleId="2DBB2DD3BD904B3DAAE725F5323CE7062">
    <w:name w:val="2DBB2DD3BD904B3DAAE725F5323CE7062"/>
    <w:rsid w:val="002B245C"/>
    <w:pPr>
      <w:jc w:val="both"/>
    </w:pPr>
    <w:rPr>
      <w:rFonts w:ascii="Segoe UI" w:hAnsi="Segoe UI"/>
      <w:szCs w:val="24"/>
      <w:lang w:val="en-GB" w:eastAsia="en-US"/>
    </w:rPr>
  </w:style>
  <w:style w:type="paragraph" w:customStyle="1" w:styleId="7E7815842E714A329528A62EE30333392">
    <w:name w:val="7E7815842E714A329528A62EE30333392"/>
    <w:rsid w:val="002B245C"/>
    <w:pPr>
      <w:jc w:val="both"/>
    </w:pPr>
    <w:rPr>
      <w:rFonts w:ascii="Segoe UI" w:hAnsi="Segoe UI"/>
      <w:szCs w:val="24"/>
      <w:lang w:val="en-GB" w:eastAsia="en-US"/>
    </w:rPr>
  </w:style>
  <w:style w:type="paragraph" w:customStyle="1" w:styleId="0546515423B3459487F437D439A157602">
    <w:name w:val="0546515423B3459487F437D439A157602"/>
    <w:rsid w:val="002B245C"/>
    <w:pPr>
      <w:jc w:val="both"/>
    </w:pPr>
    <w:rPr>
      <w:rFonts w:ascii="Segoe UI" w:hAnsi="Segoe UI"/>
      <w:szCs w:val="24"/>
      <w:lang w:val="en-GB" w:eastAsia="en-US"/>
    </w:rPr>
  </w:style>
  <w:style w:type="paragraph" w:customStyle="1" w:styleId="B68806BE9CDE40C1B10D27D4D023ED9A2">
    <w:name w:val="B68806BE9CDE40C1B10D27D4D023ED9A2"/>
    <w:rsid w:val="002B245C"/>
    <w:pPr>
      <w:jc w:val="both"/>
    </w:pPr>
    <w:rPr>
      <w:rFonts w:ascii="Segoe UI" w:hAnsi="Segoe UI"/>
      <w:szCs w:val="24"/>
      <w:lang w:val="en-GB" w:eastAsia="en-US"/>
    </w:rPr>
  </w:style>
  <w:style w:type="paragraph" w:customStyle="1" w:styleId="AC908B44793B4B6FB676C1300739DA0E2">
    <w:name w:val="AC908B44793B4B6FB676C1300739DA0E2"/>
    <w:rsid w:val="002B245C"/>
    <w:pPr>
      <w:jc w:val="both"/>
    </w:pPr>
    <w:rPr>
      <w:rFonts w:ascii="Segoe UI" w:hAnsi="Segoe UI"/>
      <w:szCs w:val="24"/>
      <w:lang w:val="en-GB" w:eastAsia="en-US"/>
    </w:rPr>
  </w:style>
  <w:style w:type="paragraph" w:customStyle="1" w:styleId="4863F8DFA5CE4EC6BD1D091CB4693AAA2">
    <w:name w:val="4863F8DFA5CE4EC6BD1D091CB4693AAA2"/>
    <w:rsid w:val="002B245C"/>
    <w:pPr>
      <w:jc w:val="both"/>
    </w:pPr>
    <w:rPr>
      <w:rFonts w:ascii="Segoe UI" w:hAnsi="Segoe UI"/>
      <w:szCs w:val="24"/>
      <w:lang w:val="en-GB" w:eastAsia="en-US"/>
    </w:rPr>
  </w:style>
  <w:style w:type="paragraph" w:customStyle="1" w:styleId="244580C5497241FD9D645C13A93F6C742">
    <w:name w:val="244580C5497241FD9D645C13A93F6C742"/>
    <w:rsid w:val="002B245C"/>
    <w:pPr>
      <w:jc w:val="both"/>
    </w:pPr>
    <w:rPr>
      <w:rFonts w:ascii="Segoe UI" w:hAnsi="Segoe UI"/>
      <w:szCs w:val="24"/>
      <w:lang w:val="en-GB" w:eastAsia="en-US"/>
    </w:rPr>
  </w:style>
  <w:style w:type="paragraph" w:customStyle="1" w:styleId="1FEC4074FDB44CC193818BBD2B835C6A1">
    <w:name w:val="1FEC4074FDB44CC193818BBD2B835C6A1"/>
    <w:rsid w:val="002B245C"/>
    <w:pPr>
      <w:jc w:val="both"/>
    </w:pPr>
    <w:rPr>
      <w:rFonts w:ascii="Segoe UI" w:hAnsi="Segoe UI"/>
      <w:szCs w:val="24"/>
      <w:lang w:val="en-GB" w:eastAsia="en-US"/>
    </w:rPr>
  </w:style>
  <w:style w:type="paragraph" w:customStyle="1" w:styleId="62C26284DB834146B67608E285108474">
    <w:name w:val="62C26284DB834146B67608E285108474"/>
    <w:rsid w:val="002B245C"/>
  </w:style>
  <w:style w:type="paragraph" w:customStyle="1" w:styleId="5A8CFF16E9604AD8BD988B64A87A9B74">
    <w:name w:val="5A8CFF16E9604AD8BD988B64A87A9B74"/>
    <w:rsid w:val="002B245C"/>
  </w:style>
  <w:style w:type="paragraph" w:customStyle="1" w:styleId="0E33622934654977B649A27C6424AFCB">
    <w:name w:val="0E33622934654977B649A27C6424AFCB"/>
    <w:rsid w:val="002B245C"/>
  </w:style>
  <w:style w:type="paragraph" w:customStyle="1" w:styleId="50AB69CDD0EC4C63B5177CE8E722D418">
    <w:name w:val="50AB69CDD0EC4C63B5177CE8E722D418"/>
    <w:rsid w:val="002B245C"/>
  </w:style>
  <w:style w:type="paragraph" w:customStyle="1" w:styleId="DCD0DE28E94A4C35A68308E89BCA3AEC">
    <w:name w:val="DCD0DE28E94A4C35A68308E89BCA3AEC"/>
    <w:rsid w:val="002B245C"/>
  </w:style>
  <w:style w:type="paragraph" w:customStyle="1" w:styleId="EF8D97FD62AB4F26AF1FF27C8B19EC5E">
    <w:name w:val="EF8D97FD62AB4F26AF1FF27C8B19EC5E"/>
    <w:rsid w:val="002B245C"/>
  </w:style>
  <w:style w:type="paragraph" w:customStyle="1" w:styleId="EEFCEC0AB17D4A349C38C155F7D070B4">
    <w:name w:val="EEFCEC0AB17D4A349C38C155F7D070B4"/>
    <w:rsid w:val="002B245C"/>
  </w:style>
  <w:style w:type="paragraph" w:customStyle="1" w:styleId="8353E20CE1044ECD87F02756B63ADF0E">
    <w:name w:val="8353E20CE1044ECD87F02756B63ADF0E"/>
    <w:rsid w:val="002B245C"/>
  </w:style>
  <w:style w:type="paragraph" w:customStyle="1" w:styleId="F734A09E068742F584CE555ACA232D72">
    <w:name w:val="F734A09E068742F584CE555ACA232D72"/>
    <w:rsid w:val="002B245C"/>
  </w:style>
  <w:style w:type="paragraph" w:customStyle="1" w:styleId="3C4CC991ED2E440D8587D14A070C6F5F">
    <w:name w:val="3C4CC991ED2E440D8587D14A070C6F5F"/>
    <w:rsid w:val="002B2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abbe4a-f4cb-4707-b1e1-3d3725ff8567">
      <Terms xmlns="http://schemas.microsoft.com/office/infopath/2007/PartnerControls"/>
    </lcf76f155ced4ddcb4097134ff3c332f>
    <TaxCatchAll xmlns="5968b4ee-7f12-42dc-9764-72d1cdfc0802" xsi:nil="true"/>
    <WMOWFApprovalStatus xmlns="715fcdb6-58ff-4d84-993c-bb26a5b54815">Not Submitted</WMOWFApprovalStatus>
    <_dlc_DocId xmlns="5968b4ee-7f12-42dc-9764-72d1cdfc0802">SOFF-1412634852-17812</_dlc_DocId>
    <_dlc_DocIdUrl xmlns="5968b4ee-7f12-42dc-9764-72d1cdfc0802">
      <Url>https://wmoomm.sharepoint.com/sites/SOFF/_layouts/15/DocIdRedir.aspx?ID=SOFF-1412634852-17812</Url>
      <Description>SOFF-1412634852-17812</Description>
    </_dlc_DocIdUrl>
  </documentManagement>
</p:properties>
</file>

<file path=customXml/item4.xml><?xml version="1.0" encoding="utf-8"?>
<?mso-contentType ?>
<SharedContentType xmlns="Microsoft.SharePoint.Taxonomy.ContentTypeSync" SourceId="92a3b380-abf6-46f2-87bb-c2c114de1c9e"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752F777A3B37C245853E6762AE9D7153" ma:contentTypeVersion="22" ma:contentTypeDescription="Create a new document." ma:contentTypeScope="" ma:versionID="446dc3fa5d4a6a9d19354a09f74594aa">
  <xsd:schema xmlns:xsd="http://www.w3.org/2001/XMLSchema" xmlns:xs="http://www.w3.org/2001/XMLSchema" xmlns:p="http://schemas.microsoft.com/office/2006/metadata/properties" xmlns:ns2="715fcdb6-58ff-4d84-993c-bb26a5b54815" xmlns:ns3="4dabbe4a-f4cb-4707-b1e1-3d3725ff8567" xmlns:ns4="5968b4ee-7f12-42dc-9764-72d1cdfc0802" targetNamespace="http://schemas.microsoft.com/office/2006/metadata/properties" ma:root="true" ma:fieldsID="18f6374a56a54835f8b087d3dc66bde8" ns2:_="" ns3:_="" ns4:_="">
    <xsd:import namespace="715fcdb6-58ff-4d84-993c-bb26a5b54815"/>
    <xsd:import namespace="4dabbe4a-f4cb-4707-b1e1-3d3725ff8567"/>
    <xsd:import namespace="5968b4ee-7f12-42dc-9764-72d1cdfc0802"/>
    <xsd:element name="properties">
      <xsd:complexType>
        <xsd:sequence>
          <xsd:element name="documentManagement">
            <xsd:complexType>
              <xsd:all>
                <xsd:element ref="ns2:WMOWFApprovalStatu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fcdb6-58ff-4d84-993c-bb26a5b54815" elementFormDefault="qualified">
    <xsd:import namespace="http://schemas.microsoft.com/office/2006/documentManagement/types"/>
    <xsd:import namespace="http://schemas.microsoft.com/office/infopath/2007/PartnerControls"/>
    <xsd:element name="WMOWFApprovalStatus" ma:index="2" nillable="true" ma:displayName="Workflow Approval Status" ma:default="Not Submitted" ma:format="Dropdown" ma:internalName="WMOWFApprovalStatus">
      <xsd:simpleType>
        <xsd:restriction base="dms:Choice">
          <xsd:enumeration value="Not Submitted"/>
          <xsd:enumeration value="Pending for Review"/>
          <xsd:enumeration value="Pending for Consolidation"/>
          <xsd:enumeration value="Pending for Approval"/>
          <xsd:enumeration value="Approved"/>
          <xsd:enumeration value="Rejected by Approver"/>
          <xsd:enumeration value="Cancelled by Requestor"/>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4dabbe4a-f4cb-4707-b1e1-3d3725ff8567"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8b4ee-7f12-42dc-9764-72d1cdfc080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f35311-2802-4468-98b9-e3cb5a9840b9}" ma:internalName="TaxCatchAll" ma:showField="CatchAllData" ma:web="5968b4ee-7f12-42dc-9764-72d1cdfc0802">
      <xsd:complexType>
        <xsd:complexContent>
          <xsd:extension base="dms:MultiChoiceLookup">
            <xsd:sequence>
              <xsd:element name="Value" type="dms:Lookup" maxOccurs="unbounded" minOccurs="0" nillable="true"/>
            </xsd:sequence>
          </xsd:extension>
        </xsd:complexContent>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958F2-681F-4F78-A787-F1C8714F4AFD}">
  <ds:schemaRefs>
    <ds:schemaRef ds:uri="http://schemas.microsoft.com/sharepoint/v3/contenttype/forms"/>
  </ds:schemaRefs>
</ds:datastoreItem>
</file>

<file path=customXml/itemProps2.xml><?xml version="1.0" encoding="utf-8"?>
<ds:datastoreItem xmlns:ds="http://schemas.openxmlformats.org/officeDocument/2006/customXml" ds:itemID="{CA78479E-285D-41E9-BC80-43F22BD1D753}">
  <ds:schemaRefs>
    <ds:schemaRef ds:uri="http://schemas.microsoft.com/sharepoint/events"/>
  </ds:schemaRefs>
</ds:datastoreItem>
</file>

<file path=customXml/itemProps3.xml><?xml version="1.0" encoding="utf-8"?>
<ds:datastoreItem xmlns:ds="http://schemas.openxmlformats.org/officeDocument/2006/customXml" ds:itemID="{7BEF6B6E-6206-47A3-8AA8-4A74D80D560F}">
  <ds:schemaRefs>
    <ds:schemaRef ds:uri="http://schemas.microsoft.com/office/2006/metadata/properties"/>
    <ds:schemaRef ds:uri="http://schemas.microsoft.com/office/infopath/2007/PartnerControls"/>
    <ds:schemaRef ds:uri="4dabbe4a-f4cb-4707-b1e1-3d3725ff8567"/>
    <ds:schemaRef ds:uri="5968b4ee-7f12-42dc-9764-72d1cdfc0802"/>
    <ds:schemaRef ds:uri="715fcdb6-58ff-4d84-993c-bb26a5b54815"/>
  </ds:schemaRefs>
</ds:datastoreItem>
</file>

<file path=customXml/itemProps4.xml><?xml version="1.0" encoding="utf-8"?>
<ds:datastoreItem xmlns:ds="http://schemas.openxmlformats.org/officeDocument/2006/customXml" ds:itemID="{A6F785DA-EEB8-4EFE-BFA7-15D43664119F}">
  <ds:schemaRefs>
    <ds:schemaRef ds:uri="Microsoft.SharePoint.Taxonomy.ContentTypeSync"/>
  </ds:schemaRefs>
</ds:datastoreItem>
</file>

<file path=customXml/itemProps5.xml><?xml version="1.0" encoding="utf-8"?>
<ds:datastoreItem xmlns:ds="http://schemas.openxmlformats.org/officeDocument/2006/customXml" ds:itemID="{A5D3B465-B5EB-E441-9476-0F195968E9D0}">
  <ds:schemaRefs>
    <ds:schemaRef ds:uri="http://schemas.openxmlformats.org/officeDocument/2006/bibliography"/>
  </ds:schemaRefs>
</ds:datastoreItem>
</file>

<file path=customXml/itemProps6.xml><?xml version="1.0" encoding="utf-8"?>
<ds:datastoreItem xmlns:ds="http://schemas.openxmlformats.org/officeDocument/2006/customXml" ds:itemID="{68061155-DAFA-4BCE-9E16-FE1A1BF9DD28}"/>
</file>

<file path=docMetadata/LabelInfo.xml><?xml version="1.0" encoding="utf-8"?>
<clbl:labelList xmlns:clbl="http://schemas.microsoft.com/office/2020/mipLabelMetadata">
  <clbl:label id="{e962d134-526b-49fe-8fc7-dd80537250d0}" enabled="1" method="Standard" siteId="{eaa6be54-4687-40c4-9827-c044bd8e8d3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Trepczyk</dc:creator>
  <cp:keywords/>
  <dc:description/>
  <cp:lastModifiedBy>Tshering Lhamo</cp:lastModifiedBy>
  <cp:revision>35</cp:revision>
  <cp:lastPrinted>2023-06-21T13:03:00Z</cp:lastPrinted>
  <dcterms:created xsi:type="dcterms:W3CDTF">2025-09-10T08:57:00Z</dcterms:created>
  <dcterms:modified xsi:type="dcterms:W3CDTF">2025-09-10T08:57:00Z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0x010100752F777A3B37C245853E6762AE9D7153</vt:lpwstr>
  </property>
  <property fmtid="{D5CDD505-2E9C-101B-9397-08002B2CF9AE}" pid="3" name="MediaServiceImageTags">
    <vt:lpwstr/>
  </property>
  <property fmtid="{D5CDD505-2E9C-101B-9397-08002B2CF9AE}" pid="4" name="GrammarlyDocumentId">
    <vt:lpwstr>99517edf8265740638d65629bdde421d5175286d529292bdb0bee01a139fa6f1</vt:lpwstr>
  </property>
  <property fmtid="{D5CDD505-2E9C-101B-9397-08002B2CF9AE}" pid="5" name="_dlc_DocIdItemGuid">
    <vt:lpwstr>d72fb568-9f44-4c7b-9af4-db4a67d80fa0</vt:lpwstr>
  </property>
</Properties>
</file>