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532AE" w14:textId="77777777" w:rsidR="00872355" w:rsidRDefault="002024D9" w:rsidP="00872355">
      <w:pPr>
        <w:pStyle w:val="Heading1"/>
        <w:rPr>
          <w:lang w:val="en-GB"/>
        </w:rPr>
      </w:pPr>
      <w:r w:rsidRPr="00277852">
        <w:rPr>
          <w:lang w:val="en-GB"/>
        </w:rPr>
        <w:t xml:space="preserve">Session </w:t>
      </w:r>
      <w:r w:rsidR="00872355">
        <w:rPr>
          <w:lang w:val="en-GB"/>
        </w:rPr>
        <w:t>1</w:t>
      </w:r>
      <w:r w:rsidRPr="00277852">
        <w:rPr>
          <w:lang w:val="en-GB"/>
        </w:rPr>
        <w:t>:</w:t>
      </w:r>
      <w:r w:rsidR="00277852" w:rsidRPr="00277852">
        <w:rPr>
          <w:lang w:val="en-GB"/>
        </w:rPr>
        <w:t xml:space="preserve"> </w:t>
      </w:r>
      <w:r w:rsidR="00872355" w:rsidRPr="00872355">
        <w:rPr>
          <w:lang w:val="en-GB"/>
        </w:rPr>
        <w:t>Supporting Satellite Meteorology training</w:t>
      </w:r>
      <w:r w:rsidR="00872355">
        <w:rPr>
          <w:lang w:val="en-GB"/>
        </w:rPr>
        <w:t xml:space="preserve"> </w:t>
      </w:r>
    </w:p>
    <w:p w14:paraId="0A95E633" w14:textId="77777777" w:rsidR="00872355" w:rsidRDefault="00872355">
      <w:pPr>
        <w:rPr>
          <w:rFonts w:ascii="Arial" w:hAnsi="Arial" w:cs="Arial"/>
          <w:lang w:val="en-GB"/>
        </w:rPr>
      </w:pPr>
    </w:p>
    <w:p w14:paraId="33ACF3B7" w14:textId="77777777" w:rsidR="00872355" w:rsidRDefault="0087235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Following is a brief summary of the session. This session had four contributors (two contributors did not provide their contributions in time). </w:t>
      </w:r>
    </w:p>
    <w:p w14:paraId="0D0E8E5F" w14:textId="77777777" w:rsidR="00872355" w:rsidRDefault="00872355">
      <w:pPr>
        <w:rPr>
          <w:rFonts w:ascii="Arial" w:hAnsi="Arial" w:cs="Arial"/>
          <w:lang w:val="en-GB"/>
        </w:rPr>
      </w:pPr>
      <w:r w:rsidRPr="00872355">
        <w:rPr>
          <w:rFonts w:ascii="Arial" w:hAnsi="Arial" w:cs="Arial"/>
          <w:b/>
          <w:lang w:val="en-GB"/>
        </w:rPr>
        <w:t xml:space="preserve">Ines </w:t>
      </w:r>
      <w:proofErr w:type="spellStart"/>
      <w:r w:rsidRPr="00872355">
        <w:rPr>
          <w:rFonts w:ascii="Arial" w:hAnsi="Arial" w:cs="Arial"/>
          <w:b/>
          <w:lang w:val="en-GB"/>
        </w:rPr>
        <w:t>Leyba</w:t>
      </w:r>
      <w:proofErr w:type="spellEnd"/>
      <w:r>
        <w:rPr>
          <w:rFonts w:ascii="Arial" w:hAnsi="Arial" w:cs="Arial"/>
          <w:lang w:val="en-GB"/>
        </w:rPr>
        <w:t xml:space="preserve"> from Argentina presented their EO training lessons and </w:t>
      </w:r>
      <w:proofErr w:type="gramStart"/>
      <w:r>
        <w:rPr>
          <w:rFonts w:ascii="Arial" w:hAnsi="Arial" w:cs="Arial"/>
          <w:lang w:val="en-GB"/>
        </w:rPr>
        <w:t>modules, that</w:t>
      </w:r>
      <w:proofErr w:type="gramEnd"/>
      <w:r>
        <w:rPr>
          <w:rFonts w:ascii="Arial" w:hAnsi="Arial" w:cs="Arial"/>
          <w:lang w:val="en-GB"/>
        </w:rPr>
        <w:t xml:space="preserve"> they have developed </w:t>
      </w:r>
      <w:r w:rsidRPr="00872355">
        <w:rPr>
          <w:rFonts w:ascii="Arial" w:hAnsi="Arial" w:cs="Arial"/>
          <w:lang w:val="en-GB"/>
        </w:rPr>
        <w:t xml:space="preserve">as a part of a two-month program offered by the </w:t>
      </w:r>
      <w:proofErr w:type="spellStart"/>
      <w:r w:rsidRPr="00872355">
        <w:rPr>
          <w:rFonts w:ascii="Arial" w:hAnsi="Arial" w:cs="Arial"/>
          <w:lang w:val="en-GB"/>
        </w:rPr>
        <w:t>Departamento</w:t>
      </w:r>
      <w:proofErr w:type="spellEnd"/>
      <w:r w:rsidRPr="00872355">
        <w:rPr>
          <w:rFonts w:ascii="Arial" w:hAnsi="Arial" w:cs="Arial"/>
          <w:lang w:val="en-GB"/>
        </w:rPr>
        <w:t xml:space="preserve"> de </w:t>
      </w:r>
      <w:proofErr w:type="spellStart"/>
      <w:r w:rsidRPr="00872355">
        <w:rPr>
          <w:rFonts w:ascii="Arial" w:hAnsi="Arial" w:cs="Arial"/>
          <w:lang w:val="en-GB"/>
        </w:rPr>
        <w:t>Ciencia</w:t>
      </w:r>
      <w:proofErr w:type="spellEnd"/>
      <w:r w:rsidRPr="00872355">
        <w:rPr>
          <w:rFonts w:ascii="Arial" w:hAnsi="Arial" w:cs="Arial"/>
          <w:lang w:val="en-GB"/>
        </w:rPr>
        <w:t xml:space="preserve"> de la </w:t>
      </w:r>
      <w:proofErr w:type="spellStart"/>
      <w:r w:rsidRPr="00872355">
        <w:rPr>
          <w:rFonts w:ascii="Arial" w:hAnsi="Arial" w:cs="Arial"/>
          <w:lang w:val="en-GB"/>
        </w:rPr>
        <w:t>Atmósfera</w:t>
      </w:r>
      <w:proofErr w:type="spellEnd"/>
      <w:r w:rsidRPr="00872355">
        <w:rPr>
          <w:rFonts w:ascii="Arial" w:hAnsi="Arial" w:cs="Arial"/>
          <w:lang w:val="en-GB"/>
        </w:rPr>
        <w:t xml:space="preserve"> y </w:t>
      </w:r>
      <w:proofErr w:type="spellStart"/>
      <w:r w:rsidRPr="00872355">
        <w:rPr>
          <w:rFonts w:ascii="Arial" w:hAnsi="Arial" w:cs="Arial"/>
          <w:lang w:val="en-GB"/>
        </w:rPr>
        <w:t>los</w:t>
      </w:r>
      <w:proofErr w:type="spellEnd"/>
      <w:r w:rsidRPr="00872355">
        <w:rPr>
          <w:rFonts w:ascii="Arial" w:hAnsi="Arial" w:cs="Arial"/>
          <w:lang w:val="en-GB"/>
        </w:rPr>
        <w:t xml:space="preserve"> </w:t>
      </w:r>
      <w:proofErr w:type="spellStart"/>
      <w:r w:rsidRPr="00872355">
        <w:rPr>
          <w:rFonts w:ascii="Arial" w:hAnsi="Arial" w:cs="Arial"/>
          <w:lang w:val="en-GB"/>
        </w:rPr>
        <w:t>Oceános</w:t>
      </w:r>
      <w:proofErr w:type="spellEnd"/>
      <w:r w:rsidRPr="00872355">
        <w:rPr>
          <w:rFonts w:ascii="Arial" w:hAnsi="Arial" w:cs="Arial"/>
          <w:lang w:val="en-GB"/>
        </w:rPr>
        <w:t xml:space="preserve"> - Universidad de Buenos Aires. </w:t>
      </w:r>
      <w:r>
        <w:rPr>
          <w:rFonts w:ascii="Arial" w:hAnsi="Arial" w:cs="Arial"/>
          <w:lang w:val="en-GB"/>
        </w:rPr>
        <w:t xml:space="preserve">The hybrid course invites the students to </w:t>
      </w:r>
      <w:proofErr w:type="spellStart"/>
      <w:r>
        <w:rPr>
          <w:rFonts w:ascii="Arial" w:hAnsi="Arial" w:cs="Arial"/>
          <w:lang w:val="en-GB"/>
        </w:rPr>
        <w:t>to</w:t>
      </w:r>
      <w:proofErr w:type="spellEnd"/>
      <w:r>
        <w:rPr>
          <w:rFonts w:ascii="Arial" w:hAnsi="Arial" w:cs="Arial"/>
          <w:lang w:val="en-GB"/>
        </w:rPr>
        <w:t xml:space="preserve"> comprehend</w:t>
      </w:r>
      <w:r w:rsidRPr="00872355">
        <w:rPr>
          <w:rFonts w:ascii="Arial" w:hAnsi="Arial" w:cs="Arial"/>
          <w:lang w:val="en-GB"/>
        </w:rPr>
        <w:t xml:space="preserve"> the operational principles and applications of meteorological satellites</w:t>
      </w:r>
      <w:r w:rsidR="000208A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The developer team has created </w:t>
      </w:r>
      <w:proofErr w:type="spellStart"/>
      <w:r>
        <w:rPr>
          <w:rFonts w:ascii="Arial" w:hAnsi="Arial" w:cs="Arial"/>
          <w:lang w:val="en-GB"/>
        </w:rPr>
        <w:t>Jupyter</w:t>
      </w:r>
      <w:proofErr w:type="spellEnd"/>
      <w:r>
        <w:rPr>
          <w:rFonts w:ascii="Arial" w:hAnsi="Arial" w:cs="Arial"/>
          <w:lang w:val="en-GB"/>
        </w:rPr>
        <w:t xml:space="preserve"> notebooks for data inspection and understanding the steps in processing EO data. </w:t>
      </w:r>
    </w:p>
    <w:p w14:paraId="027892A8" w14:textId="77777777" w:rsidR="007A5F81" w:rsidRDefault="007A5F81" w:rsidP="007A5F81">
      <w:pPr>
        <w:rPr>
          <w:rFonts w:ascii="Arial" w:hAnsi="Arial" w:cs="Arial"/>
          <w:lang w:val="en-GB"/>
        </w:rPr>
      </w:pPr>
    </w:p>
    <w:p w14:paraId="669ED6B9" w14:textId="77777777" w:rsidR="000208AB" w:rsidRPr="000208AB" w:rsidRDefault="000208AB" w:rsidP="000208AB">
      <w:pPr>
        <w:rPr>
          <w:rFonts w:ascii="Arial" w:hAnsi="Arial" w:cs="Arial"/>
          <w:lang w:val="en-GB"/>
        </w:rPr>
      </w:pPr>
      <w:r w:rsidRPr="000208AB">
        <w:rPr>
          <w:rFonts w:ascii="Arial" w:hAnsi="Arial" w:cs="Arial"/>
          <w:b/>
          <w:lang w:val="en-GB"/>
        </w:rPr>
        <w:t xml:space="preserve">Bodo </w:t>
      </w:r>
      <w:proofErr w:type="spellStart"/>
      <w:r w:rsidRPr="000208AB">
        <w:rPr>
          <w:rFonts w:ascii="Arial" w:hAnsi="Arial" w:cs="Arial"/>
          <w:b/>
          <w:lang w:val="en-GB"/>
        </w:rPr>
        <w:t>Zeschke</w:t>
      </w:r>
      <w:proofErr w:type="spellEnd"/>
      <w:r w:rsidRPr="000208A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demonstrated </w:t>
      </w:r>
      <w:r w:rsidRPr="000208AB">
        <w:rPr>
          <w:rFonts w:ascii="Arial" w:hAnsi="Arial" w:cs="Arial"/>
          <w:lang w:val="en-GB"/>
        </w:rPr>
        <w:t xml:space="preserve">the Australian Bureau of Meteorology Training Centre Basic Satellite Meteorology (SATIN*) Online Module. </w:t>
      </w:r>
    </w:p>
    <w:p w14:paraId="76A0710A" w14:textId="77777777" w:rsidR="000208AB" w:rsidRPr="007A5F81" w:rsidRDefault="000208AB" w:rsidP="000208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SATIN </w:t>
      </w:r>
      <w:r w:rsidRPr="000208AB">
        <w:rPr>
          <w:rFonts w:ascii="Arial" w:hAnsi="Arial" w:cs="Arial"/>
          <w:lang w:val="en-GB"/>
        </w:rPr>
        <w:t xml:space="preserve">is a self-paced quiz delivered on the Bureau of Meteorology's Moodle-based LMS that allows </w:t>
      </w:r>
      <w:r>
        <w:rPr>
          <w:rFonts w:ascii="Arial" w:hAnsi="Arial" w:cs="Arial"/>
          <w:lang w:val="en-GB"/>
        </w:rPr>
        <w:t xml:space="preserve">users to </w:t>
      </w:r>
      <w:r w:rsidRPr="000208AB">
        <w:rPr>
          <w:rFonts w:ascii="Arial" w:hAnsi="Arial" w:cs="Arial"/>
          <w:lang w:val="en-GB"/>
        </w:rPr>
        <w:t xml:space="preserve">work through questions about cloud and water vapour boundary identification using satellite and other related meteorological data. </w:t>
      </w:r>
    </w:p>
    <w:p w14:paraId="041D8AD1" w14:textId="77777777" w:rsidR="000208AB" w:rsidRPr="000208AB" w:rsidRDefault="000208AB" w:rsidP="000208AB">
      <w:pPr>
        <w:rPr>
          <w:rFonts w:ascii="Arial" w:hAnsi="Arial" w:cs="Arial"/>
          <w:lang w:val="en-GB"/>
        </w:rPr>
      </w:pPr>
      <w:r w:rsidRPr="000208AB">
        <w:rPr>
          <w:rFonts w:ascii="Arial" w:hAnsi="Arial" w:cs="Arial"/>
          <w:b/>
          <w:lang w:val="en-GB"/>
        </w:rPr>
        <w:t>Ibrahim Al Abdulsalam</w:t>
      </w:r>
      <w:r>
        <w:rPr>
          <w:rFonts w:ascii="Arial" w:hAnsi="Arial" w:cs="Arial"/>
          <w:lang w:val="en-GB"/>
        </w:rPr>
        <w:t xml:space="preserve"> share the experiences of </w:t>
      </w:r>
      <w:proofErr w:type="spellStart"/>
      <w:r>
        <w:rPr>
          <w:rFonts w:ascii="Arial" w:hAnsi="Arial" w:cs="Arial"/>
          <w:lang w:val="en-GB"/>
        </w:rPr>
        <w:t>VLab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CoE</w:t>
      </w:r>
      <w:proofErr w:type="spellEnd"/>
      <w:r>
        <w:rPr>
          <w:rFonts w:ascii="Arial" w:hAnsi="Arial" w:cs="Arial"/>
          <w:lang w:val="en-GB"/>
        </w:rPr>
        <w:t xml:space="preserve"> Oman on their successes in launching online discussions between operational meteorologists in the Middle East. They use </w:t>
      </w:r>
      <w:proofErr w:type="spellStart"/>
      <w:r>
        <w:rPr>
          <w:rFonts w:ascii="Arial" w:hAnsi="Arial" w:cs="Arial"/>
          <w:lang w:val="en-GB"/>
        </w:rPr>
        <w:t>Whatsapp</w:t>
      </w:r>
      <w:proofErr w:type="spellEnd"/>
      <w:r>
        <w:rPr>
          <w:rFonts w:ascii="Arial" w:hAnsi="Arial" w:cs="Arial"/>
          <w:lang w:val="en-GB"/>
        </w:rPr>
        <w:t xml:space="preserve"> for effective sharing of cases and weather discussions. At the </w:t>
      </w:r>
      <w:proofErr w:type="gramStart"/>
      <w:r>
        <w:rPr>
          <w:rFonts w:ascii="Arial" w:hAnsi="Arial" w:cs="Arial"/>
          <w:lang w:val="en-GB"/>
        </w:rPr>
        <w:t>session</w:t>
      </w:r>
      <w:proofErr w:type="gramEnd"/>
      <w:r>
        <w:rPr>
          <w:rFonts w:ascii="Arial" w:hAnsi="Arial" w:cs="Arial"/>
          <w:lang w:val="en-GB"/>
        </w:rPr>
        <w:t xml:space="preserve"> the participants welcomed this Middle East group Regional Focus Group discussion activity. </w:t>
      </w:r>
    </w:p>
    <w:p w14:paraId="7C6322E7" w14:textId="77777777" w:rsidR="000208AB" w:rsidRDefault="000208AB" w:rsidP="000208AB">
      <w:pPr>
        <w:rPr>
          <w:rFonts w:ascii="Arial" w:hAnsi="Arial" w:cs="Arial"/>
          <w:lang w:val="en-GB"/>
        </w:rPr>
      </w:pPr>
      <w:proofErr w:type="spellStart"/>
      <w:r w:rsidRPr="000208AB">
        <w:rPr>
          <w:rFonts w:ascii="Arial" w:hAnsi="Arial" w:cs="Arial"/>
          <w:b/>
          <w:lang w:val="en-GB"/>
        </w:rPr>
        <w:t>K</w:t>
      </w:r>
      <w:r>
        <w:rPr>
          <w:rFonts w:ascii="Arial" w:hAnsi="Arial" w:cs="Arial"/>
          <w:b/>
          <w:lang w:val="en-GB"/>
        </w:rPr>
        <w:t>eliann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LaConte</w:t>
      </w:r>
      <w:proofErr w:type="spellEnd"/>
      <w:r>
        <w:rPr>
          <w:rFonts w:ascii="Arial" w:hAnsi="Arial" w:cs="Arial"/>
          <w:b/>
          <w:lang w:val="en-GB"/>
        </w:rPr>
        <w:t>, Lee-</w:t>
      </w:r>
      <w:proofErr w:type="spellStart"/>
      <w:r>
        <w:rPr>
          <w:rFonts w:ascii="Arial" w:hAnsi="Arial" w:cs="Arial"/>
          <w:b/>
          <w:lang w:val="en-GB"/>
        </w:rPr>
        <w:t>ann</w:t>
      </w:r>
      <w:proofErr w:type="spellEnd"/>
      <w:r>
        <w:rPr>
          <w:rFonts w:ascii="Arial" w:hAnsi="Arial" w:cs="Arial"/>
          <w:b/>
          <w:lang w:val="en-GB"/>
        </w:rPr>
        <w:t xml:space="preserve"> Simpson </w:t>
      </w:r>
      <w:r>
        <w:rPr>
          <w:rFonts w:ascii="Arial" w:hAnsi="Arial" w:cs="Arial"/>
          <w:lang w:val="en-GB"/>
        </w:rPr>
        <w:t>and</w:t>
      </w:r>
      <w:r w:rsidRPr="000208AB">
        <w:rPr>
          <w:rFonts w:ascii="Arial" w:hAnsi="Arial" w:cs="Arial"/>
          <w:b/>
          <w:lang w:val="en-GB"/>
        </w:rPr>
        <w:t xml:space="preserve"> Amy </w:t>
      </w:r>
      <w:proofErr w:type="spellStart"/>
      <w:r w:rsidRPr="000208AB">
        <w:rPr>
          <w:rFonts w:ascii="Arial" w:hAnsi="Arial" w:cs="Arial"/>
          <w:b/>
          <w:lang w:val="en-GB"/>
        </w:rPr>
        <w:t>Stevermer</w:t>
      </w:r>
      <w:proofErr w:type="spellEnd"/>
      <w:r>
        <w:rPr>
          <w:rFonts w:ascii="Arial" w:hAnsi="Arial" w:cs="Arial"/>
          <w:lang w:val="en-GB"/>
        </w:rPr>
        <w:t xml:space="preserve"> ran a workshop on </w:t>
      </w:r>
      <w:proofErr w:type="spellStart"/>
      <w:r>
        <w:rPr>
          <w:rFonts w:ascii="Arial" w:hAnsi="Arial" w:cs="Arial"/>
          <w:lang w:val="en-GB"/>
        </w:rPr>
        <w:t>on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0208AB">
        <w:rPr>
          <w:rFonts w:ascii="Arial" w:hAnsi="Arial" w:cs="Arial"/>
          <w:lang w:val="en-GB"/>
        </w:rPr>
        <w:t>Opportunities, Challenges, and Promising Practices in Environmental Satellite Training</w:t>
      </w:r>
      <w:r>
        <w:rPr>
          <w:rFonts w:ascii="Arial" w:hAnsi="Arial" w:cs="Arial"/>
          <w:lang w:val="en-GB"/>
        </w:rPr>
        <w:t xml:space="preserve">. Workshop participants worked </w:t>
      </w:r>
      <w:r w:rsidR="001E317F">
        <w:rPr>
          <w:rFonts w:ascii="Arial" w:hAnsi="Arial" w:cs="Arial"/>
          <w:lang w:val="en-GB"/>
        </w:rPr>
        <w:t xml:space="preserve">in groups </w:t>
      </w:r>
      <w:r>
        <w:rPr>
          <w:rFonts w:ascii="Arial" w:hAnsi="Arial" w:cs="Arial"/>
          <w:lang w:val="en-GB"/>
        </w:rPr>
        <w:t xml:space="preserve">on a simple example of new generation satellite product, finding answers to what training gap or need relates to this product. Further, they </w:t>
      </w:r>
      <w:r w:rsidR="001E317F">
        <w:rPr>
          <w:rFonts w:ascii="Arial" w:hAnsi="Arial" w:cs="Arial"/>
          <w:lang w:val="en-GB"/>
        </w:rPr>
        <w:t xml:space="preserve">investigated what skills, practices and competencies underlie that training need. </w:t>
      </w:r>
    </w:p>
    <w:p w14:paraId="023EF3DA" w14:textId="77777777" w:rsidR="001E317F" w:rsidRDefault="001E317F" w:rsidP="000208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workshop workspace is available at </w:t>
      </w:r>
      <w:hyperlink r:id="rId8" w:history="1">
        <w:proofErr w:type="spellStart"/>
        <w:r w:rsidRPr="001E317F">
          <w:rPr>
            <w:rStyle w:val="Hyperlink"/>
            <w:rFonts w:ascii="Arial" w:hAnsi="Arial" w:cs="Arial"/>
            <w:lang w:val="en-GB"/>
          </w:rPr>
          <w:t>Padlet</w:t>
        </w:r>
        <w:proofErr w:type="spellEnd"/>
      </w:hyperlink>
    </w:p>
    <w:p w14:paraId="441DB674" w14:textId="77777777" w:rsidR="001E317F" w:rsidRDefault="001E317F" w:rsidP="000208AB">
      <w:pPr>
        <w:rPr>
          <w:rFonts w:ascii="Arial" w:hAnsi="Arial" w:cs="Arial"/>
          <w:lang w:val="en-GB"/>
        </w:rPr>
      </w:pPr>
    </w:p>
    <w:p w14:paraId="42ED6C31" w14:textId="77777777" w:rsidR="001E317F" w:rsidRDefault="001E317F" w:rsidP="000208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Vesa Nietosvaara</w:t>
      </w:r>
    </w:p>
    <w:p w14:paraId="295C5B6F" w14:textId="77777777" w:rsidR="001E317F" w:rsidRPr="007A5F81" w:rsidRDefault="001E317F" w:rsidP="000208A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Chair</w:t>
      </w:r>
      <w:bookmarkStart w:id="0" w:name="_GoBack"/>
      <w:bookmarkEnd w:id="0"/>
    </w:p>
    <w:sectPr w:rsidR="001E317F" w:rsidRPr="007A5F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22A"/>
    <w:multiLevelType w:val="hybridMultilevel"/>
    <w:tmpl w:val="52D4FE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364F9"/>
    <w:multiLevelType w:val="hybridMultilevel"/>
    <w:tmpl w:val="E8DE4D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F4D9B"/>
    <w:multiLevelType w:val="hybridMultilevel"/>
    <w:tmpl w:val="F94A1FA0"/>
    <w:lvl w:ilvl="0" w:tplc="C4C2C93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54BB8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3B816E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230A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018AF6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2B2C4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A92408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D3CEE0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C08D91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96D1E"/>
    <w:multiLevelType w:val="hybridMultilevel"/>
    <w:tmpl w:val="B4A8059E"/>
    <w:lvl w:ilvl="0" w:tplc="D6EA9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EC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64E1E">
      <w:start w:val="2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5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4D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7E8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093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291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15DA"/>
    <w:multiLevelType w:val="hybridMultilevel"/>
    <w:tmpl w:val="DE0C0D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B3F85"/>
    <w:multiLevelType w:val="hybridMultilevel"/>
    <w:tmpl w:val="33D6DFF2"/>
    <w:lvl w:ilvl="0" w:tplc="E828F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A5572">
      <w:start w:val="2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0E1DC">
      <w:start w:val="2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EF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25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47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4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6C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E0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FF7055"/>
    <w:multiLevelType w:val="hybridMultilevel"/>
    <w:tmpl w:val="994095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56FDF"/>
    <w:multiLevelType w:val="hybridMultilevel"/>
    <w:tmpl w:val="25E2C9DA"/>
    <w:lvl w:ilvl="0" w:tplc="45E6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AD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0A4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8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63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AF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EE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F41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0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FD6387"/>
    <w:multiLevelType w:val="hybridMultilevel"/>
    <w:tmpl w:val="09AC4F1E"/>
    <w:lvl w:ilvl="0" w:tplc="8CD8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8B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8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0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25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9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E5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A2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1E6C07"/>
    <w:multiLevelType w:val="hybridMultilevel"/>
    <w:tmpl w:val="30EE6982"/>
    <w:lvl w:ilvl="0" w:tplc="F942D9C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0DC0E4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FB206D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6DAA6E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BBE04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F7E591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9B405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B640C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BE0B6A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69BC"/>
    <w:multiLevelType w:val="hybridMultilevel"/>
    <w:tmpl w:val="4218E6C6"/>
    <w:lvl w:ilvl="0" w:tplc="EF762D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120B6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41CA0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2405C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F34CC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E387A4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3D1A83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510DE1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3CCA4F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D9"/>
    <w:rsid w:val="00016D06"/>
    <w:rsid w:val="000208AB"/>
    <w:rsid w:val="000B660F"/>
    <w:rsid w:val="000C0F28"/>
    <w:rsid w:val="000C6121"/>
    <w:rsid w:val="000F606B"/>
    <w:rsid w:val="0012360B"/>
    <w:rsid w:val="0012584B"/>
    <w:rsid w:val="00130360"/>
    <w:rsid w:val="0018338A"/>
    <w:rsid w:val="001E317F"/>
    <w:rsid w:val="002024D9"/>
    <w:rsid w:val="00252A90"/>
    <w:rsid w:val="00277852"/>
    <w:rsid w:val="00284380"/>
    <w:rsid w:val="002E4B0D"/>
    <w:rsid w:val="002F74F1"/>
    <w:rsid w:val="003049BE"/>
    <w:rsid w:val="0035413E"/>
    <w:rsid w:val="003B148D"/>
    <w:rsid w:val="003B7038"/>
    <w:rsid w:val="003D2D12"/>
    <w:rsid w:val="00433456"/>
    <w:rsid w:val="004B2C8B"/>
    <w:rsid w:val="004D6F15"/>
    <w:rsid w:val="004F4C31"/>
    <w:rsid w:val="00502195"/>
    <w:rsid w:val="005206F6"/>
    <w:rsid w:val="0056095D"/>
    <w:rsid w:val="005800C8"/>
    <w:rsid w:val="005976C6"/>
    <w:rsid w:val="006258B3"/>
    <w:rsid w:val="0065160D"/>
    <w:rsid w:val="006655B6"/>
    <w:rsid w:val="00686AB2"/>
    <w:rsid w:val="006F6919"/>
    <w:rsid w:val="00727540"/>
    <w:rsid w:val="007543A5"/>
    <w:rsid w:val="00764220"/>
    <w:rsid w:val="00772CE4"/>
    <w:rsid w:val="007A5F81"/>
    <w:rsid w:val="007C5FC9"/>
    <w:rsid w:val="007D4A5F"/>
    <w:rsid w:val="00830250"/>
    <w:rsid w:val="00843DBD"/>
    <w:rsid w:val="00843FDA"/>
    <w:rsid w:val="00872355"/>
    <w:rsid w:val="008839B1"/>
    <w:rsid w:val="00885CD0"/>
    <w:rsid w:val="008A5853"/>
    <w:rsid w:val="0092767E"/>
    <w:rsid w:val="009319EB"/>
    <w:rsid w:val="00A41FF6"/>
    <w:rsid w:val="00B25311"/>
    <w:rsid w:val="00B3239E"/>
    <w:rsid w:val="00B367F8"/>
    <w:rsid w:val="00B42324"/>
    <w:rsid w:val="00B559A4"/>
    <w:rsid w:val="00B96DE4"/>
    <w:rsid w:val="00C21FD1"/>
    <w:rsid w:val="00C451A5"/>
    <w:rsid w:val="00C85211"/>
    <w:rsid w:val="00CF3F81"/>
    <w:rsid w:val="00D01D19"/>
    <w:rsid w:val="00D226E0"/>
    <w:rsid w:val="00E32DE8"/>
    <w:rsid w:val="00E46E85"/>
    <w:rsid w:val="00E52962"/>
    <w:rsid w:val="00EC5BEC"/>
    <w:rsid w:val="00F02406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EFA3"/>
  <w15:chartTrackingRefBased/>
  <w15:docId w15:val="{FE5C7123-EBF3-4E35-AC23-687A83FC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4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1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6F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2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00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4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9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3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4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1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91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047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0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9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5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10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052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klaconte1/opportunities-challenges-and-promising-practices-in-environm-fktv5umpzvx9fzc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16B1E4CF7D741A75CF35C9EE064DF" ma:contentTypeVersion="17" ma:contentTypeDescription="Create a new document." ma:contentTypeScope="" ma:versionID="de3fa4e048487e7607911662153e5301">
  <xsd:schema xmlns:xsd="http://www.w3.org/2001/XMLSchema" xmlns:xs="http://www.w3.org/2001/XMLSchema" xmlns:p="http://schemas.microsoft.com/office/2006/metadata/properties" xmlns:ns3="1e41b720-5404-4d66-b2a9-245407d2cd3e" xmlns:ns4="06b08dc2-c207-4fd2-bf87-8e5cf14a1749" targetNamespace="http://schemas.microsoft.com/office/2006/metadata/properties" ma:root="true" ma:fieldsID="77a7bb730bdffc51725bafaac72d72fe" ns3:_="" ns4:_="">
    <xsd:import namespace="1e41b720-5404-4d66-b2a9-245407d2cd3e"/>
    <xsd:import namespace="06b08dc2-c207-4fd2-bf87-8e5cf14a1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1b720-5404-4d66-b2a9-245407d2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08dc2-c207-4fd2-bf87-8e5cf14a17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1b720-5404-4d66-b2a9-245407d2cd3e" xsi:nil="true"/>
  </documentManagement>
</p:properties>
</file>

<file path=customXml/itemProps1.xml><?xml version="1.0" encoding="utf-8"?>
<ds:datastoreItem xmlns:ds="http://schemas.openxmlformats.org/officeDocument/2006/customXml" ds:itemID="{D00FEE62-F675-4691-8F01-1E115F5D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1b720-5404-4d66-b2a9-245407d2cd3e"/>
    <ds:schemaRef ds:uri="06b08dc2-c207-4fd2-bf87-8e5cf14a1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79BCC-D717-4D99-8983-808A4D7F8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25E33-161E-405E-8296-753E9473DE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6b08dc2-c207-4fd2-bf87-8e5cf14a1749"/>
    <ds:schemaRef ds:uri="http://purl.org/dc/elements/1.1/"/>
    <ds:schemaRef ds:uri="http://schemas.microsoft.com/office/2006/metadata/properties"/>
    <ds:schemaRef ds:uri="1e41b720-5404-4d66-b2a9-245407d2cd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Deutscher Wetterdienst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 Wilfried</dc:creator>
  <cp:keywords/>
  <dc:description/>
  <cp:lastModifiedBy>Vesa Nietosvaara</cp:lastModifiedBy>
  <cp:revision>2</cp:revision>
  <dcterms:created xsi:type="dcterms:W3CDTF">2023-11-17T14:46:00Z</dcterms:created>
  <dcterms:modified xsi:type="dcterms:W3CDTF">2023-11-17T14:46:00Z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0x01010099E16B1E4CF7D741A75CF35C9EE064DF</vt:lpwstr>
  </property>
</Properties>
</file>