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11867" w14:textId="56FA89B1" w:rsidR="0091284E" w:rsidRPr="0091284E" w:rsidRDefault="0061104E" w:rsidP="00AF60C9">
      <w:pPr>
        <w:jc w:val="center"/>
        <w:rPr>
          <w:b/>
          <w:bCs/>
        </w:rPr>
      </w:pPr>
      <w:r>
        <w:rPr>
          <w:rStyle w:val="Heading2Char"/>
        </w:rPr>
        <w:t>SYMET-14: Education and Training in a Period of Rapid Change</w:t>
      </w:r>
      <w:r w:rsidR="0099215E" w:rsidRPr="00F355F7">
        <w:rPr>
          <w:rStyle w:val="Heading2Char"/>
        </w:rPr>
        <w:br/>
      </w:r>
      <w:r w:rsidR="0091284E" w:rsidRPr="00FC49D9">
        <w:rPr>
          <w:sz w:val="28"/>
          <w:szCs w:val="28"/>
        </w:rPr>
        <w:t xml:space="preserve"> WMO </w:t>
      </w:r>
      <w:r w:rsidRPr="00FC49D9">
        <w:rPr>
          <w:sz w:val="28"/>
          <w:szCs w:val="28"/>
        </w:rPr>
        <w:t>Symposium on Education and Training</w:t>
      </w:r>
      <w:r w:rsidR="0091284E" w:rsidRPr="00FC49D9">
        <w:rPr>
          <w:sz w:val="28"/>
          <w:szCs w:val="28"/>
        </w:rPr>
        <w:t xml:space="preserve"> </w:t>
      </w:r>
      <w:r w:rsidR="00AF60C9" w:rsidRPr="00FC49D9">
        <w:rPr>
          <w:sz w:val="28"/>
          <w:szCs w:val="28"/>
        </w:rPr>
        <w:br/>
      </w:r>
      <w:r w:rsidR="00B32A14" w:rsidRPr="00FC49D9">
        <w:rPr>
          <w:b/>
          <w:bCs/>
          <w:sz w:val="28"/>
          <w:szCs w:val="28"/>
        </w:rPr>
        <w:t>Work Plan</w:t>
      </w:r>
      <w:r w:rsidR="00E445E5" w:rsidRPr="00FC49D9">
        <w:rPr>
          <w:b/>
          <w:bCs/>
          <w:sz w:val="28"/>
          <w:szCs w:val="28"/>
        </w:rPr>
        <w:t xml:space="preserve"> Template</w:t>
      </w:r>
      <w:r w:rsidR="008953AD">
        <w:rPr>
          <w:b/>
          <w:bCs/>
          <w:sz w:val="28"/>
          <w:szCs w:val="28"/>
        </w:rPr>
        <w:t xml:space="preserve"> #6</w:t>
      </w:r>
    </w:p>
    <w:p w14:paraId="4BE7B27B" w14:textId="67AAAAF8" w:rsidR="007061C1" w:rsidRDefault="0091284E" w:rsidP="00E445E5">
      <w:pPr>
        <w:rPr>
          <w:b/>
          <w:bCs/>
          <w:color w:val="FF0000"/>
        </w:rPr>
      </w:pPr>
      <w:r>
        <w:rPr>
          <w:b/>
          <w:bCs/>
          <w:noProof/>
        </w:rPr>
        <mc:AlternateContent>
          <mc:Choice Requires="wps">
            <w:drawing>
              <wp:anchor distT="0" distB="0" distL="114300" distR="114300" simplePos="0" relativeHeight="251659264" behindDoc="0" locked="0" layoutInCell="1" allowOverlap="1" wp14:anchorId="5DEA7A51" wp14:editId="0B982FBD">
                <wp:simplePos x="0" y="0"/>
                <wp:positionH relativeFrom="column">
                  <wp:posOffset>-11575</wp:posOffset>
                </wp:positionH>
                <wp:positionV relativeFrom="paragraph">
                  <wp:posOffset>43847</wp:posOffset>
                </wp:positionV>
                <wp:extent cx="5903089" cy="0"/>
                <wp:effectExtent l="0" t="0" r="15240" b="12700"/>
                <wp:wrapNone/>
                <wp:docPr id="1" name="Straight Connector 1"/>
                <wp:cNvGraphicFramePr/>
                <a:graphic xmlns:a="http://schemas.openxmlformats.org/drawingml/2006/main">
                  <a:graphicData uri="http://schemas.microsoft.com/office/word/2010/wordprocessingShape">
                    <wps:wsp>
                      <wps:cNvCnPr/>
                      <wps:spPr>
                        <a:xfrm>
                          <a:off x="0" y="0"/>
                          <a:ext cx="590308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7EF803"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3.45pt" to="463.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" strokecolor="black [3213]" strokeweight="1pt"/>
            </w:pict>
          </mc:Fallback>
        </mc:AlternateContent>
      </w:r>
    </w:p>
    <w:p w14:paraId="010D1F03" w14:textId="5356BC9B" w:rsidR="00E445E5" w:rsidRPr="00085FB5" w:rsidRDefault="00B32A14" w:rsidP="00E445E5">
      <w:pPr>
        <w:rPr>
          <w:b/>
          <w:bCs/>
          <w:sz w:val="28"/>
          <w:szCs w:val="28"/>
        </w:rPr>
      </w:pPr>
      <w:r w:rsidRPr="00085FB5">
        <w:rPr>
          <w:b/>
          <w:bCs/>
          <w:sz w:val="28"/>
          <w:szCs w:val="28"/>
        </w:rPr>
        <w:t>Theme</w:t>
      </w:r>
      <w:r w:rsidR="0037750D" w:rsidRPr="00085FB5">
        <w:rPr>
          <w:b/>
          <w:bCs/>
          <w:sz w:val="28"/>
          <w:szCs w:val="28"/>
        </w:rPr>
        <w:t xml:space="preserve"> #</w:t>
      </w:r>
      <w:r w:rsidR="00CF5396" w:rsidRPr="00085FB5">
        <w:rPr>
          <w:b/>
          <w:bCs/>
          <w:sz w:val="28"/>
          <w:szCs w:val="28"/>
        </w:rPr>
        <w:t>6</w:t>
      </w:r>
      <w:r w:rsidR="00E76535" w:rsidRPr="00085FB5">
        <w:rPr>
          <w:b/>
          <w:bCs/>
          <w:sz w:val="28"/>
          <w:szCs w:val="28"/>
        </w:rPr>
        <w:t>:</w:t>
      </w:r>
      <w:r w:rsidR="00CB5797" w:rsidRPr="00085FB5">
        <w:rPr>
          <w:b/>
          <w:bCs/>
          <w:sz w:val="28"/>
          <w:szCs w:val="28"/>
        </w:rPr>
        <w:t xml:space="preserve"> </w:t>
      </w:r>
      <w:r w:rsidR="00CF5396" w:rsidRPr="00085FB5">
        <w:rPr>
          <w:b/>
          <w:bCs/>
          <w:sz w:val="28"/>
          <w:szCs w:val="28"/>
        </w:rPr>
        <w:t xml:space="preserve">Supporting the lifecycle of professionals: From the decision to enter the discipline, to continuous learning, to maintaining job satisfaction and competency. (Chair, Dr. Winifred </w:t>
      </w:r>
      <w:r w:rsidR="005D7C72" w:rsidRPr="00085FB5">
        <w:rPr>
          <w:b/>
          <w:bCs/>
          <w:sz w:val="28"/>
          <w:szCs w:val="28"/>
        </w:rPr>
        <w:t>Jordaa</w:t>
      </w:r>
      <w:r w:rsidR="005D7C72">
        <w:rPr>
          <w:b/>
          <w:bCs/>
          <w:sz w:val="28"/>
          <w:szCs w:val="28"/>
        </w:rPr>
        <w:t>n</w:t>
      </w:r>
      <w:r w:rsidR="00CF5396" w:rsidRPr="00085FB5">
        <w:rPr>
          <w:b/>
          <w:bCs/>
          <w:sz w:val="28"/>
          <w:szCs w:val="28"/>
        </w:rPr>
        <w:t>, SAWS</w:t>
      </w:r>
      <w:r w:rsidR="00703D89">
        <w:rPr>
          <w:b/>
          <w:bCs/>
          <w:sz w:val="28"/>
          <w:szCs w:val="28"/>
        </w:rPr>
        <w:t xml:space="preserve"> members</w:t>
      </w:r>
      <w:r w:rsidR="001A7E4A">
        <w:rPr>
          <w:b/>
          <w:bCs/>
          <w:sz w:val="28"/>
          <w:szCs w:val="28"/>
        </w:rPr>
        <w:t xml:space="preserve"> </w:t>
      </w:r>
      <w:r w:rsidR="00BE5F00" w:rsidRPr="00BE5F00">
        <w:rPr>
          <w:b/>
          <w:bCs/>
          <w:sz w:val="28"/>
          <w:szCs w:val="28"/>
        </w:rPr>
        <w:t>Karam Essaouini</w:t>
      </w:r>
      <w:r w:rsidR="00BE5F00">
        <w:rPr>
          <w:b/>
          <w:bCs/>
          <w:sz w:val="28"/>
          <w:szCs w:val="28"/>
        </w:rPr>
        <w:t xml:space="preserve">, </w:t>
      </w:r>
      <w:r w:rsidR="00A837AE">
        <w:rPr>
          <w:b/>
          <w:bCs/>
          <w:sz w:val="28"/>
          <w:szCs w:val="28"/>
        </w:rPr>
        <w:t>Larisa Nikitina</w:t>
      </w:r>
      <w:r w:rsidR="00703D89">
        <w:rPr>
          <w:b/>
          <w:bCs/>
          <w:sz w:val="28"/>
          <w:szCs w:val="28"/>
        </w:rPr>
        <w:t>)</w:t>
      </w:r>
    </w:p>
    <w:p w14:paraId="3006572B" w14:textId="441F346B" w:rsidR="00D21451" w:rsidRPr="00FC49D9" w:rsidRDefault="00D21451" w:rsidP="00E445E5">
      <w:pPr>
        <w:rPr>
          <w:b/>
          <w:bCs/>
          <w:color w:val="FF0000"/>
          <w:sz w:val="24"/>
          <w:szCs w:val="24"/>
        </w:rPr>
      </w:pPr>
    </w:p>
    <w:p w14:paraId="52FFDBB9" w14:textId="7FA41B67" w:rsidR="00673315" w:rsidRDefault="00673315" w:rsidP="00E445E5">
      <w:pPr>
        <w:rPr>
          <w:b/>
          <w:bCs/>
          <w:sz w:val="28"/>
          <w:szCs w:val="28"/>
        </w:rPr>
      </w:pPr>
      <w:r>
        <w:rPr>
          <w:b/>
          <w:bCs/>
          <w:sz w:val="28"/>
          <w:szCs w:val="28"/>
        </w:rPr>
        <w:t>Background to the theme:</w:t>
      </w:r>
    </w:p>
    <w:p w14:paraId="55BC47C3" w14:textId="059F9B6C" w:rsidR="00673315" w:rsidRDefault="00673315" w:rsidP="00673315">
      <w:pPr>
        <w:pStyle w:val="ListParagraph"/>
        <w:numPr>
          <w:ilvl w:val="0"/>
          <w:numId w:val="5"/>
        </w:numPr>
        <w:rPr>
          <w:sz w:val="24"/>
          <w:szCs w:val="24"/>
        </w:rPr>
      </w:pPr>
      <w:r w:rsidRPr="00085FB5">
        <w:rPr>
          <w:sz w:val="24"/>
          <w:szCs w:val="24"/>
        </w:rPr>
        <w:t xml:space="preserve">New </w:t>
      </w:r>
      <w:r>
        <w:rPr>
          <w:sz w:val="24"/>
          <w:szCs w:val="24"/>
        </w:rPr>
        <w:t xml:space="preserve">qualified professionals are often lacking to fill positions in NMHSs and related services. New talent needs to be encouraged to study in the requisite areas. </w:t>
      </w:r>
    </w:p>
    <w:p w14:paraId="571A27BF" w14:textId="517DA2FD" w:rsidR="00673315" w:rsidRDefault="00673315" w:rsidP="00673315">
      <w:pPr>
        <w:pStyle w:val="ListParagraph"/>
        <w:numPr>
          <w:ilvl w:val="0"/>
          <w:numId w:val="5"/>
        </w:numPr>
        <w:rPr>
          <w:sz w:val="24"/>
          <w:szCs w:val="24"/>
        </w:rPr>
      </w:pPr>
      <w:r>
        <w:rPr>
          <w:sz w:val="24"/>
          <w:szCs w:val="24"/>
        </w:rPr>
        <w:t xml:space="preserve">Due to rapid changes in both operational and research practices, suitable and flexible access to ongoing professional development is critical. </w:t>
      </w:r>
    </w:p>
    <w:p w14:paraId="5E850751" w14:textId="281C16DF" w:rsidR="0090694C" w:rsidRDefault="00673315" w:rsidP="0090694C">
      <w:pPr>
        <w:pStyle w:val="ListParagraph"/>
        <w:numPr>
          <w:ilvl w:val="0"/>
          <w:numId w:val="5"/>
        </w:numPr>
        <w:rPr>
          <w:sz w:val="24"/>
          <w:szCs w:val="24"/>
        </w:rPr>
      </w:pPr>
      <w:r>
        <w:rPr>
          <w:sz w:val="24"/>
          <w:szCs w:val="24"/>
        </w:rPr>
        <w:t xml:space="preserve">Qualified and experienced professionals in NMHSs sometimes leave their positions to take other jobs, such as in the private sector. NMHS jobs need to remain attractive and competitive. </w:t>
      </w:r>
    </w:p>
    <w:p w14:paraId="58A62182" w14:textId="3391E814" w:rsidR="0090694C" w:rsidRDefault="0090694C" w:rsidP="0090694C">
      <w:pPr>
        <w:ind w:left="360"/>
        <w:rPr>
          <w:sz w:val="24"/>
          <w:szCs w:val="24"/>
        </w:rPr>
      </w:pPr>
    </w:p>
    <w:p w14:paraId="7F812094" w14:textId="0F352FD1" w:rsidR="0090694C" w:rsidRPr="005D67D1" w:rsidRDefault="0090694C" w:rsidP="0090694C">
      <w:pPr>
        <w:rPr>
          <w:b/>
          <w:bCs/>
          <w:sz w:val="28"/>
          <w:szCs w:val="28"/>
          <w:u w:val="single"/>
        </w:rPr>
      </w:pPr>
      <w:r w:rsidRPr="005D67D1">
        <w:rPr>
          <w:b/>
          <w:bCs/>
          <w:sz w:val="28"/>
          <w:szCs w:val="28"/>
          <w:u w:val="single"/>
        </w:rPr>
        <w:t>Discussions:</w:t>
      </w:r>
    </w:p>
    <w:p w14:paraId="06782405" w14:textId="37B77714" w:rsidR="00CE0AEB" w:rsidRDefault="00CE0AEB" w:rsidP="0090694C">
      <w:pPr>
        <w:rPr>
          <w:b/>
          <w:bCs/>
          <w:sz w:val="28"/>
          <w:szCs w:val="28"/>
        </w:rPr>
      </w:pPr>
      <w:r>
        <w:rPr>
          <w:b/>
          <w:bCs/>
          <w:sz w:val="28"/>
          <w:szCs w:val="28"/>
        </w:rPr>
        <w:t>Entry into the NMHSs</w:t>
      </w:r>
      <w:r w:rsidR="00D51062">
        <w:rPr>
          <w:b/>
          <w:bCs/>
          <w:sz w:val="28"/>
          <w:szCs w:val="28"/>
        </w:rPr>
        <w:t>.</w:t>
      </w:r>
    </w:p>
    <w:p w14:paraId="73423D75" w14:textId="626003ED" w:rsidR="00D51062" w:rsidRPr="00D51062" w:rsidRDefault="00D51062" w:rsidP="0090694C">
      <w:pPr>
        <w:rPr>
          <w:sz w:val="28"/>
          <w:szCs w:val="28"/>
        </w:rPr>
      </w:pPr>
      <w:bookmarkStart w:id="0" w:name="_Hlk88578422"/>
      <w:r>
        <w:rPr>
          <w:sz w:val="28"/>
          <w:szCs w:val="28"/>
        </w:rPr>
        <w:t>The requirements of mathematics and science does limit the people that can come into meteorology.</w:t>
      </w:r>
      <w:r w:rsidR="00A837AE">
        <w:rPr>
          <w:sz w:val="28"/>
          <w:szCs w:val="28"/>
        </w:rPr>
        <w:t xml:space="preserve"> To make the </w:t>
      </w:r>
      <w:r w:rsidR="000443BD">
        <w:rPr>
          <w:sz w:val="28"/>
          <w:szCs w:val="28"/>
        </w:rPr>
        <w:t>decision</w:t>
      </w:r>
      <w:r w:rsidR="00A837AE">
        <w:rPr>
          <w:sz w:val="28"/>
          <w:szCs w:val="28"/>
        </w:rPr>
        <w:t xml:space="preserve"> more </w:t>
      </w:r>
      <w:r w:rsidR="000443BD">
        <w:rPr>
          <w:sz w:val="28"/>
          <w:szCs w:val="28"/>
        </w:rPr>
        <w:t>difficult</w:t>
      </w:r>
      <w:r w:rsidR="00A837AE">
        <w:rPr>
          <w:sz w:val="28"/>
          <w:szCs w:val="28"/>
        </w:rPr>
        <w:t>, t</w:t>
      </w:r>
      <w:r>
        <w:rPr>
          <w:sz w:val="28"/>
          <w:szCs w:val="28"/>
        </w:rPr>
        <w:t>hese</w:t>
      </w:r>
      <w:r w:rsidR="00A837AE">
        <w:rPr>
          <w:sz w:val="28"/>
          <w:szCs w:val="28"/>
        </w:rPr>
        <w:t xml:space="preserve"> subjects </w:t>
      </w:r>
      <w:r>
        <w:rPr>
          <w:sz w:val="28"/>
          <w:szCs w:val="28"/>
        </w:rPr>
        <w:t xml:space="preserve">are the same requirements of doctors and engineers. In French speaking countries the meteorologist </w:t>
      </w:r>
      <w:proofErr w:type="gramStart"/>
      <w:r>
        <w:rPr>
          <w:sz w:val="28"/>
          <w:szCs w:val="28"/>
        </w:rPr>
        <w:t>are</w:t>
      </w:r>
      <w:proofErr w:type="gramEnd"/>
      <w:r>
        <w:rPr>
          <w:sz w:val="28"/>
          <w:szCs w:val="28"/>
        </w:rPr>
        <w:t xml:space="preserve"> called engineers and might actually alleviate the problem.</w:t>
      </w:r>
    </w:p>
    <w:bookmarkEnd w:id="0"/>
    <w:p w14:paraId="6FCEEAD3" w14:textId="09B70B44" w:rsidR="00CE0AEB" w:rsidRDefault="00CE0AEB" w:rsidP="0090694C">
      <w:pPr>
        <w:rPr>
          <w:b/>
          <w:bCs/>
          <w:sz w:val="28"/>
          <w:szCs w:val="28"/>
        </w:rPr>
      </w:pPr>
      <w:r>
        <w:rPr>
          <w:b/>
          <w:bCs/>
          <w:sz w:val="28"/>
          <w:szCs w:val="28"/>
        </w:rPr>
        <w:t>Recruitment strategies</w:t>
      </w:r>
    </w:p>
    <w:p w14:paraId="4E37EF9E" w14:textId="02F5DCC3" w:rsidR="00E46C5A" w:rsidRDefault="0030793D" w:rsidP="0090694C">
      <w:pPr>
        <w:rPr>
          <w:b/>
          <w:bCs/>
          <w:sz w:val="28"/>
          <w:szCs w:val="28"/>
        </w:rPr>
      </w:pPr>
      <w:r w:rsidRPr="00703D89">
        <w:rPr>
          <w:sz w:val="28"/>
          <w:szCs w:val="28"/>
        </w:rPr>
        <w:lastRenderedPageBreak/>
        <w:t>Suggest funding on university level to attract entry into meteorology. Also, information drives to make the career of meteorology known to school children</w:t>
      </w:r>
      <w:r w:rsidR="000443BD" w:rsidRPr="00703D89">
        <w:rPr>
          <w:sz w:val="28"/>
          <w:szCs w:val="28"/>
        </w:rPr>
        <w:t>. Promotion of met</w:t>
      </w:r>
      <w:r w:rsidR="007A2738" w:rsidRPr="00703D89">
        <w:rPr>
          <w:sz w:val="28"/>
          <w:szCs w:val="28"/>
        </w:rPr>
        <w:t>e</w:t>
      </w:r>
      <w:r w:rsidR="000443BD" w:rsidRPr="00703D89">
        <w:rPr>
          <w:sz w:val="28"/>
          <w:szCs w:val="28"/>
        </w:rPr>
        <w:t>orologist</w:t>
      </w:r>
      <w:r w:rsidR="007A2738" w:rsidRPr="00703D89">
        <w:rPr>
          <w:sz w:val="28"/>
          <w:szCs w:val="28"/>
        </w:rPr>
        <w:t xml:space="preserve">. </w:t>
      </w:r>
      <w:r w:rsidR="00E95D02" w:rsidRPr="00703D89">
        <w:rPr>
          <w:sz w:val="28"/>
          <w:szCs w:val="28"/>
        </w:rPr>
        <w:t>Social networks</w:t>
      </w:r>
    </w:p>
    <w:p w14:paraId="6A88D3A7" w14:textId="1E2C9944" w:rsidR="00CE0AEB" w:rsidRDefault="00CE0AEB" w:rsidP="0090694C">
      <w:pPr>
        <w:rPr>
          <w:b/>
          <w:bCs/>
          <w:sz w:val="28"/>
          <w:szCs w:val="28"/>
        </w:rPr>
      </w:pPr>
    </w:p>
    <w:p w14:paraId="30009940" w14:textId="44257445" w:rsidR="00CE0AEB" w:rsidRDefault="00CE0AEB" w:rsidP="0090694C">
      <w:pPr>
        <w:rPr>
          <w:b/>
          <w:bCs/>
          <w:sz w:val="28"/>
          <w:szCs w:val="28"/>
        </w:rPr>
      </w:pPr>
      <w:r>
        <w:rPr>
          <w:b/>
          <w:bCs/>
          <w:sz w:val="28"/>
          <w:szCs w:val="28"/>
        </w:rPr>
        <w:t>Flexibility</w:t>
      </w:r>
      <w:r w:rsidR="00D954DB">
        <w:rPr>
          <w:b/>
          <w:bCs/>
          <w:sz w:val="28"/>
          <w:szCs w:val="28"/>
        </w:rPr>
        <w:t xml:space="preserve"> around entry level.</w:t>
      </w:r>
    </w:p>
    <w:p w14:paraId="3D51BD24" w14:textId="47AE8BF1" w:rsidR="0030793D" w:rsidRPr="0030793D" w:rsidRDefault="0030793D" w:rsidP="0090694C">
      <w:pPr>
        <w:rPr>
          <w:sz w:val="28"/>
          <w:szCs w:val="28"/>
        </w:rPr>
      </w:pPr>
      <w:r w:rsidRPr="00703D89">
        <w:rPr>
          <w:sz w:val="28"/>
          <w:szCs w:val="28"/>
        </w:rPr>
        <w:t xml:space="preserve">With intake, mentorship is needed for the </w:t>
      </w:r>
      <w:r w:rsidR="000742F0" w:rsidRPr="00703D89">
        <w:rPr>
          <w:sz w:val="28"/>
          <w:szCs w:val="28"/>
        </w:rPr>
        <w:t>growth of the new intake to</w:t>
      </w:r>
      <w:r w:rsidR="00D954DB" w:rsidRPr="00703D89">
        <w:rPr>
          <w:sz w:val="28"/>
          <w:szCs w:val="28"/>
        </w:rPr>
        <w:t xml:space="preserve"> become a</w:t>
      </w:r>
      <w:r w:rsidR="000742F0" w:rsidRPr="00703D89">
        <w:rPr>
          <w:sz w:val="28"/>
          <w:szCs w:val="28"/>
        </w:rPr>
        <w:t xml:space="preserve"> </w:t>
      </w:r>
      <w:proofErr w:type="gramStart"/>
      <w:r w:rsidR="000742F0" w:rsidRPr="00703D89">
        <w:rPr>
          <w:sz w:val="28"/>
          <w:szCs w:val="28"/>
        </w:rPr>
        <w:t>useful members of staff</w:t>
      </w:r>
      <w:proofErr w:type="gramEnd"/>
      <w:r w:rsidR="000742F0" w:rsidRPr="00703D89">
        <w:rPr>
          <w:sz w:val="28"/>
          <w:szCs w:val="28"/>
        </w:rPr>
        <w:t>.</w:t>
      </w:r>
      <w:r w:rsidR="00D954DB" w:rsidRPr="00703D89">
        <w:rPr>
          <w:sz w:val="28"/>
          <w:szCs w:val="28"/>
        </w:rPr>
        <w:t xml:space="preserve"> Further studies are also encouraged</w:t>
      </w:r>
      <w:r w:rsidR="00D954DB">
        <w:rPr>
          <w:sz w:val="28"/>
          <w:szCs w:val="28"/>
        </w:rPr>
        <w:t>.</w:t>
      </w:r>
    </w:p>
    <w:p w14:paraId="3FF191DC" w14:textId="317573D3" w:rsidR="00CE0AEB" w:rsidRDefault="00CE0AEB" w:rsidP="0090694C">
      <w:pPr>
        <w:rPr>
          <w:b/>
          <w:bCs/>
          <w:sz w:val="28"/>
          <w:szCs w:val="28"/>
        </w:rPr>
      </w:pPr>
    </w:p>
    <w:p w14:paraId="3050E5A9" w14:textId="5727CB7E" w:rsidR="00CE0AEB" w:rsidRDefault="00CE0AEB" w:rsidP="0090694C">
      <w:pPr>
        <w:rPr>
          <w:b/>
          <w:bCs/>
          <w:sz w:val="28"/>
          <w:szCs w:val="28"/>
        </w:rPr>
      </w:pPr>
      <w:r>
        <w:rPr>
          <w:b/>
          <w:bCs/>
          <w:sz w:val="28"/>
          <w:szCs w:val="28"/>
        </w:rPr>
        <w:t>Retention</w:t>
      </w:r>
      <w:r w:rsidR="00E86D10">
        <w:rPr>
          <w:b/>
          <w:bCs/>
          <w:sz w:val="28"/>
          <w:szCs w:val="28"/>
        </w:rPr>
        <w:t xml:space="preserve"> </w:t>
      </w:r>
      <w:r>
        <w:rPr>
          <w:b/>
          <w:bCs/>
          <w:sz w:val="28"/>
          <w:szCs w:val="28"/>
        </w:rPr>
        <w:t>strategies</w:t>
      </w:r>
    </w:p>
    <w:p w14:paraId="11B5C357" w14:textId="77777777" w:rsidR="004B17E9" w:rsidRDefault="007730D1" w:rsidP="0090694C">
      <w:pPr>
        <w:rPr>
          <w:sz w:val="28"/>
          <w:szCs w:val="28"/>
        </w:rPr>
      </w:pPr>
      <w:r>
        <w:rPr>
          <w:sz w:val="28"/>
          <w:szCs w:val="28"/>
        </w:rPr>
        <w:t xml:space="preserve">The people in the discussion were more from the pure </w:t>
      </w:r>
      <w:r w:rsidR="002E799A" w:rsidRPr="002E799A">
        <w:rPr>
          <w:sz w:val="28"/>
          <w:szCs w:val="28"/>
        </w:rPr>
        <w:t xml:space="preserve">Public </w:t>
      </w:r>
      <w:r>
        <w:rPr>
          <w:sz w:val="28"/>
          <w:szCs w:val="28"/>
        </w:rPr>
        <w:t>S</w:t>
      </w:r>
      <w:r w:rsidR="002E799A" w:rsidRPr="002E799A">
        <w:rPr>
          <w:sz w:val="28"/>
          <w:szCs w:val="28"/>
        </w:rPr>
        <w:t>ervice. To move forward</w:t>
      </w:r>
      <w:r>
        <w:rPr>
          <w:sz w:val="28"/>
          <w:szCs w:val="28"/>
        </w:rPr>
        <w:t xml:space="preserve"> only</w:t>
      </w:r>
      <w:r w:rsidR="002E799A">
        <w:rPr>
          <w:sz w:val="28"/>
          <w:szCs w:val="28"/>
        </w:rPr>
        <w:t xml:space="preserve"> administrative promotions</w:t>
      </w:r>
      <w:r>
        <w:rPr>
          <w:sz w:val="28"/>
          <w:szCs w:val="28"/>
        </w:rPr>
        <w:t xml:space="preserve"> are available</w:t>
      </w:r>
      <w:r w:rsidR="002E799A">
        <w:rPr>
          <w:sz w:val="28"/>
          <w:szCs w:val="28"/>
        </w:rPr>
        <w:t>. Experts then move more into administration. Need a parallel career</w:t>
      </w:r>
      <w:r>
        <w:rPr>
          <w:sz w:val="28"/>
          <w:szCs w:val="28"/>
        </w:rPr>
        <w:t xml:space="preserve"> option</w:t>
      </w:r>
      <w:r w:rsidR="002E799A">
        <w:rPr>
          <w:sz w:val="28"/>
          <w:szCs w:val="28"/>
        </w:rPr>
        <w:t>. One is administration</w:t>
      </w:r>
      <w:r>
        <w:rPr>
          <w:sz w:val="28"/>
          <w:szCs w:val="28"/>
        </w:rPr>
        <w:t xml:space="preserve">/ </w:t>
      </w:r>
      <w:proofErr w:type="gramStart"/>
      <w:r w:rsidR="00C60A40">
        <w:rPr>
          <w:sz w:val="28"/>
          <w:szCs w:val="28"/>
        </w:rPr>
        <w:t>management</w:t>
      </w:r>
      <w:proofErr w:type="gramEnd"/>
      <w:r w:rsidR="002E799A">
        <w:rPr>
          <w:sz w:val="28"/>
          <w:szCs w:val="28"/>
        </w:rPr>
        <w:t xml:space="preserve"> and one is for scientists.</w:t>
      </w:r>
      <w:r w:rsidR="001E2281">
        <w:rPr>
          <w:sz w:val="28"/>
          <w:szCs w:val="28"/>
        </w:rPr>
        <w:t xml:space="preserve"> </w:t>
      </w:r>
      <w:r w:rsidR="001E2281" w:rsidRPr="00703D89">
        <w:rPr>
          <w:sz w:val="28"/>
          <w:szCs w:val="28"/>
        </w:rPr>
        <w:t xml:space="preserve">Need a </w:t>
      </w:r>
      <w:proofErr w:type="gramStart"/>
      <w:r w:rsidR="001E2281" w:rsidRPr="00703D89">
        <w:rPr>
          <w:sz w:val="28"/>
          <w:szCs w:val="28"/>
        </w:rPr>
        <w:t>dual career options</w:t>
      </w:r>
      <w:proofErr w:type="gramEnd"/>
      <w:r w:rsidR="00C83C9B">
        <w:rPr>
          <w:sz w:val="28"/>
          <w:szCs w:val="28"/>
        </w:rPr>
        <w:t xml:space="preserve"> due to the l</w:t>
      </w:r>
      <w:r>
        <w:rPr>
          <w:sz w:val="28"/>
          <w:szCs w:val="28"/>
        </w:rPr>
        <w:t>ack of promotions</w:t>
      </w:r>
      <w:r w:rsidR="001F06CA">
        <w:rPr>
          <w:sz w:val="28"/>
          <w:szCs w:val="28"/>
        </w:rPr>
        <w:t xml:space="preserve">.  </w:t>
      </w:r>
    </w:p>
    <w:p w14:paraId="7845648B" w14:textId="79321753" w:rsidR="007730D1" w:rsidRPr="00703D89" w:rsidRDefault="001F06CA" w:rsidP="0090694C">
      <w:pPr>
        <w:rPr>
          <w:sz w:val="28"/>
          <w:szCs w:val="28"/>
        </w:rPr>
      </w:pPr>
      <w:r w:rsidRPr="00703D89">
        <w:rPr>
          <w:sz w:val="28"/>
          <w:szCs w:val="28"/>
        </w:rPr>
        <w:t>Give forecasters more freedom to expand on their career/give them time to study (training courses)/ research in their expertise. Need to formalize the training or development of forecasters. Need time to do so.</w:t>
      </w:r>
    </w:p>
    <w:p w14:paraId="5FF136E7" w14:textId="34B4C6AF" w:rsidR="007730D1" w:rsidRPr="00703D89" w:rsidRDefault="00AE4625" w:rsidP="0090694C">
      <w:pPr>
        <w:rPr>
          <w:sz w:val="28"/>
          <w:szCs w:val="28"/>
        </w:rPr>
      </w:pPr>
      <w:r w:rsidRPr="00703D89">
        <w:rPr>
          <w:sz w:val="28"/>
          <w:szCs w:val="28"/>
        </w:rPr>
        <w:t xml:space="preserve">Move to </w:t>
      </w:r>
      <w:r w:rsidR="004B17E9" w:rsidRPr="00703D89">
        <w:rPr>
          <w:sz w:val="28"/>
          <w:szCs w:val="28"/>
        </w:rPr>
        <w:t>an</w:t>
      </w:r>
      <w:r w:rsidRPr="00703D89">
        <w:rPr>
          <w:sz w:val="28"/>
          <w:szCs w:val="28"/>
        </w:rPr>
        <w:t xml:space="preserve"> </w:t>
      </w:r>
      <w:r w:rsidR="007730D1" w:rsidRPr="00703D89">
        <w:rPr>
          <w:sz w:val="28"/>
          <w:szCs w:val="28"/>
        </w:rPr>
        <w:t>agency</w:t>
      </w:r>
      <w:r w:rsidRPr="00703D89">
        <w:rPr>
          <w:sz w:val="28"/>
          <w:szCs w:val="28"/>
        </w:rPr>
        <w:t xml:space="preserve">, not a public </w:t>
      </w:r>
      <w:r w:rsidR="007730D1" w:rsidRPr="00703D89">
        <w:rPr>
          <w:sz w:val="28"/>
          <w:szCs w:val="28"/>
        </w:rPr>
        <w:t>entity</w:t>
      </w:r>
      <w:r w:rsidRPr="00703D89">
        <w:rPr>
          <w:sz w:val="28"/>
          <w:szCs w:val="28"/>
        </w:rPr>
        <w:t>.</w:t>
      </w:r>
      <w:r w:rsidR="00E976AA" w:rsidRPr="00703D89">
        <w:rPr>
          <w:sz w:val="28"/>
          <w:szCs w:val="28"/>
        </w:rPr>
        <w:t xml:space="preserve"> </w:t>
      </w:r>
    </w:p>
    <w:p w14:paraId="0F17AF9C" w14:textId="0FE9604C" w:rsidR="00044DA0" w:rsidRDefault="007730D1" w:rsidP="0090694C">
      <w:pPr>
        <w:rPr>
          <w:sz w:val="28"/>
          <w:szCs w:val="28"/>
        </w:rPr>
      </w:pPr>
      <w:r w:rsidRPr="00703D89">
        <w:rPr>
          <w:sz w:val="28"/>
          <w:szCs w:val="28"/>
        </w:rPr>
        <w:t>One Suggestion is to use</w:t>
      </w:r>
      <w:r w:rsidR="00E976AA" w:rsidRPr="00703D89">
        <w:rPr>
          <w:sz w:val="28"/>
          <w:szCs w:val="28"/>
        </w:rPr>
        <w:t xml:space="preserve"> </w:t>
      </w:r>
      <w:proofErr w:type="gramStart"/>
      <w:r w:rsidR="00E976AA" w:rsidRPr="00703D89">
        <w:rPr>
          <w:sz w:val="28"/>
          <w:szCs w:val="28"/>
        </w:rPr>
        <w:t>Social</w:t>
      </w:r>
      <w:proofErr w:type="gramEnd"/>
      <w:r w:rsidR="00E976AA" w:rsidRPr="00703D89">
        <w:rPr>
          <w:sz w:val="28"/>
          <w:szCs w:val="28"/>
        </w:rPr>
        <w:t xml:space="preserve"> science – how to communicate/ present/ co</w:t>
      </w:r>
      <w:r w:rsidR="00367384" w:rsidRPr="00703D89">
        <w:rPr>
          <w:sz w:val="28"/>
          <w:szCs w:val="28"/>
        </w:rPr>
        <w:t>nsultant</w:t>
      </w:r>
      <w:r w:rsidR="00E612F6" w:rsidRPr="00703D89">
        <w:rPr>
          <w:sz w:val="28"/>
          <w:szCs w:val="28"/>
        </w:rPr>
        <w:t xml:space="preserve">. </w:t>
      </w:r>
      <w:r w:rsidR="00CF1B37" w:rsidRPr="00703D89">
        <w:rPr>
          <w:sz w:val="28"/>
          <w:szCs w:val="28"/>
        </w:rPr>
        <w:t>D</w:t>
      </w:r>
      <w:r w:rsidR="00044DA0" w:rsidRPr="00703D89">
        <w:rPr>
          <w:sz w:val="28"/>
          <w:szCs w:val="28"/>
        </w:rPr>
        <w:t>ifferent languages</w:t>
      </w:r>
      <w:r w:rsidR="00A952AD" w:rsidRPr="00703D89">
        <w:rPr>
          <w:sz w:val="28"/>
          <w:szCs w:val="28"/>
        </w:rPr>
        <w:t xml:space="preserve"> skills</w:t>
      </w:r>
      <w:r w:rsidR="00044DA0" w:rsidRPr="00703D89">
        <w:rPr>
          <w:sz w:val="28"/>
          <w:szCs w:val="28"/>
        </w:rPr>
        <w:t xml:space="preserve"> might be a problem</w:t>
      </w:r>
      <w:r w:rsidR="00CF1B37" w:rsidRPr="00703D89">
        <w:rPr>
          <w:sz w:val="28"/>
          <w:szCs w:val="28"/>
        </w:rPr>
        <w:t xml:space="preserve"> that need to be</w:t>
      </w:r>
      <w:r w:rsidR="00CF1B37">
        <w:rPr>
          <w:sz w:val="28"/>
          <w:szCs w:val="28"/>
        </w:rPr>
        <w:t xml:space="preserve"> looked at and addressed.</w:t>
      </w:r>
    </w:p>
    <w:p w14:paraId="0BEC89C9" w14:textId="77777777" w:rsidR="00BB50CE" w:rsidRDefault="00E612F6" w:rsidP="0090694C">
      <w:pPr>
        <w:rPr>
          <w:sz w:val="28"/>
          <w:szCs w:val="28"/>
        </w:rPr>
      </w:pPr>
      <w:r>
        <w:rPr>
          <w:sz w:val="28"/>
          <w:szCs w:val="28"/>
        </w:rPr>
        <w:t>Need motivations and progress</w:t>
      </w:r>
      <w:r w:rsidR="00525C51">
        <w:rPr>
          <w:sz w:val="28"/>
          <w:szCs w:val="28"/>
        </w:rPr>
        <w:t xml:space="preserve"> of the people. Motivation is not only money/salary. </w:t>
      </w:r>
      <w:r w:rsidR="00BB50CE">
        <w:rPr>
          <w:sz w:val="28"/>
          <w:szCs w:val="28"/>
        </w:rPr>
        <w:t xml:space="preserve">Encouragement can </w:t>
      </w:r>
      <w:r w:rsidR="00BB50CE" w:rsidRPr="00703D89">
        <w:rPr>
          <w:sz w:val="28"/>
          <w:szCs w:val="28"/>
        </w:rPr>
        <w:t>include opportunities, like</w:t>
      </w:r>
      <w:r w:rsidR="00BB50CE">
        <w:rPr>
          <w:sz w:val="28"/>
          <w:szCs w:val="28"/>
        </w:rPr>
        <w:t xml:space="preserve"> training, outreach to public, soft skill building, international connections</w:t>
      </w:r>
      <w:r>
        <w:rPr>
          <w:sz w:val="28"/>
          <w:szCs w:val="28"/>
        </w:rPr>
        <w:t xml:space="preserve">. </w:t>
      </w:r>
    </w:p>
    <w:p w14:paraId="22B2C8A3" w14:textId="2D95475C" w:rsidR="00DC2FBF" w:rsidRPr="00703D89" w:rsidRDefault="00BB50CE" w:rsidP="0090694C">
      <w:pPr>
        <w:rPr>
          <w:sz w:val="28"/>
          <w:szCs w:val="28"/>
        </w:rPr>
      </w:pPr>
      <w:r w:rsidRPr="00703D89">
        <w:rPr>
          <w:sz w:val="28"/>
          <w:szCs w:val="28"/>
        </w:rPr>
        <w:lastRenderedPageBreak/>
        <w:t xml:space="preserve">Access to tools of the trade can build </w:t>
      </w:r>
      <w:r w:rsidR="00E612F6" w:rsidRPr="00703D89">
        <w:rPr>
          <w:sz w:val="28"/>
          <w:szCs w:val="28"/>
        </w:rPr>
        <w:t xml:space="preserve">consortium with </w:t>
      </w:r>
      <w:r w:rsidRPr="00703D89">
        <w:rPr>
          <w:sz w:val="28"/>
          <w:szCs w:val="28"/>
        </w:rPr>
        <w:t xml:space="preserve">other countries and that </w:t>
      </w:r>
      <w:r w:rsidR="00E612F6" w:rsidRPr="00703D89">
        <w:rPr>
          <w:sz w:val="28"/>
          <w:szCs w:val="28"/>
        </w:rPr>
        <w:t>give motivation</w:t>
      </w:r>
      <w:r w:rsidR="009F3564" w:rsidRPr="00703D89">
        <w:rPr>
          <w:sz w:val="28"/>
          <w:szCs w:val="28"/>
        </w:rPr>
        <w:t xml:space="preserve"> and encouragement</w:t>
      </w:r>
      <w:r w:rsidR="00E612F6" w:rsidRPr="00703D89">
        <w:rPr>
          <w:sz w:val="28"/>
          <w:szCs w:val="28"/>
        </w:rPr>
        <w:t xml:space="preserve">. </w:t>
      </w:r>
      <w:r w:rsidR="00DC2FBF" w:rsidRPr="00703D89">
        <w:rPr>
          <w:sz w:val="28"/>
          <w:szCs w:val="28"/>
        </w:rPr>
        <w:t>Meet a lot of people and meteorologists f</w:t>
      </w:r>
      <w:r w:rsidR="00CA5507" w:rsidRPr="00703D89">
        <w:rPr>
          <w:sz w:val="28"/>
          <w:szCs w:val="28"/>
        </w:rPr>
        <w:t>r</w:t>
      </w:r>
      <w:r w:rsidR="00DC2FBF" w:rsidRPr="00703D89">
        <w:rPr>
          <w:sz w:val="28"/>
          <w:szCs w:val="28"/>
        </w:rPr>
        <w:t xml:space="preserve">om around the world. </w:t>
      </w:r>
      <w:r w:rsidR="00CA5507" w:rsidRPr="00703D89">
        <w:rPr>
          <w:sz w:val="28"/>
          <w:szCs w:val="28"/>
        </w:rPr>
        <w:t>Praise and acknowledgement.</w:t>
      </w:r>
    </w:p>
    <w:p w14:paraId="60F4ADBE" w14:textId="4F03C3A5" w:rsidR="00CA5507" w:rsidRDefault="00DC2FBF" w:rsidP="0090694C">
      <w:pPr>
        <w:rPr>
          <w:sz w:val="28"/>
          <w:szCs w:val="28"/>
        </w:rPr>
      </w:pPr>
      <w:r w:rsidRPr="00703D89">
        <w:rPr>
          <w:sz w:val="28"/>
          <w:szCs w:val="28"/>
        </w:rPr>
        <w:t xml:space="preserve">For modelers </w:t>
      </w:r>
      <w:r w:rsidR="00E95D02" w:rsidRPr="00703D89">
        <w:rPr>
          <w:sz w:val="28"/>
          <w:szCs w:val="28"/>
        </w:rPr>
        <w:t xml:space="preserve"> etc.</w:t>
      </w:r>
      <w:r w:rsidRPr="00703D89">
        <w:rPr>
          <w:sz w:val="28"/>
          <w:szCs w:val="28"/>
        </w:rPr>
        <w:t>it give satisfaction to know that their output (</w:t>
      </w:r>
      <w:r w:rsidR="00E612F6" w:rsidRPr="00703D89">
        <w:rPr>
          <w:sz w:val="28"/>
          <w:szCs w:val="28"/>
        </w:rPr>
        <w:t>Regional model</w:t>
      </w:r>
      <w:r w:rsidRPr="00703D89">
        <w:rPr>
          <w:sz w:val="28"/>
          <w:szCs w:val="28"/>
        </w:rPr>
        <w:t xml:space="preserve">) is </w:t>
      </w:r>
      <w:r w:rsidR="00E612F6" w:rsidRPr="00703D89">
        <w:rPr>
          <w:sz w:val="28"/>
          <w:szCs w:val="28"/>
        </w:rPr>
        <w:t xml:space="preserve"> dispatch to other countries. </w:t>
      </w:r>
      <w:r w:rsidR="00E95D02" w:rsidRPr="00703D89">
        <w:rPr>
          <w:sz w:val="28"/>
          <w:szCs w:val="28"/>
        </w:rPr>
        <w:t>Forecaster output can save lives and property.</w:t>
      </w:r>
      <w:r w:rsidR="001D0A98">
        <w:rPr>
          <w:sz w:val="28"/>
          <w:szCs w:val="28"/>
        </w:rPr>
        <w:t xml:space="preserve"> </w:t>
      </w:r>
    </w:p>
    <w:p w14:paraId="74BE1199" w14:textId="77777777" w:rsidR="00CA5507" w:rsidRDefault="00CA5507" w:rsidP="0090694C">
      <w:pPr>
        <w:rPr>
          <w:sz w:val="28"/>
          <w:szCs w:val="28"/>
        </w:rPr>
      </w:pPr>
    </w:p>
    <w:p w14:paraId="2CB68F4B" w14:textId="5A341F9F" w:rsidR="002E799A" w:rsidRDefault="001D0A98" w:rsidP="0090694C">
      <w:pPr>
        <w:rPr>
          <w:sz w:val="28"/>
          <w:szCs w:val="28"/>
        </w:rPr>
      </w:pPr>
      <w:proofErr w:type="spellStart"/>
      <w:r w:rsidRPr="00703D89">
        <w:rPr>
          <w:sz w:val="28"/>
          <w:szCs w:val="28"/>
        </w:rPr>
        <w:t>Obs</w:t>
      </w:r>
      <w:proofErr w:type="spellEnd"/>
      <w:r w:rsidRPr="00703D89">
        <w:rPr>
          <w:sz w:val="28"/>
          <w:szCs w:val="28"/>
        </w:rPr>
        <w:t xml:space="preserve"> personnel</w:t>
      </w:r>
      <w:proofErr w:type="gramStart"/>
      <w:r w:rsidRPr="00703D89">
        <w:rPr>
          <w:sz w:val="28"/>
          <w:szCs w:val="28"/>
        </w:rPr>
        <w:t xml:space="preserve">.  </w:t>
      </w:r>
      <w:proofErr w:type="gramEnd"/>
      <w:r w:rsidRPr="00703D89">
        <w:rPr>
          <w:sz w:val="28"/>
          <w:szCs w:val="28"/>
        </w:rPr>
        <w:t>Changed to electronic stations. Motivation with training</w:t>
      </w:r>
      <w:proofErr w:type="gramStart"/>
      <w:r w:rsidRPr="00703D89">
        <w:rPr>
          <w:sz w:val="28"/>
          <w:szCs w:val="28"/>
        </w:rPr>
        <w:t xml:space="preserve">. </w:t>
      </w:r>
      <w:r w:rsidR="00597145" w:rsidRPr="00703D89">
        <w:rPr>
          <w:sz w:val="28"/>
          <w:szCs w:val="28"/>
        </w:rPr>
        <w:t xml:space="preserve"> </w:t>
      </w:r>
      <w:proofErr w:type="gramEnd"/>
      <w:r w:rsidR="00597145" w:rsidRPr="00703D89">
        <w:rPr>
          <w:sz w:val="28"/>
          <w:szCs w:val="28"/>
        </w:rPr>
        <w:t>The profession is not growing in Russia. Younger people are not joining</w:t>
      </w:r>
      <w:r w:rsidR="00597145">
        <w:rPr>
          <w:sz w:val="28"/>
          <w:szCs w:val="28"/>
        </w:rPr>
        <w:t>.</w:t>
      </w:r>
      <w:r w:rsidR="00032BBE">
        <w:rPr>
          <w:sz w:val="28"/>
          <w:szCs w:val="28"/>
        </w:rPr>
        <w:t xml:space="preserve"> </w:t>
      </w:r>
    </w:p>
    <w:p w14:paraId="3FF6CC8F" w14:textId="59232048" w:rsidR="00BE5F00" w:rsidRPr="005D67D1" w:rsidRDefault="00703D89" w:rsidP="00BE5F00">
      <w:pPr>
        <w:rPr>
          <w:u w:val="single"/>
        </w:rPr>
      </w:pPr>
      <w:r>
        <w:rPr>
          <w:u w:val="single"/>
        </w:rPr>
        <w:t xml:space="preserve">From </w:t>
      </w:r>
      <w:r w:rsidR="005D67D1" w:rsidRPr="005D67D1">
        <w:rPr>
          <w:u w:val="single"/>
        </w:rPr>
        <w:t>Kar</w:t>
      </w:r>
      <w:r>
        <w:rPr>
          <w:u w:val="single"/>
        </w:rPr>
        <w:t>a</w:t>
      </w:r>
      <w:r w:rsidR="005D67D1" w:rsidRPr="005D67D1">
        <w:rPr>
          <w:u w:val="single"/>
        </w:rPr>
        <w:t>m</w:t>
      </w:r>
    </w:p>
    <w:p w14:paraId="7A126D4D" w14:textId="77777777" w:rsidR="00BE5F00" w:rsidRDefault="00BE5F00" w:rsidP="00BE5F00">
      <w:pPr>
        <w:spacing w:after="160" w:line="254" w:lineRule="auto"/>
      </w:pPr>
      <w:r>
        <w:t xml:space="preserve">There is a need for big incentives to keep our talented forecasters within SMNH and precisely within the forecast department, for example : </w:t>
      </w:r>
    </w:p>
    <w:p w14:paraId="2FF81DA2" w14:textId="77777777" w:rsidR="00BE5F00" w:rsidRDefault="00BE5F00" w:rsidP="00BE5F00">
      <w:pPr>
        <w:spacing w:after="160" w:line="254" w:lineRule="auto"/>
      </w:pPr>
      <w:r>
        <w:t>- Organizing an annual regional forecasters forum (the same as workshops and fora organized for researchers) to promote the job and make senior forecasters to stay within their job for a longer time (reward by instituting a regional price for senior forecaster of the year like what’s done for “young researchers”, “</w:t>
      </w:r>
      <w:proofErr w:type="spellStart"/>
      <w:r>
        <w:t>vaïsala</w:t>
      </w:r>
      <w:proofErr w:type="spellEnd"/>
      <w:r>
        <w:t xml:space="preserve"> price” …).</w:t>
      </w:r>
    </w:p>
    <w:p w14:paraId="5C9590AA" w14:textId="77777777" w:rsidR="00BE5F00" w:rsidRDefault="00BE5F00" w:rsidP="00BE5F00">
      <w:pPr>
        <w:spacing w:after="160" w:line="254" w:lineRule="auto"/>
      </w:pPr>
      <w:r>
        <w:t xml:space="preserve">- Largely promote </w:t>
      </w:r>
      <w:proofErr w:type="gramStart"/>
      <w:r>
        <w:t>International</w:t>
      </w:r>
      <w:proofErr w:type="gramEnd"/>
      <w:r>
        <w:t xml:space="preserve"> events dedicated only for forecasters (with special incentive at the country level for their participants).</w:t>
      </w:r>
    </w:p>
    <w:p w14:paraId="70DBA82A" w14:textId="77777777" w:rsidR="00BE5F00" w:rsidRDefault="00BE5F00" w:rsidP="00BE5F00">
      <w:pPr>
        <w:spacing w:after="160" w:line="254" w:lineRule="auto"/>
      </w:pPr>
      <w:r>
        <w:t>- Institute a “WMO forecaster certificate” based on criteria well defined (like what is done with WMO centennial observing stations!!)</w:t>
      </w:r>
    </w:p>
    <w:p w14:paraId="35CF4E5E" w14:textId="77777777" w:rsidR="00BE5F00" w:rsidRDefault="00BE5F00" w:rsidP="00BE5F00">
      <w:pPr>
        <w:spacing w:after="160" w:line="254" w:lineRule="auto"/>
      </w:pPr>
      <w:r>
        <w:t xml:space="preserve">- Promote nomination in executive/leader positions from senior forecaster employees as well within the SMNH and in a large scope </w:t>
      </w:r>
      <w:proofErr w:type="gramStart"/>
      <w:r>
        <w:t>build also</w:t>
      </w:r>
      <w:proofErr w:type="gramEnd"/>
      <w:r>
        <w:t xml:space="preserve"> a bridge between forecaster pathway and administrative pathway for promotion intra-organization.</w:t>
      </w:r>
    </w:p>
    <w:p w14:paraId="6CFE3068" w14:textId="77777777" w:rsidR="00BE5F00" w:rsidRDefault="00BE5F00" w:rsidP="00BE5F00">
      <w:pPr>
        <w:spacing w:after="160" w:line="254" w:lineRule="auto"/>
      </w:pPr>
      <w:r>
        <w:t>- Give forecasters/experts more flexibility in their workday and let them experience and try their hands at a variety of roles in the SMNH to help them consider the growth within the SMHN.</w:t>
      </w:r>
    </w:p>
    <w:p w14:paraId="0F589360" w14:textId="541A76D5" w:rsidR="00DF41BB" w:rsidRDefault="00DF41BB" w:rsidP="0090694C">
      <w:pPr>
        <w:rPr>
          <w:sz w:val="28"/>
          <w:szCs w:val="28"/>
        </w:rPr>
      </w:pPr>
    </w:p>
    <w:p w14:paraId="164DA29F" w14:textId="77777777" w:rsidR="00DF41BB" w:rsidRPr="002E799A" w:rsidRDefault="00DF41BB" w:rsidP="0090694C">
      <w:pPr>
        <w:rPr>
          <w:sz w:val="28"/>
          <w:szCs w:val="28"/>
        </w:rPr>
      </w:pPr>
    </w:p>
    <w:p w14:paraId="7DE094E9" w14:textId="5EDA8BED" w:rsidR="0090694C" w:rsidRDefault="0090694C" w:rsidP="0090694C">
      <w:pPr>
        <w:ind w:left="360"/>
        <w:rPr>
          <w:sz w:val="24"/>
          <w:szCs w:val="24"/>
        </w:rPr>
      </w:pPr>
    </w:p>
    <w:p w14:paraId="0136FA76" w14:textId="353341E8" w:rsidR="00C53556" w:rsidRDefault="00C53556" w:rsidP="0090694C">
      <w:pPr>
        <w:ind w:left="360"/>
        <w:rPr>
          <w:sz w:val="24"/>
          <w:szCs w:val="24"/>
        </w:rPr>
      </w:pPr>
    </w:p>
    <w:p w14:paraId="0A742E3D" w14:textId="261E87AE" w:rsidR="00C53556" w:rsidRDefault="00C53556" w:rsidP="0090694C">
      <w:pPr>
        <w:ind w:left="360"/>
        <w:rPr>
          <w:sz w:val="24"/>
          <w:szCs w:val="24"/>
        </w:rPr>
      </w:pPr>
    </w:p>
    <w:p w14:paraId="7C47F22A" w14:textId="6F22368B" w:rsidR="00C53556" w:rsidRDefault="00C53556" w:rsidP="0090694C">
      <w:pPr>
        <w:ind w:left="360"/>
        <w:rPr>
          <w:sz w:val="24"/>
          <w:szCs w:val="24"/>
        </w:rPr>
      </w:pPr>
    </w:p>
    <w:p w14:paraId="0E936FB4" w14:textId="77777777" w:rsidR="00C53556" w:rsidRPr="0090694C" w:rsidRDefault="00C53556" w:rsidP="0090694C">
      <w:pPr>
        <w:ind w:left="360"/>
        <w:rPr>
          <w:sz w:val="24"/>
          <w:szCs w:val="24"/>
        </w:rPr>
      </w:pPr>
    </w:p>
    <w:p w14:paraId="35ADC385" w14:textId="4DCD32C3" w:rsidR="00D21451" w:rsidRDefault="005D04B4" w:rsidP="00E445E5">
      <w:pPr>
        <w:rPr>
          <w:b/>
          <w:bCs/>
          <w:sz w:val="28"/>
          <w:szCs w:val="28"/>
        </w:rPr>
      </w:pPr>
      <w:r w:rsidRPr="00085FB5">
        <w:rPr>
          <w:b/>
          <w:bCs/>
          <w:sz w:val="28"/>
          <w:szCs w:val="28"/>
        </w:rPr>
        <w:t>Goals/Desired Outcomes</w:t>
      </w:r>
      <w:r w:rsidR="007D3757" w:rsidRPr="00085FB5">
        <w:rPr>
          <w:b/>
          <w:bCs/>
          <w:sz w:val="28"/>
          <w:szCs w:val="28"/>
        </w:rPr>
        <w:t xml:space="preserve"> </w:t>
      </w:r>
    </w:p>
    <w:p w14:paraId="4E3E8B0A" w14:textId="32B33096" w:rsidR="00AC7756" w:rsidRDefault="00AC7756" w:rsidP="00E445E5">
      <w:pPr>
        <w:rPr>
          <w:b/>
          <w:bCs/>
          <w:sz w:val="28"/>
          <w:szCs w:val="28"/>
        </w:rPr>
      </w:pPr>
      <w:r>
        <w:rPr>
          <w:b/>
          <w:bCs/>
          <w:sz w:val="28"/>
          <w:szCs w:val="28"/>
        </w:rPr>
        <w:t>Challenges to address</w:t>
      </w:r>
    </w:p>
    <w:p w14:paraId="0A0C61C1" w14:textId="09DF00B5" w:rsidR="00E16C79" w:rsidRDefault="00E16C79" w:rsidP="00DC423B">
      <w:pPr>
        <w:pStyle w:val="ListParagraph"/>
        <w:numPr>
          <w:ilvl w:val="0"/>
          <w:numId w:val="7"/>
        </w:numPr>
        <w:rPr>
          <w:sz w:val="28"/>
          <w:szCs w:val="28"/>
        </w:rPr>
      </w:pPr>
      <w:r w:rsidRPr="00DC423B">
        <w:rPr>
          <w:sz w:val="28"/>
          <w:szCs w:val="28"/>
        </w:rPr>
        <w:t xml:space="preserve">Entry into Meteorology: The requirements of mathematics and science does limit the people that can come into meteorology. To make the decision more difficult, these subjects are the same requirements of doctors and engineers. (In French speaking countries the meteorologist </w:t>
      </w:r>
      <w:proofErr w:type="gramStart"/>
      <w:r w:rsidRPr="00DC423B">
        <w:rPr>
          <w:sz w:val="28"/>
          <w:szCs w:val="28"/>
        </w:rPr>
        <w:t>are</w:t>
      </w:r>
      <w:proofErr w:type="gramEnd"/>
      <w:r w:rsidRPr="00DC423B">
        <w:rPr>
          <w:sz w:val="28"/>
          <w:szCs w:val="28"/>
        </w:rPr>
        <w:t xml:space="preserve"> called engineers and might actually alleviate the problem)</w:t>
      </w:r>
    </w:p>
    <w:p w14:paraId="4B2ADCBF" w14:textId="32B80AD3" w:rsidR="00DC423B" w:rsidRDefault="00DC423B" w:rsidP="00DC423B">
      <w:pPr>
        <w:pStyle w:val="ListParagraph"/>
        <w:numPr>
          <w:ilvl w:val="0"/>
          <w:numId w:val="7"/>
        </w:numPr>
        <w:rPr>
          <w:sz w:val="28"/>
          <w:szCs w:val="28"/>
        </w:rPr>
      </w:pPr>
      <w:r>
        <w:rPr>
          <w:sz w:val="28"/>
          <w:szCs w:val="28"/>
        </w:rPr>
        <w:t xml:space="preserve">The training of entry level </w:t>
      </w:r>
      <w:r w:rsidR="00A757D2">
        <w:rPr>
          <w:sz w:val="28"/>
          <w:szCs w:val="28"/>
        </w:rPr>
        <w:t>meteorologists</w:t>
      </w:r>
      <w:r>
        <w:rPr>
          <w:sz w:val="28"/>
          <w:szCs w:val="28"/>
        </w:rPr>
        <w:t xml:space="preserve"> (including forecasters) </w:t>
      </w:r>
      <w:proofErr w:type="gramStart"/>
      <w:r>
        <w:rPr>
          <w:sz w:val="28"/>
          <w:szCs w:val="28"/>
        </w:rPr>
        <w:t>are</w:t>
      </w:r>
      <w:proofErr w:type="gramEnd"/>
      <w:r>
        <w:rPr>
          <w:sz w:val="28"/>
          <w:szCs w:val="28"/>
        </w:rPr>
        <w:t xml:space="preserve"> critical so that they can function into the </w:t>
      </w:r>
      <w:r w:rsidR="00A757D2">
        <w:rPr>
          <w:sz w:val="28"/>
          <w:szCs w:val="28"/>
        </w:rPr>
        <w:t>job</w:t>
      </w:r>
    </w:p>
    <w:p w14:paraId="5984062F" w14:textId="438DB883" w:rsidR="00A757D2" w:rsidRPr="00DC423B" w:rsidRDefault="00A757D2" w:rsidP="00DC423B">
      <w:pPr>
        <w:pStyle w:val="ListParagraph"/>
        <w:numPr>
          <w:ilvl w:val="0"/>
          <w:numId w:val="7"/>
        </w:numPr>
        <w:rPr>
          <w:sz w:val="28"/>
          <w:szCs w:val="28"/>
        </w:rPr>
      </w:pPr>
      <w:r>
        <w:rPr>
          <w:sz w:val="28"/>
          <w:szCs w:val="28"/>
        </w:rPr>
        <w:t xml:space="preserve">The retention of experienced meteorologists </w:t>
      </w:r>
      <w:r w:rsidR="00703D89">
        <w:rPr>
          <w:sz w:val="28"/>
          <w:szCs w:val="28"/>
        </w:rPr>
        <w:t>is</w:t>
      </w:r>
      <w:r>
        <w:rPr>
          <w:sz w:val="28"/>
          <w:szCs w:val="28"/>
        </w:rPr>
        <w:t xml:space="preserve"> now becoming critical – especially with the great resignation that is happening after the covid experience where people realized more what they want out of their jobs.</w:t>
      </w:r>
    </w:p>
    <w:p w14:paraId="1F5BC42F" w14:textId="1E8202D0" w:rsidR="00AC7756" w:rsidRDefault="00AC7756" w:rsidP="00E445E5">
      <w:pPr>
        <w:rPr>
          <w:b/>
          <w:bCs/>
          <w:sz w:val="28"/>
          <w:szCs w:val="28"/>
        </w:rPr>
      </w:pPr>
    </w:p>
    <w:p w14:paraId="7CB2A0D4" w14:textId="1C874A86" w:rsidR="00AC7756" w:rsidRDefault="00AC7756" w:rsidP="00E445E5">
      <w:pPr>
        <w:rPr>
          <w:b/>
          <w:bCs/>
          <w:sz w:val="28"/>
          <w:szCs w:val="28"/>
        </w:rPr>
      </w:pPr>
      <w:r>
        <w:rPr>
          <w:b/>
          <w:bCs/>
          <w:sz w:val="28"/>
          <w:szCs w:val="28"/>
        </w:rPr>
        <w:t>Barriers to action</w:t>
      </w:r>
    </w:p>
    <w:p w14:paraId="0D42ABA8" w14:textId="76C68DCA" w:rsidR="001E4883" w:rsidRDefault="001E4883" w:rsidP="001E4883">
      <w:pPr>
        <w:pStyle w:val="ListParagraph"/>
        <w:numPr>
          <w:ilvl w:val="0"/>
          <w:numId w:val="8"/>
        </w:numPr>
        <w:rPr>
          <w:sz w:val="28"/>
          <w:szCs w:val="28"/>
        </w:rPr>
      </w:pPr>
      <w:r>
        <w:rPr>
          <w:sz w:val="28"/>
          <w:szCs w:val="28"/>
        </w:rPr>
        <w:t>In certain counties there are a shortage of learners that qualify with the mathematics and physical science required from meteorology.</w:t>
      </w:r>
    </w:p>
    <w:p w14:paraId="3A3A8661" w14:textId="14A24832" w:rsidR="00D0206C" w:rsidRDefault="00D0206C" w:rsidP="001E4883">
      <w:pPr>
        <w:pStyle w:val="ListParagraph"/>
        <w:numPr>
          <w:ilvl w:val="0"/>
          <w:numId w:val="8"/>
        </w:numPr>
        <w:rPr>
          <w:sz w:val="28"/>
          <w:szCs w:val="28"/>
        </w:rPr>
      </w:pPr>
      <w:r>
        <w:rPr>
          <w:sz w:val="28"/>
          <w:szCs w:val="28"/>
        </w:rPr>
        <w:t>If there are no guidance given for entry level meteorologists, they will become frustrated and leave.</w:t>
      </w:r>
    </w:p>
    <w:p w14:paraId="30B87464" w14:textId="16CB68E6" w:rsidR="00D0206C" w:rsidRPr="001E4883" w:rsidRDefault="00D0206C" w:rsidP="001E4883">
      <w:pPr>
        <w:pStyle w:val="ListParagraph"/>
        <w:numPr>
          <w:ilvl w:val="0"/>
          <w:numId w:val="8"/>
        </w:numPr>
        <w:rPr>
          <w:sz w:val="28"/>
          <w:szCs w:val="28"/>
        </w:rPr>
      </w:pPr>
      <w:r>
        <w:rPr>
          <w:sz w:val="28"/>
          <w:szCs w:val="28"/>
        </w:rPr>
        <w:t xml:space="preserve">Most of the time money is not available for the retention of the experienced scientists/forecasters and other options needs to be investigated. This is very true in the COVID epidemic due to funding/commercial revenue shortcomings </w:t>
      </w:r>
    </w:p>
    <w:p w14:paraId="6EC9D461" w14:textId="10624F20" w:rsidR="00AC7756" w:rsidRDefault="00AC7756" w:rsidP="00E445E5">
      <w:pPr>
        <w:rPr>
          <w:b/>
          <w:bCs/>
          <w:sz w:val="28"/>
          <w:szCs w:val="28"/>
        </w:rPr>
      </w:pPr>
    </w:p>
    <w:p w14:paraId="5E570120" w14:textId="64838299" w:rsidR="009A043C" w:rsidRPr="001D00F4" w:rsidRDefault="009A043C" w:rsidP="001E5559">
      <w:pPr>
        <w:ind w:left="360"/>
        <w:rPr>
          <w:b/>
          <w:bCs/>
          <w:sz w:val="28"/>
          <w:szCs w:val="28"/>
          <w:u w:val="single"/>
        </w:rPr>
      </w:pPr>
      <w:r w:rsidRPr="001D00F4">
        <w:rPr>
          <w:b/>
          <w:bCs/>
          <w:sz w:val="28"/>
          <w:szCs w:val="28"/>
          <w:u w:val="single"/>
        </w:rPr>
        <w:t xml:space="preserve">Recommended Actions </w:t>
      </w:r>
    </w:p>
    <w:p w14:paraId="5C331346" w14:textId="2F51F21A" w:rsidR="00E16C79" w:rsidRDefault="00E16C79" w:rsidP="00782D8C">
      <w:pPr>
        <w:rPr>
          <w:i/>
          <w:iCs/>
          <w:sz w:val="24"/>
          <w:szCs w:val="24"/>
        </w:rPr>
      </w:pPr>
      <w:r>
        <w:rPr>
          <w:i/>
          <w:iCs/>
          <w:sz w:val="24"/>
          <w:szCs w:val="24"/>
        </w:rPr>
        <w:t>For the attraction to meteorology:</w:t>
      </w:r>
    </w:p>
    <w:p w14:paraId="527497A5" w14:textId="12691627" w:rsidR="0091284E" w:rsidRDefault="00E16C79" w:rsidP="00E16C79">
      <w:pPr>
        <w:pStyle w:val="ListParagraph"/>
        <w:numPr>
          <w:ilvl w:val="0"/>
          <w:numId w:val="6"/>
        </w:numPr>
        <w:rPr>
          <w:i/>
          <w:iCs/>
          <w:sz w:val="24"/>
          <w:szCs w:val="24"/>
        </w:rPr>
      </w:pPr>
      <w:r w:rsidRPr="00E16C79">
        <w:rPr>
          <w:i/>
          <w:iCs/>
          <w:sz w:val="24"/>
          <w:szCs w:val="24"/>
        </w:rPr>
        <w:lastRenderedPageBreak/>
        <w:t xml:space="preserve">Own and WMO publications on the importance and attractiveness of careers in meteorology and related disciplines are promoted, </w:t>
      </w:r>
      <w:r w:rsidR="005D67D1">
        <w:rPr>
          <w:i/>
          <w:iCs/>
          <w:sz w:val="24"/>
          <w:szCs w:val="24"/>
        </w:rPr>
        <w:t>but t</w:t>
      </w:r>
      <w:r w:rsidR="0019632B">
        <w:rPr>
          <w:i/>
          <w:iCs/>
          <w:sz w:val="24"/>
          <w:szCs w:val="24"/>
        </w:rPr>
        <w:t>his needs to be expanded to include documentation that is used on social networks</w:t>
      </w:r>
      <w:r w:rsidR="005D67D1">
        <w:rPr>
          <w:i/>
          <w:iCs/>
          <w:sz w:val="24"/>
          <w:szCs w:val="24"/>
        </w:rPr>
        <w:t xml:space="preserve"> as this is the medium new recruits use the </w:t>
      </w:r>
      <w:proofErr w:type="gramStart"/>
      <w:r w:rsidR="005D67D1">
        <w:rPr>
          <w:i/>
          <w:iCs/>
          <w:sz w:val="24"/>
          <w:szCs w:val="24"/>
        </w:rPr>
        <w:t>most.</w:t>
      </w:r>
      <w:r w:rsidR="0019632B">
        <w:rPr>
          <w:i/>
          <w:iCs/>
          <w:sz w:val="24"/>
          <w:szCs w:val="24"/>
        </w:rPr>
        <w:t>.</w:t>
      </w:r>
      <w:proofErr w:type="gramEnd"/>
    </w:p>
    <w:p w14:paraId="7263B580" w14:textId="7CFE9416" w:rsidR="00E16C79" w:rsidRDefault="00E16C79" w:rsidP="00E16C79">
      <w:pPr>
        <w:pStyle w:val="ListParagraph"/>
        <w:numPr>
          <w:ilvl w:val="0"/>
          <w:numId w:val="6"/>
        </w:numPr>
        <w:rPr>
          <w:i/>
          <w:iCs/>
          <w:sz w:val="24"/>
          <w:szCs w:val="24"/>
        </w:rPr>
      </w:pPr>
      <w:r>
        <w:rPr>
          <w:i/>
          <w:iCs/>
          <w:sz w:val="24"/>
          <w:szCs w:val="24"/>
        </w:rPr>
        <w:t>Funding opportunities to study meteorology are suggested in countries</w:t>
      </w:r>
      <w:r w:rsidR="00DE43D9">
        <w:rPr>
          <w:i/>
          <w:iCs/>
          <w:sz w:val="24"/>
          <w:szCs w:val="24"/>
        </w:rPr>
        <w:t xml:space="preserve"> where Universities</w:t>
      </w:r>
      <w:r>
        <w:rPr>
          <w:i/>
          <w:iCs/>
          <w:sz w:val="24"/>
          <w:szCs w:val="24"/>
        </w:rPr>
        <w:t xml:space="preserve"> charge for training.</w:t>
      </w:r>
      <w:r w:rsidR="00D335D1">
        <w:rPr>
          <w:i/>
          <w:iCs/>
          <w:sz w:val="24"/>
          <w:szCs w:val="24"/>
        </w:rPr>
        <w:t xml:space="preserve"> The funding is linked to work that needs to be done to pay back the funding. </w:t>
      </w:r>
      <w:r w:rsidR="00E1150B">
        <w:rPr>
          <w:i/>
          <w:iCs/>
          <w:sz w:val="24"/>
          <w:szCs w:val="24"/>
        </w:rPr>
        <w:t xml:space="preserve">These opportunities are usually advertised on special </w:t>
      </w:r>
      <w:proofErr w:type="gramStart"/>
      <w:r w:rsidR="00E1150B">
        <w:rPr>
          <w:i/>
          <w:iCs/>
          <w:sz w:val="24"/>
          <w:szCs w:val="24"/>
        </w:rPr>
        <w:t>forums</w:t>
      </w:r>
      <w:proofErr w:type="gramEnd"/>
      <w:r w:rsidR="00E1150B">
        <w:rPr>
          <w:i/>
          <w:iCs/>
          <w:sz w:val="24"/>
          <w:szCs w:val="24"/>
        </w:rPr>
        <w:t xml:space="preserve"> but social networks can also be used.</w:t>
      </w:r>
    </w:p>
    <w:p w14:paraId="4D841AFC" w14:textId="7D9A17F7" w:rsidR="005F1CD3" w:rsidRDefault="005F1CD3" w:rsidP="005F1CD3">
      <w:pPr>
        <w:rPr>
          <w:i/>
          <w:iCs/>
          <w:sz w:val="24"/>
          <w:szCs w:val="24"/>
        </w:rPr>
      </w:pPr>
      <w:r>
        <w:rPr>
          <w:i/>
          <w:iCs/>
          <w:sz w:val="24"/>
          <w:szCs w:val="24"/>
        </w:rPr>
        <w:t xml:space="preserve">For </w:t>
      </w:r>
      <w:r w:rsidR="00803B4F">
        <w:rPr>
          <w:i/>
          <w:iCs/>
          <w:sz w:val="24"/>
          <w:szCs w:val="24"/>
        </w:rPr>
        <w:t>entry level Professional development</w:t>
      </w:r>
    </w:p>
    <w:p w14:paraId="1B964B3B" w14:textId="5BF2FF38" w:rsidR="00803B4F" w:rsidRDefault="00803B4F" w:rsidP="00803B4F">
      <w:pPr>
        <w:pStyle w:val="ListParagraph"/>
        <w:numPr>
          <w:ilvl w:val="0"/>
          <w:numId w:val="10"/>
        </w:numPr>
        <w:ind w:left="720"/>
        <w:rPr>
          <w:i/>
          <w:iCs/>
          <w:sz w:val="24"/>
          <w:szCs w:val="24"/>
        </w:rPr>
      </w:pPr>
      <w:r>
        <w:rPr>
          <w:i/>
          <w:iCs/>
          <w:sz w:val="24"/>
          <w:szCs w:val="24"/>
        </w:rPr>
        <w:t xml:space="preserve">Mentorship will be critical for development of new personnel within a NMHS as this will settle the </w:t>
      </w:r>
      <w:proofErr w:type="gramStart"/>
      <w:r>
        <w:rPr>
          <w:i/>
          <w:iCs/>
          <w:sz w:val="24"/>
          <w:szCs w:val="24"/>
        </w:rPr>
        <w:t>new recruit</w:t>
      </w:r>
      <w:proofErr w:type="gramEnd"/>
      <w:r>
        <w:rPr>
          <w:i/>
          <w:iCs/>
          <w:sz w:val="24"/>
          <w:szCs w:val="24"/>
        </w:rPr>
        <w:t xml:space="preserve"> and get faster growths and results .</w:t>
      </w:r>
    </w:p>
    <w:p w14:paraId="76F02A34" w14:textId="1435E262" w:rsidR="00803B4F" w:rsidRDefault="00803B4F" w:rsidP="00803B4F">
      <w:pPr>
        <w:pStyle w:val="ListParagraph"/>
        <w:numPr>
          <w:ilvl w:val="0"/>
          <w:numId w:val="10"/>
        </w:numPr>
        <w:ind w:left="720"/>
        <w:rPr>
          <w:i/>
          <w:iCs/>
          <w:sz w:val="24"/>
          <w:szCs w:val="24"/>
        </w:rPr>
      </w:pPr>
      <w:r>
        <w:rPr>
          <w:i/>
          <w:iCs/>
          <w:sz w:val="24"/>
          <w:szCs w:val="24"/>
        </w:rPr>
        <w:t>Formal further development should be encouraged.</w:t>
      </w:r>
    </w:p>
    <w:p w14:paraId="723A97AD" w14:textId="61D0FD8D" w:rsidR="00803B4F" w:rsidRDefault="00803B4F" w:rsidP="00696281">
      <w:pPr>
        <w:rPr>
          <w:i/>
          <w:iCs/>
          <w:sz w:val="24"/>
          <w:szCs w:val="24"/>
        </w:rPr>
      </w:pPr>
      <w:r>
        <w:rPr>
          <w:i/>
          <w:iCs/>
          <w:sz w:val="24"/>
          <w:szCs w:val="24"/>
        </w:rPr>
        <w:t xml:space="preserve">For </w:t>
      </w:r>
      <w:r w:rsidRPr="00803B4F">
        <w:rPr>
          <w:i/>
          <w:iCs/>
          <w:sz w:val="24"/>
          <w:szCs w:val="24"/>
        </w:rPr>
        <w:t>Retention strategies</w:t>
      </w:r>
      <w:r>
        <w:rPr>
          <w:i/>
          <w:iCs/>
          <w:sz w:val="24"/>
          <w:szCs w:val="24"/>
        </w:rPr>
        <w:t xml:space="preserve"> in the general lack of monetary </w:t>
      </w:r>
      <w:r w:rsidR="005D67D1">
        <w:rPr>
          <w:i/>
          <w:iCs/>
          <w:sz w:val="24"/>
          <w:szCs w:val="24"/>
        </w:rPr>
        <w:t>funds</w:t>
      </w:r>
    </w:p>
    <w:p w14:paraId="30861EA3" w14:textId="409F7804" w:rsidR="00462831" w:rsidRDefault="00462831" w:rsidP="00462831">
      <w:pPr>
        <w:pStyle w:val="ListParagraph"/>
        <w:numPr>
          <w:ilvl w:val="0"/>
          <w:numId w:val="3"/>
        </w:numPr>
        <w:rPr>
          <w:i/>
          <w:iCs/>
          <w:sz w:val="24"/>
          <w:szCs w:val="24"/>
        </w:rPr>
      </w:pPr>
      <w:r>
        <w:rPr>
          <w:i/>
          <w:iCs/>
          <w:sz w:val="24"/>
          <w:szCs w:val="24"/>
        </w:rPr>
        <w:t>NMHS staff members</w:t>
      </w:r>
      <w:r w:rsidR="005D67D1">
        <w:rPr>
          <w:i/>
          <w:iCs/>
          <w:sz w:val="24"/>
          <w:szCs w:val="24"/>
        </w:rPr>
        <w:t xml:space="preserve"> needs to be</w:t>
      </w:r>
      <w:r>
        <w:rPr>
          <w:i/>
          <w:iCs/>
          <w:sz w:val="24"/>
          <w:szCs w:val="24"/>
        </w:rPr>
        <w:t xml:space="preserve"> appropriately rewarded and recognized for their contributions.</w:t>
      </w:r>
    </w:p>
    <w:p w14:paraId="499B77B3" w14:textId="2DB163A4" w:rsidR="00067AB1" w:rsidRDefault="00C45755" w:rsidP="00067AB1">
      <w:pPr>
        <w:pStyle w:val="ListParagraph"/>
        <w:numPr>
          <w:ilvl w:val="0"/>
          <w:numId w:val="11"/>
        </w:numPr>
        <w:rPr>
          <w:i/>
          <w:iCs/>
          <w:sz w:val="24"/>
          <w:szCs w:val="24"/>
        </w:rPr>
      </w:pPr>
      <w:r>
        <w:rPr>
          <w:i/>
          <w:iCs/>
          <w:sz w:val="24"/>
          <w:szCs w:val="24"/>
        </w:rPr>
        <w:t>In the absence of growth due to administrative policies, it is suggested to look at dual career options (the administrative and the scientific career options that are equitable for each group)</w:t>
      </w:r>
      <w:r w:rsidR="00D24AE6">
        <w:rPr>
          <w:i/>
          <w:iCs/>
          <w:sz w:val="24"/>
          <w:szCs w:val="24"/>
        </w:rPr>
        <w:t xml:space="preserve"> and policies to ensure that the scientific personnel </w:t>
      </w:r>
      <w:r w:rsidR="00696281">
        <w:rPr>
          <w:i/>
          <w:iCs/>
          <w:sz w:val="24"/>
          <w:szCs w:val="24"/>
        </w:rPr>
        <w:t>are</w:t>
      </w:r>
      <w:r w:rsidR="00D24AE6">
        <w:rPr>
          <w:i/>
          <w:iCs/>
          <w:sz w:val="24"/>
          <w:szCs w:val="24"/>
        </w:rPr>
        <w:t xml:space="preserve"> looked after.</w:t>
      </w:r>
    </w:p>
    <w:p w14:paraId="05753D29" w14:textId="7FB5463D" w:rsidR="0065090C" w:rsidRPr="00067AB1" w:rsidRDefault="0004164B" w:rsidP="00067AB1">
      <w:pPr>
        <w:pStyle w:val="ListParagraph"/>
        <w:numPr>
          <w:ilvl w:val="0"/>
          <w:numId w:val="11"/>
        </w:numPr>
        <w:rPr>
          <w:i/>
          <w:iCs/>
          <w:sz w:val="24"/>
          <w:szCs w:val="24"/>
        </w:rPr>
      </w:pPr>
      <w:r w:rsidRPr="00067AB1">
        <w:rPr>
          <w:i/>
          <w:iCs/>
          <w:sz w:val="24"/>
          <w:szCs w:val="24"/>
        </w:rPr>
        <w:t xml:space="preserve">Ample Professional Development options needs to be explored like funded part time studies (with the time allocated to the studies), </w:t>
      </w:r>
      <w:r w:rsidR="00DF674B" w:rsidRPr="00067AB1">
        <w:rPr>
          <w:i/>
          <w:iCs/>
          <w:sz w:val="24"/>
          <w:szCs w:val="24"/>
        </w:rPr>
        <w:t xml:space="preserve">targeted short courses, </w:t>
      </w:r>
      <w:r w:rsidR="00696281">
        <w:rPr>
          <w:i/>
          <w:iCs/>
          <w:sz w:val="24"/>
          <w:szCs w:val="24"/>
        </w:rPr>
        <w:t>conferences</w:t>
      </w:r>
      <w:r w:rsidR="005D67D1">
        <w:rPr>
          <w:i/>
          <w:iCs/>
          <w:sz w:val="24"/>
          <w:szCs w:val="24"/>
        </w:rPr>
        <w:t xml:space="preserve">, symposiums </w:t>
      </w:r>
      <w:r w:rsidR="00DF674B" w:rsidRPr="00067AB1">
        <w:rPr>
          <w:i/>
          <w:iCs/>
          <w:sz w:val="24"/>
          <w:szCs w:val="24"/>
        </w:rPr>
        <w:t>etc.</w:t>
      </w:r>
      <w:r w:rsidR="0065090C" w:rsidRPr="00067AB1">
        <w:rPr>
          <w:i/>
          <w:iCs/>
          <w:sz w:val="24"/>
          <w:szCs w:val="24"/>
        </w:rPr>
        <w:t xml:space="preserve"> this can include alternative and affordable pathways to education, such as credit-sharing and collaborative degree </w:t>
      </w:r>
      <w:proofErr w:type="spellStart"/>
      <w:r w:rsidR="0065090C" w:rsidRPr="00067AB1">
        <w:rPr>
          <w:i/>
          <w:iCs/>
          <w:sz w:val="24"/>
          <w:szCs w:val="24"/>
        </w:rPr>
        <w:t>programmes</w:t>
      </w:r>
      <w:proofErr w:type="spellEnd"/>
      <w:r w:rsidR="00696281">
        <w:rPr>
          <w:i/>
          <w:iCs/>
          <w:sz w:val="24"/>
          <w:szCs w:val="24"/>
        </w:rPr>
        <w:t>.</w:t>
      </w:r>
    </w:p>
    <w:p w14:paraId="3F2409F6" w14:textId="3C4CF746" w:rsidR="00DF674B" w:rsidRDefault="00DF674B" w:rsidP="00C45755">
      <w:pPr>
        <w:pStyle w:val="ListParagraph"/>
        <w:numPr>
          <w:ilvl w:val="0"/>
          <w:numId w:val="11"/>
        </w:numPr>
        <w:rPr>
          <w:i/>
          <w:iCs/>
          <w:sz w:val="24"/>
          <w:szCs w:val="24"/>
        </w:rPr>
      </w:pPr>
      <w:r>
        <w:rPr>
          <w:i/>
          <w:iCs/>
          <w:sz w:val="24"/>
          <w:szCs w:val="24"/>
        </w:rPr>
        <w:t>Investigate opportunities to change policy to enhance careers like full public service to entities etc.</w:t>
      </w:r>
      <w:r w:rsidR="00A84DD8">
        <w:rPr>
          <w:i/>
          <w:iCs/>
          <w:sz w:val="24"/>
          <w:szCs w:val="24"/>
        </w:rPr>
        <w:t xml:space="preserve"> so that the retention of staff can be become an option.</w:t>
      </w:r>
    </w:p>
    <w:p w14:paraId="6FB7150A" w14:textId="14212FC9" w:rsidR="0005153F" w:rsidRDefault="0005153F" w:rsidP="00C45755">
      <w:pPr>
        <w:pStyle w:val="ListParagraph"/>
        <w:numPr>
          <w:ilvl w:val="0"/>
          <w:numId w:val="11"/>
        </w:numPr>
        <w:rPr>
          <w:i/>
          <w:iCs/>
          <w:sz w:val="24"/>
          <w:szCs w:val="24"/>
        </w:rPr>
      </w:pPr>
      <w:r>
        <w:rPr>
          <w:i/>
          <w:iCs/>
          <w:sz w:val="24"/>
          <w:szCs w:val="24"/>
        </w:rPr>
        <w:t xml:space="preserve">Enhancement of careers that include exposure either publicly or professionally, </w:t>
      </w:r>
      <w:proofErr w:type="gramStart"/>
      <w:r>
        <w:rPr>
          <w:i/>
          <w:iCs/>
          <w:sz w:val="24"/>
          <w:szCs w:val="24"/>
        </w:rPr>
        <w:t>i.e.</w:t>
      </w:r>
      <w:proofErr w:type="gramEnd"/>
      <w:r>
        <w:rPr>
          <w:i/>
          <w:iCs/>
          <w:sz w:val="24"/>
          <w:szCs w:val="24"/>
        </w:rPr>
        <w:t xml:space="preserve"> consultancy work or international exposure on working groups, etc.</w:t>
      </w:r>
    </w:p>
    <w:p w14:paraId="10FC4156" w14:textId="7AC65F05" w:rsidR="00F333C4" w:rsidRDefault="003C3EB6" w:rsidP="00F333C4">
      <w:pPr>
        <w:pStyle w:val="ListParagraph"/>
        <w:numPr>
          <w:ilvl w:val="0"/>
          <w:numId w:val="11"/>
        </w:numPr>
        <w:rPr>
          <w:i/>
          <w:iCs/>
          <w:sz w:val="24"/>
          <w:szCs w:val="24"/>
        </w:rPr>
      </w:pPr>
      <w:r>
        <w:rPr>
          <w:i/>
          <w:iCs/>
          <w:sz w:val="24"/>
          <w:szCs w:val="24"/>
        </w:rPr>
        <w:t xml:space="preserve">Enhancement of scientific </w:t>
      </w:r>
      <w:r w:rsidR="00696281">
        <w:rPr>
          <w:i/>
          <w:iCs/>
          <w:sz w:val="24"/>
          <w:szCs w:val="24"/>
        </w:rPr>
        <w:t xml:space="preserve">opportunities like </w:t>
      </w:r>
      <w:r>
        <w:rPr>
          <w:i/>
          <w:iCs/>
          <w:sz w:val="24"/>
          <w:szCs w:val="24"/>
        </w:rPr>
        <w:t>expansion</w:t>
      </w:r>
      <w:r w:rsidR="00696281">
        <w:rPr>
          <w:i/>
          <w:iCs/>
          <w:sz w:val="24"/>
          <w:szCs w:val="24"/>
        </w:rPr>
        <w:t xml:space="preserve"> of</w:t>
      </w:r>
      <w:r>
        <w:rPr>
          <w:i/>
          <w:iCs/>
          <w:sz w:val="24"/>
          <w:szCs w:val="24"/>
        </w:rPr>
        <w:t xml:space="preserve"> instrumentation or computers</w:t>
      </w:r>
      <w:r w:rsidR="00696281">
        <w:rPr>
          <w:i/>
          <w:iCs/>
          <w:sz w:val="24"/>
          <w:szCs w:val="24"/>
        </w:rPr>
        <w:t xml:space="preserve"> equipment</w:t>
      </w:r>
      <w:r>
        <w:rPr>
          <w:i/>
          <w:iCs/>
          <w:sz w:val="24"/>
          <w:szCs w:val="24"/>
        </w:rPr>
        <w:t>, etc</w:t>
      </w:r>
      <w:r w:rsidR="00F333C4">
        <w:rPr>
          <w:i/>
          <w:iCs/>
          <w:sz w:val="24"/>
          <w:szCs w:val="24"/>
        </w:rPr>
        <w:t>.</w:t>
      </w:r>
      <w:r w:rsidR="00522C2C">
        <w:rPr>
          <w:i/>
          <w:iCs/>
          <w:sz w:val="24"/>
          <w:szCs w:val="24"/>
        </w:rPr>
        <w:t xml:space="preserve"> enhanced tool of the trade.</w:t>
      </w:r>
    </w:p>
    <w:p w14:paraId="46CE4424" w14:textId="77777777" w:rsidR="00F333C4" w:rsidRDefault="00F333C4"/>
    <w:sectPr w:rsidR="00F333C4" w:rsidSect="00A4426F">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20221" w14:textId="77777777" w:rsidR="00E91AFD" w:rsidRDefault="00E91AFD" w:rsidP="00E445E5">
      <w:pPr>
        <w:spacing w:after="0" w:line="240" w:lineRule="auto"/>
      </w:pPr>
      <w:r>
        <w:separator/>
      </w:r>
    </w:p>
  </w:endnote>
  <w:endnote w:type="continuationSeparator" w:id="0">
    <w:p w14:paraId="284540C7" w14:textId="77777777" w:rsidR="00E91AFD" w:rsidRDefault="00E91AFD" w:rsidP="00E44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37C35" w14:textId="77777777" w:rsidR="00E91AFD" w:rsidRDefault="00E91AFD" w:rsidP="00E445E5">
      <w:pPr>
        <w:spacing w:after="0" w:line="240" w:lineRule="auto"/>
      </w:pPr>
      <w:r>
        <w:separator/>
      </w:r>
    </w:p>
  </w:footnote>
  <w:footnote w:type="continuationSeparator" w:id="0">
    <w:p w14:paraId="48A3CAB6" w14:textId="77777777" w:rsidR="00E91AFD" w:rsidRDefault="00E91AFD" w:rsidP="00E44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C60B9" w14:textId="10085C36" w:rsidR="00E445E5" w:rsidRDefault="00E445E5">
    <w:pPr>
      <w:pStyle w:val="Header"/>
    </w:pPr>
    <w:r>
      <w:rPr>
        <w:noProof/>
      </w:rPr>
      <w:drawing>
        <wp:inline distT="0" distB="0" distL="0" distR="0" wp14:anchorId="448372E8" wp14:editId="01DC1516">
          <wp:extent cx="586854" cy="586854"/>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ologo2016_100x100.png"/>
                  <pic:cNvPicPr/>
                </pic:nvPicPr>
                <pic:blipFill>
                  <a:blip r:embed="rId1">
                    <a:extLst>
                      <a:ext uri="{28A0092B-C50C-407E-A947-70E740481C1C}">
                        <a14:useLocalDpi xmlns:a14="http://schemas.microsoft.com/office/drawing/2010/main" val="0"/>
                      </a:ext>
                    </a:extLst>
                  </a:blip>
                  <a:stretch>
                    <a:fillRect/>
                  </a:stretch>
                </pic:blipFill>
                <pic:spPr>
                  <a:xfrm>
                    <a:off x="0" y="0"/>
                    <a:ext cx="587131" cy="587131"/>
                  </a:xfrm>
                  <a:prstGeom prst="rect">
                    <a:avLst/>
                  </a:prstGeom>
                </pic:spPr>
              </pic:pic>
            </a:graphicData>
          </a:graphic>
        </wp:inline>
      </w:drawing>
    </w:r>
    <w:r w:rsidR="009B3F24">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515"/>
    <w:multiLevelType w:val="hybridMultilevel"/>
    <w:tmpl w:val="198EE1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827F4"/>
    <w:multiLevelType w:val="hybridMultilevel"/>
    <w:tmpl w:val="FB1AB9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871EC"/>
    <w:multiLevelType w:val="hybridMultilevel"/>
    <w:tmpl w:val="B6DA4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15BD1"/>
    <w:multiLevelType w:val="hybridMultilevel"/>
    <w:tmpl w:val="686463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330E4"/>
    <w:multiLevelType w:val="hybridMultilevel"/>
    <w:tmpl w:val="8DC4F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405F3E"/>
    <w:multiLevelType w:val="hybridMultilevel"/>
    <w:tmpl w:val="B52AA8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CF5A6E"/>
    <w:multiLevelType w:val="hybridMultilevel"/>
    <w:tmpl w:val="0BC4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C62D4D"/>
    <w:multiLevelType w:val="hybridMultilevel"/>
    <w:tmpl w:val="43B0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B833D3"/>
    <w:multiLevelType w:val="hybridMultilevel"/>
    <w:tmpl w:val="331AF368"/>
    <w:lvl w:ilvl="0" w:tplc="7C3EEF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40776A"/>
    <w:multiLevelType w:val="hybridMultilevel"/>
    <w:tmpl w:val="3C1ECC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3C1E9E"/>
    <w:multiLevelType w:val="hybridMultilevel"/>
    <w:tmpl w:val="8F1CB102"/>
    <w:lvl w:ilvl="0" w:tplc="4002E0DE">
      <w:start w:val="1"/>
      <w:numFmt w:val="bullet"/>
      <w:lvlText w:val=""/>
      <w:lvlJc w:val="left"/>
      <w:pPr>
        <w:ind w:left="360" w:hanging="360"/>
      </w:pPr>
      <w:rPr>
        <w:rFonts w:ascii="Symbol" w:hAnsi="Symbol" w:hint="default"/>
      </w:rPr>
    </w:lvl>
    <w:lvl w:ilvl="1" w:tplc="6A3ABA5A">
      <w:start w:val="1"/>
      <w:numFmt w:val="bullet"/>
      <w:lvlText w:val="o"/>
      <w:lvlJc w:val="left"/>
      <w:pPr>
        <w:ind w:left="1080" w:hanging="360"/>
      </w:pPr>
      <w:rPr>
        <w:rFonts w:ascii="Courier New" w:hAnsi="Courier New" w:hint="default"/>
      </w:rPr>
    </w:lvl>
    <w:lvl w:ilvl="2" w:tplc="9BB4F880">
      <w:start w:val="1"/>
      <w:numFmt w:val="bullet"/>
      <w:lvlText w:val=""/>
      <w:lvlJc w:val="left"/>
      <w:pPr>
        <w:ind w:left="1800" w:hanging="360"/>
      </w:pPr>
      <w:rPr>
        <w:rFonts w:ascii="Wingdings" w:hAnsi="Wingdings" w:hint="default"/>
      </w:rPr>
    </w:lvl>
    <w:lvl w:ilvl="3" w:tplc="DE20F848">
      <w:start w:val="1"/>
      <w:numFmt w:val="bullet"/>
      <w:lvlText w:val=""/>
      <w:lvlJc w:val="left"/>
      <w:pPr>
        <w:ind w:left="2520" w:hanging="360"/>
      </w:pPr>
      <w:rPr>
        <w:rFonts w:ascii="Symbol" w:hAnsi="Symbol" w:hint="default"/>
      </w:rPr>
    </w:lvl>
    <w:lvl w:ilvl="4" w:tplc="7E0AA8AC">
      <w:start w:val="1"/>
      <w:numFmt w:val="bullet"/>
      <w:lvlText w:val="o"/>
      <w:lvlJc w:val="left"/>
      <w:pPr>
        <w:ind w:left="3240" w:hanging="360"/>
      </w:pPr>
      <w:rPr>
        <w:rFonts w:ascii="Courier New" w:hAnsi="Courier New" w:hint="default"/>
      </w:rPr>
    </w:lvl>
    <w:lvl w:ilvl="5" w:tplc="44A876C0">
      <w:start w:val="1"/>
      <w:numFmt w:val="bullet"/>
      <w:lvlText w:val=""/>
      <w:lvlJc w:val="left"/>
      <w:pPr>
        <w:ind w:left="3960" w:hanging="360"/>
      </w:pPr>
      <w:rPr>
        <w:rFonts w:ascii="Wingdings" w:hAnsi="Wingdings" w:hint="default"/>
      </w:rPr>
    </w:lvl>
    <w:lvl w:ilvl="6" w:tplc="35DA6278">
      <w:start w:val="1"/>
      <w:numFmt w:val="bullet"/>
      <w:lvlText w:val=""/>
      <w:lvlJc w:val="left"/>
      <w:pPr>
        <w:ind w:left="4680" w:hanging="360"/>
      </w:pPr>
      <w:rPr>
        <w:rFonts w:ascii="Symbol" w:hAnsi="Symbol" w:hint="default"/>
      </w:rPr>
    </w:lvl>
    <w:lvl w:ilvl="7" w:tplc="298C49D2">
      <w:start w:val="1"/>
      <w:numFmt w:val="bullet"/>
      <w:lvlText w:val="o"/>
      <w:lvlJc w:val="left"/>
      <w:pPr>
        <w:ind w:left="5400" w:hanging="360"/>
      </w:pPr>
      <w:rPr>
        <w:rFonts w:ascii="Courier New" w:hAnsi="Courier New" w:hint="default"/>
      </w:rPr>
    </w:lvl>
    <w:lvl w:ilvl="8" w:tplc="8EA491CA">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7"/>
  </w:num>
  <w:num w:numId="4">
    <w:abstractNumId w:val="10"/>
  </w:num>
  <w:num w:numId="5">
    <w:abstractNumId w:val="1"/>
  </w:num>
  <w:num w:numId="6">
    <w:abstractNumId w:val="2"/>
  </w:num>
  <w:num w:numId="7">
    <w:abstractNumId w:val="9"/>
  </w:num>
  <w:num w:numId="8">
    <w:abstractNumId w:val="5"/>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4E"/>
    <w:rsid w:val="00023C59"/>
    <w:rsid w:val="00032424"/>
    <w:rsid w:val="00032BBE"/>
    <w:rsid w:val="00036F06"/>
    <w:rsid w:val="0004164B"/>
    <w:rsid w:val="000443BD"/>
    <w:rsid w:val="00044DA0"/>
    <w:rsid w:val="0005153F"/>
    <w:rsid w:val="00067AB1"/>
    <w:rsid w:val="0007074D"/>
    <w:rsid w:val="000742F0"/>
    <w:rsid w:val="00076400"/>
    <w:rsid w:val="00085FB5"/>
    <w:rsid w:val="000871E7"/>
    <w:rsid w:val="000B7753"/>
    <w:rsid w:val="000D1683"/>
    <w:rsid w:val="00117A5D"/>
    <w:rsid w:val="0016139D"/>
    <w:rsid w:val="00184E63"/>
    <w:rsid w:val="001921A3"/>
    <w:rsid w:val="0019632B"/>
    <w:rsid w:val="001A7E4A"/>
    <w:rsid w:val="001B26B3"/>
    <w:rsid w:val="001D00F4"/>
    <w:rsid w:val="001D0A98"/>
    <w:rsid w:val="001E2281"/>
    <w:rsid w:val="001E4883"/>
    <w:rsid w:val="001E5559"/>
    <w:rsid w:val="001E57FD"/>
    <w:rsid w:val="001E6E30"/>
    <w:rsid w:val="001F06CA"/>
    <w:rsid w:val="0020294B"/>
    <w:rsid w:val="00252567"/>
    <w:rsid w:val="002B03CF"/>
    <w:rsid w:val="002E2D86"/>
    <w:rsid w:val="002E45D3"/>
    <w:rsid w:val="002E799A"/>
    <w:rsid w:val="002F5A76"/>
    <w:rsid w:val="00303F1F"/>
    <w:rsid w:val="003062CF"/>
    <w:rsid w:val="0030793D"/>
    <w:rsid w:val="00346C75"/>
    <w:rsid w:val="00352A48"/>
    <w:rsid w:val="00355D51"/>
    <w:rsid w:val="00363B03"/>
    <w:rsid w:val="00366102"/>
    <w:rsid w:val="00366ED3"/>
    <w:rsid w:val="00367384"/>
    <w:rsid w:val="00370475"/>
    <w:rsid w:val="00373C6B"/>
    <w:rsid w:val="003753E2"/>
    <w:rsid w:val="00376DFC"/>
    <w:rsid w:val="0037750D"/>
    <w:rsid w:val="003C3EB6"/>
    <w:rsid w:val="003E411D"/>
    <w:rsid w:val="00417FD2"/>
    <w:rsid w:val="00445156"/>
    <w:rsid w:val="00457090"/>
    <w:rsid w:val="00462831"/>
    <w:rsid w:val="00474C2B"/>
    <w:rsid w:val="004766D1"/>
    <w:rsid w:val="004B17E9"/>
    <w:rsid w:val="004B4BB0"/>
    <w:rsid w:val="004B720D"/>
    <w:rsid w:val="00522C2C"/>
    <w:rsid w:val="00524AF9"/>
    <w:rsid w:val="00525C51"/>
    <w:rsid w:val="00526791"/>
    <w:rsid w:val="0053601E"/>
    <w:rsid w:val="005367D5"/>
    <w:rsid w:val="00597145"/>
    <w:rsid w:val="005D04B4"/>
    <w:rsid w:val="005D67D1"/>
    <w:rsid w:val="005D7C72"/>
    <w:rsid w:val="005E42CF"/>
    <w:rsid w:val="005F1CD3"/>
    <w:rsid w:val="0061104E"/>
    <w:rsid w:val="00620447"/>
    <w:rsid w:val="00622B4E"/>
    <w:rsid w:val="00622F2E"/>
    <w:rsid w:val="00625A60"/>
    <w:rsid w:val="0063718E"/>
    <w:rsid w:val="0065090C"/>
    <w:rsid w:val="00673315"/>
    <w:rsid w:val="0068079B"/>
    <w:rsid w:val="00696281"/>
    <w:rsid w:val="006B2984"/>
    <w:rsid w:val="006C3032"/>
    <w:rsid w:val="006D5A6A"/>
    <w:rsid w:val="00703D89"/>
    <w:rsid w:val="007061C1"/>
    <w:rsid w:val="00732601"/>
    <w:rsid w:val="00767D3A"/>
    <w:rsid w:val="007730D1"/>
    <w:rsid w:val="00782D8C"/>
    <w:rsid w:val="00792833"/>
    <w:rsid w:val="007A2738"/>
    <w:rsid w:val="007B3E3B"/>
    <w:rsid w:val="007D3757"/>
    <w:rsid w:val="00803B4F"/>
    <w:rsid w:val="00827858"/>
    <w:rsid w:val="0084638C"/>
    <w:rsid w:val="008575A9"/>
    <w:rsid w:val="008953AD"/>
    <w:rsid w:val="008D4BA2"/>
    <w:rsid w:val="0090694C"/>
    <w:rsid w:val="0091284E"/>
    <w:rsid w:val="00922344"/>
    <w:rsid w:val="00960624"/>
    <w:rsid w:val="009830DA"/>
    <w:rsid w:val="0099215E"/>
    <w:rsid w:val="009A043C"/>
    <w:rsid w:val="009B3F24"/>
    <w:rsid w:val="009F06E6"/>
    <w:rsid w:val="009F3564"/>
    <w:rsid w:val="00A11D32"/>
    <w:rsid w:val="00A146B5"/>
    <w:rsid w:val="00A431D0"/>
    <w:rsid w:val="00A4426F"/>
    <w:rsid w:val="00A63B42"/>
    <w:rsid w:val="00A757D2"/>
    <w:rsid w:val="00A837AE"/>
    <w:rsid w:val="00A84DD8"/>
    <w:rsid w:val="00A90A5D"/>
    <w:rsid w:val="00A952AD"/>
    <w:rsid w:val="00AC7756"/>
    <w:rsid w:val="00AE4625"/>
    <w:rsid w:val="00AE4F56"/>
    <w:rsid w:val="00AF60C9"/>
    <w:rsid w:val="00B0794C"/>
    <w:rsid w:val="00B21E45"/>
    <w:rsid w:val="00B30B94"/>
    <w:rsid w:val="00B328D6"/>
    <w:rsid w:val="00B32A14"/>
    <w:rsid w:val="00B818C1"/>
    <w:rsid w:val="00BB3CD6"/>
    <w:rsid w:val="00BB50CE"/>
    <w:rsid w:val="00BC7881"/>
    <w:rsid w:val="00BE4BC9"/>
    <w:rsid w:val="00BE5F00"/>
    <w:rsid w:val="00C244FD"/>
    <w:rsid w:val="00C45755"/>
    <w:rsid w:val="00C53556"/>
    <w:rsid w:val="00C60A40"/>
    <w:rsid w:val="00C70E76"/>
    <w:rsid w:val="00C83C9B"/>
    <w:rsid w:val="00C876AB"/>
    <w:rsid w:val="00CA4B8B"/>
    <w:rsid w:val="00CA5507"/>
    <w:rsid w:val="00CB5797"/>
    <w:rsid w:val="00CE0AEB"/>
    <w:rsid w:val="00CF1B37"/>
    <w:rsid w:val="00CF5396"/>
    <w:rsid w:val="00D0206C"/>
    <w:rsid w:val="00D031B5"/>
    <w:rsid w:val="00D2113B"/>
    <w:rsid w:val="00D21451"/>
    <w:rsid w:val="00D23A0A"/>
    <w:rsid w:val="00D24AE6"/>
    <w:rsid w:val="00D335D1"/>
    <w:rsid w:val="00D4047C"/>
    <w:rsid w:val="00D51062"/>
    <w:rsid w:val="00D954DB"/>
    <w:rsid w:val="00DC2FBF"/>
    <w:rsid w:val="00DC423B"/>
    <w:rsid w:val="00DE43D9"/>
    <w:rsid w:val="00DF41BB"/>
    <w:rsid w:val="00DF674B"/>
    <w:rsid w:val="00E01592"/>
    <w:rsid w:val="00E1150B"/>
    <w:rsid w:val="00E16C79"/>
    <w:rsid w:val="00E31D7D"/>
    <w:rsid w:val="00E445E5"/>
    <w:rsid w:val="00E46C5A"/>
    <w:rsid w:val="00E612F6"/>
    <w:rsid w:val="00E76535"/>
    <w:rsid w:val="00E86584"/>
    <w:rsid w:val="00E86D10"/>
    <w:rsid w:val="00E91AFD"/>
    <w:rsid w:val="00E95D02"/>
    <w:rsid w:val="00E976AA"/>
    <w:rsid w:val="00EB48E1"/>
    <w:rsid w:val="00F16CC7"/>
    <w:rsid w:val="00F333C4"/>
    <w:rsid w:val="00F355F7"/>
    <w:rsid w:val="00F75C8D"/>
    <w:rsid w:val="00F92F86"/>
    <w:rsid w:val="00FC49D9"/>
    <w:rsid w:val="00FE17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C5F4C"/>
  <w15:docId w15:val="{38498D24-37AE-4503-9F43-83A8BEA1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355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5E5"/>
  </w:style>
  <w:style w:type="paragraph" w:styleId="Footer">
    <w:name w:val="footer"/>
    <w:basedOn w:val="Normal"/>
    <w:link w:val="FooterChar"/>
    <w:uiPriority w:val="99"/>
    <w:unhideWhenUsed/>
    <w:rsid w:val="00E44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5E5"/>
  </w:style>
  <w:style w:type="paragraph" w:styleId="BalloonText">
    <w:name w:val="Balloon Text"/>
    <w:basedOn w:val="Normal"/>
    <w:link w:val="BalloonTextChar"/>
    <w:uiPriority w:val="99"/>
    <w:semiHidden/>
    <w:unhideWhenUsed/>
    <w:rsid w:val="00E44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5E5"/>
    <w:rPr>
      <w:rFonts w:ascii="Tahoma" w:hAnsi="Tahoma" w:cs="Tahoma"/>
      <w:sz w:val="16"/>
      <w:szCs w:val="16"/>
    </w:rPr>
  </w:style>
  <w:style w:type="character" w:customStyle="1" w:styleId="Heading2Char">
    <w:name w:val="Heading 2 Char"/>
    <w:basedOn w:val="DefaultParagraphFont"/>
    <w:link w:val="Heading2"/>
    <w:uiPriority w:val="9"/>
    <w:rsid w:val="00F355F7"/>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706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451"/>
    <w:pPr>
      <w:ind w:left="720"/>
      <w:contextualSpacing/>
    </w:pPr>
  </w:style>
  <w:style w:type="paragraph" w:styleId="Revision">
    <w:name w:val="Revision"/>
    <w:hidden/>
    <w:uiPriority w:val="99"/>
    <w:semiHidden/>
    <w:rsid w:val="009606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52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BACF6D791E414B88E597AE82AD43EB" ma:contentTypeVersion="13" ma:contentTypeDescription="Create a new document." ma:contentTypeScope="" ma:versionID="844af0807fe04c88cec59c1c52f8c372">
  <xsd:schema xmlns:xsd="http://www.w3.org/2001/XMLSchema" xmlns:xs="http://www.w3.org/2001/XMLSchema" xmlns:p="http://schemas.microsoft.com/office/2006/metadata/properties" xmlns:ns3="5047777c-43f9-4346-ba73-e7356716cfa6" xmlns:ns4="e0e97e8b-f765-4c21-9e5d-c6b17ee0650c" targetNamespace="http://schemas.microsoft.com/office/2006/metadata/properties" ma:root="true" ma:fieldsID="73f6ebffb0d84b87f34259aa2ff402bd" ns3:_="" ns4:_="">
    <xsd:import namespace="5047777c-43f9-4346-ba73-e7356716cfa6"/>
    <xsd:import namespace="e0e97e8b-f765-4c21-9e5d-c6b17ee065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7777c-43f9-4346-ba73-e7356716c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e97e8b-f765-4c21-9e5d-c6b17ee065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32D6D0-51DE-4A58-AF22-B4C45D6A32F4}">
  <ds:schemaRefs>
    <ds:schemaRef ds:uri="http://schemas.microsoft.com/sharepoint/v3/contenttype/forms"/>
  </ds:schemaRefs>
</ds:datastoreItem>
</file>

<file path=customXml/itemProps2.xml><?xml version="1.0" encoding="utf-8"?>
<ds:datastoreItem xmlns:ds="http://schemas.openxmlformats.org/officeDocument/2006/customXml" ds:itemID="{AE15B409-F3F3-4FF4-8330-0AD177480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7777c-43f9-4346-ba73-e7356716cfa6"/>
    <ds:schemaRef ds:uri="e0e97e8b-f765-4c21-9e5d-c6b17ee06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46BBE7-578E-4B2A-9181-A0C3B9F252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5</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Parrish</dc:creator>
  <cp:lastModifiedBy>Winifred Jordaan</cp:lastModifiedBy>
  <cp:revision>64</cp:revision>
  <cp:lastPrinted>2021-11-15T08:24:00Z</cp:lastPrinted>
  <dcterms:created xsi:type="dcterms:W3CDTF">2021-11-23T05:39:00Z</dcterms:created>
  <dcterms:modified xsi:type="dcterms:W3CDTF">2021-11-24T05:06:00Z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0x010100EEBACF6D791E414B88E597AE82AD43EB</vt:lpwstr>
  </property>
</Properties>
</file>