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BC5417" w:rsidRPr="0091284E" w:rsidRDefault="00BC5417" w:rsidP="0091284E">
      <w:pPr>
        <w:jc w:val="center"/>
        <w:rPr>
          <w:b/>
          <w:bCs/>
        </w:rPr>
      </w:pPr>
      <w:r>
        <w:rPr>
          <w:b/>
          <w:bCs/>
        </w:rPr>
        <w:t>ENM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E9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000000" w:rsidRPr="00A81115" w:rsidRDefault="0024473D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Training both at scientific and operational levels</w:t>
      </w:r>
    </w:p>
    <w:p w:rsidR="00000000" w:rsidRPr="00A81115" w:rsidRDefault="0024473D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Geographical proximity with production departments</w:t>
      </w:r>
    </w:p>
    <w:p w:rsidR="00000000" w:rsidRPr="00A81115" w:rsidRDefault="00A81115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>
        <w:rPr>
          <w:rFonts w:cs="Segoe UI"/>
          <w:b/>
          <w:bCs/>
          <w:color w:val="373A3C"/>
          <w:shd w:val="clear" w:color="auto" w:fill="FFFFFF"/>
          <w:lang w:val="en-GB"/>
        </w:rPr>
        <w:t>P</w:t>
      </w:r>
      <w:r w:rsidR="0024473D" w:rsidRPr="00A81115">
        <w:rPr>
          <w:rFonts w:cs="Segoe UI"/>
          <w:b/>
          <w:bCs/>
          <w:color w:val="373A3C"/>
          <w:shd w:val="clear" w:color="auto" w:fill="FFFFFF"/>
          <w:lang w:val="en-GB"/>
        </w:rPr>
        <w:t>edagogy oriented to practice</w:t>
      </w:r>
    </w:p>
    <w:p w:rsidR="00000000" w:rsidRPr="00A81115" w:rsidRDefault="00A81115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>
        <w:rPr>
          <w:rFonts w:cs="Segoe UI"/>
          <w:b/>
          <w:bCs/>
          <w:color w:val="373A3C"/>
          <w:shd w:val="clear" w:color="auto" w:fill="FFFFFF"/>
          <w:lang w:val="en-GB"/>
        </w:rPr>
        <w:t>C</w:t>
      </w:r>
      <w:r w:rsidR="0024473D" w:rsidRPr="00A81115">
        <w:rPr>
          <w:rFonts w:cs="Segoe UI"/>
          <w:b/>
          <w:bCs/>
          <w:color w:val="373A3C"/>
          <w:shd w:val="clear" w:color="auto" w:fill="FFFFFF"/>
          <w:lang w:val="en-GB"/>
        </w:rPr>
        <w:t>omprehensive training offer</w:t>
      </w:r>
    </w:p>
    <w:p w:rsidR="00A81115" w:rsidRDefault="00A81115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000000" w:rsidRPr="00A81115" w:rsidRDefault="0024473D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 xml:space="preserve">Pedagogical exchanges : tutoring, </w:t>
      </w: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lectures (EAMAC, IHFR, EHTP)</w:t>
      </w:r>
    </w:p>
    <w:p w:rsidR="00A81115" w:rsidRPr="00A81115" w:rsidRDefault="00A81115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Professional training of teachers (IHFR, EAMAC)</w:t>
      </w:r>
    </w:p>
    <w:p w:rsidR="00A81115" w:rsidRPr="00A81115" w:rsidRDefault="00A81115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Double-degree agreement (EHTP)</w:t>
      </w:r>
    </w:p>
    <w:p w:rsidR="00A81115" w:rsidRPr="00A81115" w:rsidRDefault="00A81115" w:rsidP="00A81115">
      <w:pPr>
        <w:numPr>
          <w:ilvl w:val="0"/>
          <w:numId w:val="1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Welcome of students in ENM’s classe</w:t>
      </w:r>
      <w:r w:rsidR="002F4DE1">
        <w:rPr>
          <w:rFonts w:cs="Segoe UI"/>
          <w:b/>
          <w:bCs/>
          <w:color w:val="373A3C"/>
          <w:shd w:val="clear" w:color="auto" w:fill="FFFFFF"/>
          <w:lang w:val="en-GB"/>
        </w:rPr>
        <w:t xml:space="preserve">s (EHTP, IHFR) or for perfecting courses </w:t>
      </w:r>
      <w:bookmarkStart w:id="0" w:name="_GoBack"/>
      <w:bookmarkEnd w:id="0"/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(EAMAC)</w:t>
      </w:r>
    </w:p>
    <w:p w:rsidR="00A81115" w:rsidRDefault="00A81115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000000" w:rsidRPr="00A81115" w:rsidRDefault="0024473D" w:rsidP="00A81115">
      <w:pPr>
        <w:numPr>
          <w:ilvl w:val="0"/>
          <w:numId w:val="3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Sharing of pedagogical resources, expertise</w:t>
      </w:r>
    </w:p>
    <w:p w:rsidR="00A81115" w:rsidRDefault="0024473D" w:rsidP="00A81115">
      <w:pPr>
        <w:numPr>
          <w:ilvl w:val="0"/>
          <w:numId w:val="3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Project of a coordination of the French speaking RTCs</w:t>
      </w:r>
    </w:p>
    <w:p w:rsidR="00903290" w:rsidRPr="00A81115" w:rsidRDefault="00A81115" w:rsidP="00A81115">
      <w:pPr>
        <w:numPr>
          <w:ilvl w:val="0"/>
          <w:numId w:val="3"/>
        </w:numPr>
        <w:tabs>
          <w:tab w:val="clear" w:pos="720"/>
          <w:tab w:val="left" w:pos="715"/>
        </w:tabs>
        <w:rPr>
          <w:rFonts w:cs="Segoe UI"/>
          <w:b/>
          <w:bCs/>
          <w:color w:val="373A3C"/>
          <w:shd w:val="clear" w:color="auto" w:fill="FFFFFF"/>
          <w:lang w:val="fr-FR"/>
        </w:rPr>
      </w:pPr>
      <w:r w:rsidRPr="00A81115">
        <w:rPr>
          <w:rFonts w:cs="Segoe UI"/>
          <w:b/>
          <w:bCs/>
          <w:color w:val="373A3C"/>
          <w:shd w:val="clear" w:color="auto" w:fill="FFFFFF"/>
          <w:lang w:val="en-GB"/>
        </w:rPr>
        <w:t>Every kind of collaboration, in the limit of resources constraints</w:t>
      </w:r>
      <w:r>
        <w:rPr>
          <w:rFonts w:cs="Segoe UI"/>
          <w:b/>
          <w:bCs/>
          <w:color w:val="373A3C"/>
          <w:shd w:val="clear" w:color="auto" w:fill="FFFFFF"/>
          <w:lang w:val="en-GB"/>
        </w:rPr>
        <w:t>…</w:t>
      </w:r>
    </w:p>
    <w:p w:rsidR="00A81115" w:rsidRDefault="00A81115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FB1E9C" w:rsidRDefault="004B4698" w:rsidP="00782D8C">
      <w:pPr>
        <w:rPr>
          <w:rFonts w:cs="Segoe UI"/>
          <w:b/>
          <w:bCs/>
          <w:color w:val="373A3C"/>
          <w:shd w:val="clear" w:color="auto" w:fill="FFFFFF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r w:rsidRPr="00903290">
        <w:rPr>
          <w:rFonts w:cs="Segoe UI"/>
          <w:b/>
          <w:bCs/>
          <w:color w:val="373A3C"/>
          <w:shd w:val="clear" w:color="auto" w:fill="FFFFFF"/>
        </w:rPr>
        <w:t>ow could you benefit from the (other) RTCs in RA-I?</w:t>
      </w:r>
    </w:p>
    <w:p w:rsidR="00000000" w:rsidRPr="00A81115" w:rsidRDefault="0024473D" w:rsidP="00A81115">
      <w:pPr>
        <w:numPr>
          <w:ilvl w:val="0"/>
          <w:numId w:val="4"/>
        </w:numPr>
        <w:rPr>
          <w:b/>
          <w:bCs/>
          <w:lang w:val="fr-FR"/>
        </w:rPr>
      </w:pPr>
      <w:r w:rsidRPr="00A81115">
        <w:rPr>
          <w:b/>
          <w:bCs/>
          <w:lang w:val="en-GB"/>
        </w:rPr>
        <w:t>Welcome of our students (international experience)</w:t>
      </w:r>
    </w:p>
    <w:p w:rsidR="00000000" w:rsidRPr="00A81115" w:rsidRDefault="0024473D" w:rsidP="00A81115">
      <w:pPr>
        <w:numPr>
          <w:ilvl w:val="0"/>
          <w:numId w:val="4"/>
        </w:numPr>
        <w:rPr>
          <w:b/>
          <w:bCs/>
          <w:lang w:val="fr-FR"/>
        </w:rPr>
      </w:pPr>
      <w:r w:rsidRPr="00A81115">
        <w:rPr>
          <w:b/>
          <w:bCs/>
          <w:lang w:val="en-GB"/>
        </w:rPr>
        <w:t>Cooperation to build new trainings well adapted to Africa</w:t>
      </w:r>
    </w:p>
    <w:p w:rsidR="00FB1E9C" w:rsidRDefault="0024473D" w:rsidP="00D36D1B">
      <w:pPr>
        <w:numPr>
          <w:ilvl w:val="0"/>
          <w:numId w:val="4"/>
        </w:numPr>
      </w:pPr>
      <w:r w:rsidRPr="00A81115">
        <w:rPr>
          <w:b/>
          <w:bCs/>
          <w:lang w:val="en-GB"/>
        </w:rPr>
        <w:t>Mutualisation of activities</w:t>
      </w:r>
    </w:p>
    <w:sectPr w:rsidR="00FB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3D" w:rsidRDefault="0024473D" w:rsidP="0044578D">
      <w:pPr>
        <w:spacing w:after="0" w:line="240" w:lineRule="auto"/>
      </w:pPr>
      <w:r>
        <w:separator/>
      </w:r>
    </w:p>
  </w:endnote>
  <w:endnote w:type="continuationSeparator" w:id="0">
    <w:p w:rsidR="0024473D" w:rsidRDefault="0024473D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3D" w:rsidRDefault="0024473D" w:rsidP="0044578D">
      <w:pPr>
        <w:spacing w:after="0" w:line="240" w:lineRule="auto"/>
      </w:pPr>
      <w:r>
        <w:separator/>
      </w:r>
    </w:p>
  </w:footnote>
  <w:footnote w:type="continuationSeparator" w:id="0">
    <w:p w:rsidR="0024473D" w:rsidRDefault="0024473D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En-tte"/>
    </w:pPr>
    <w:r>
      <w:rPr>
        <w:noProof/>
        <w:lang w:val="fr-FR" w:eastAsia="fr-FR"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8D" w:rsidRDefault="004457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09D"/>
    <w:multiLevelType w:val="hybridMultilevel"/>
    <w:tmpl w:val="5A444092"/>
    <w:lvl w:ilvl="0" w:tplc="7242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4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C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6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8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BF2B1C"/>
    <w:multiLevelType w:val="hybridMultilevel"/>
    <w:tmpl w:val="22987E78"/>
    <w:lvl w:ilvl="0" w:tplc="65D4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8E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A2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7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2F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7568ED"/>
    <w:multiLevelType w:val="hybridMultilevel"/>
    <w:tmpl w:val="3CC25FAC"/>
    <w:lvl w:ilvl="0" w:tplc="E54A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784A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0D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2B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2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A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0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F21399"/>
    <w:multiLevelType w:val="hybridMultilevel"/>
    <w:tmpl w:val="F7E8259A"/>
    <w:lvl w:ilvl="0" w:tplc="D1FE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C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E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4E"/>
    <w:rsid w:val="000871E7"/>
    <w:rsid w:val="0024473D"/>
    <w:rsid w:val="002F4DE1"/>
    <w:rsid w:val="0044578D"/>
    <w:rsid w:val="004B4698"/>
    <w:rsid w:val="0063718E"/>
    <w:rsid w:val="00682321"/>
    <w:rsid w:val="00782D8C"/>
    <w:rsid w:val="00903290"/>
    <w:rsid w:val="0091284E"/>
    <w:rsid w:val="00A81115"/>
    <w:rsid w:val="00A97D1B"/>
    <w:rsid w:val="00BC5417"/>
    <w:rsid w:val="00C07E0C"/>
    <w:rsid w:val="00E2156B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3761C"/>
  <w15:docId w15:val="{0BA9E826-D6C2-496C-9DCE-FE9D083D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D"/>
  </w:style>
  <w:style w:type="paragraph" w:styleId="Pieddepage">
    <w:name w:val="footer"/>
    <w:basedOn w:val="Normal"/>
    <w:link w:val="PieddepageC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D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463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522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9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297">
          <w:marLeft w:val="53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89">
          <w:marLeft w:val="53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505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394">
          <w:marLeft w:val="53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4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1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3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05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1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98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4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24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0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77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REBOUX Didier</cp:lastModifiedBy>
  <cp:revision>4</cp:revision>
  <dcterms:created xsi:type="dcterms:W3CDTF">2019-10-28T18:47:00Z</dcterms:created>
  <dcterms:modified xsi:type="dcterms:W3CDTF">2019-10-28T18:52:00Z</dcterms:modified>
</cp:coreProperties>
</file>