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diagrams/colors2.xml" ContentType="application/vnd.openxmlformats-officedocument.drawingml.diagramColors+xml"/>
  <Override PartName="/word/theme/theme1.xml" ContentType="application/vnd.openxmlformats-officedocument.theme+xml"/>
  <Override PartName="/word/diagrams/quickStyle2.xml" ContentType="application/vnd.openxmlformats-officedocument.drawingml.diagramStyle+xml"/>
  <Override PartName="/word/diagrams/drawing2.xml" ContentType="application/vnd.ms-office.drawingml.diagramDrawing+xml"/>
  <Override PartName="/word/diagrams/layout2.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1.xml" ContentType="application/vnd.openxmlformats-officedocument.drawingml.diagramLayout+xml"/>
  <Override PartName="/word/diagrams/drawing1.xml" ContentType="application/vnd.ms-office.drawingml.diagramDrawing+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2F" w:rsidRPr="00A624BA" w:rsidRDefault="00A624BA" w:rsidP="00A624BA">
      <w:pPr>
        <w:jc w:val="center"/>
        <w:rPr>
          <w:b/>
          <w:bCs/>
          <w:sz w:val="28"/>
          <w:szCs w:val="28"/>
        </w:rPr>
      </w:pPr>
      <w:r>
        <w:rPr>
          <w:noProof/>
        </w:rPr>
        <mc:AlternateContent>
          <mc:Choice Requires="wps">
            <w:drawing>
              <wp:anchor distT="0" distB="0" distL="114300" distR="114300" simplePos="0" relativeHeight="251659264" behindDoc="0" locked="0" layoutInCell="1" allowOverlap="1" wp14:anchorId="3280C393" wp14:editId="10DBACB5">
                <wp:simplePos x="0" y="0"/>
                <wp:positionH relativeFrom="column">
                  <wp:posOffset>152400</wp:posOffset>
                </wp:positionH>
                <wp:positionV relativeFrom="paragraph">
                  <wp:posOffset>434975</wp:posOffset>
                </wp:positionV>
                <wp:extent cx="5741670" cy="1100455"/>
                <wp:effectExtent l="0" t="0" r="1016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1100455"/>
                        </a:xfrm>
                        <a:prstGeom prst="rect">
                          <a:avLst/>
                        </a:prstGeom>
                        <a:solidFill>
                          <a:srgbClr val="FFFB92"/>
                        </a:solidFill>
                        <a:ln w="9525">
                          <a:solidFill>
                            <a:srgbClr val="000000"/>
                          </a:solidFill>
                          <a:miter lim="800000"/>
                          <a:headEnd/>
                          <a:tailEnd/>
                        </a:ln>
                      </wps:spPr>
                      <wps:txbx>
                        <w:txbxContent>
                          <w:p w:rsidR="00A624BA" w:rsidRPr="00244A15" w:rsidRDefault="00A624BA" w:rsidP="00612A5B">
                            <w:pPr>
                              <w:pStyle w:val="NormalWeb"/>
                              <w:spacing w:after="0" w:afterAutospacing="0" w:line="286" w:lineRule="atLeast"/>
                              <w:rPr>
                                <w:rFonts w:ascii="Arial" w:hAnsi="Arial" w:cs="Arial"/>
                                <w:color w:val="333333"/>
                                <w:sz w:val="21"/>
                                <w:szCs w:val="21"/>
                              </w:rPr>
                            </w:pPr>
                            <w:r>
                              <w:rPr>
                                <w:rFonts w:ascii="Arial" w:hAnsi="Arial" w:cs="Arial"/>
                                <w:color w:val="333333"/>
                                <w:sz w:val="21"/>
                                <w:szCs w:val="21"/>
                              </w:rPr>
                              <w:t xml:space="preserve">Assessment is an essential part of learning. </w:t>
                            </w:r>
                            <w:r w:rsidRPr="00A624BA">
                              <w:rPr>
                                <w:rFonts w:ascii="Arial" w:hAnsi="Arial" w:cs="Arial"/>
                                <w:color w:val="333333"/>
                                <w:sz w:val="21"/>
                                <w:szCs w:val="21"/>
                              </w:rPr>
                              <w:t>Without it, learners do not know how well they are learning</w:t>
                            </w:r>
                            <w:r>
                              <w:rPr>
                                <w:rFonts w:ascii="Arial" w:hAnsi="Arial" w:cs="Arial"/>
                                <w:color w:val="333333"/>
                                <w:sz w:val="21"/>
                                <w:szCs w:val="21"/>
                              </w:rPr>
                              <w:t>, and trainers do not know if their training is successful.</w:t>
                            </w:r>
                            <w:r w:rsidR="00B22990">
                              <w:rPr>
                                <w:rFonts w:ascii="Arial" w:hAnsi="Arial" w:cs="Arial"/>
                                <w:color w:val="333333"/>
                                <w:sz w:val="21"/>
                                <w:szCs w:val="21"/>
                              </w:rPr>
                              <w:t xml:space="preserve"> And assessment does more as well.</w:t>
                            </w:r>
                            <w:r>
                              <w:rPr>
                                <w:rFonts w:ascii="Arial" w:hAnsi="Arial" w:cs="Arial"/>
                                <w:color w:val="333333"/>
                                <w:sz w:val="21"/>
                                <w:szCs w:val="21"/>
                              </w:rPr>
                              <w:t xml:space="preserve"> This resource looks at the fundamental qualities of assessment—</w:t>
                            </w:r>
                            <w:r w:rsidR="00B22990">
                              <w:rPr>
                                <w:rFonts w:ascii="Arial" w:hAnsi="Arial" w:cs="Arial"/>
                                <w:color w:val="333333"/>
                                <w:sz w:val="21"/>
                                <w:szCs w:val="21"/>
                              </w:rPr>
                              <w:t xml:space="preserve">including </w:t>
                            </w:r>
                            <w:r>
                              <w:rPr>
                                <w:rFonts w:ascii="Arial" w:hAnsi="Arial" w:cs="Arial"/>
                                <w:color w:val="333333"/>
                                <w:sz w:val="21"/>
                                <w:szCs w:val="21"/>
                              </w:rPr>
                              <w:t>what makes it challenging.</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34.25pt;width:452.1pt;height:8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" fillcolor="#fffb92">
                <v:textbox style="mso-fit-shape-to-text:t" inset=",7.2pt,,7.2pt">
                  <w:txbxContent>
                    <w:p w:rsidR="00A624BA" w:rsidRPr="00244A15" w:rsidRDefault="00A624BA" w:rsidP="00612A5B">
                      <w:pPr>
                        <w:pStyle w:val="NormalWeb"/>
                        <w:spacing w:after="0" w:afterAutospacing="0" w:line="286" w:lineRule="atLeast"/>
                        <w:rPr>
                          <w:rFonts w:ascii="Arial" w:hAnsi="Arial" w:cs="Arial"/>
                          <w:color w:val="333333"/>
                          <w:sz w:val="21"/>
                          <w:szCs w:val="21"/>
                        </w:rPr>
                      </w:pPr>
                      <w:r>
                        <w:rPr>
                          <w:rFonts w:ascii="Arial" w:hAnsi="Arial" w:cs="Arial"/>
                          <w:color w:val="333333"/>
                          <w:sz w:val="21"/>
                          <w:szCs w:val="21"/>
                        </w:rPr>
                        <w:t xml:space="preserve">Assessment is an essential part of learning. </w:t>
                      </w:r>
                      <w:r w:rsidRPr="00A624BA">
                        <w:rPr>
                          <w:rFonts w:ascii="Arial" w:hAnsi="Arial" w:cs="Arial"/>
                          <w:color w:val="333333"/>
                          <w:sz w:val="21"/>
                          <w:szCs w:val="21"/>
                        </w:rPr>
                        <w:t>Without it, learners do not know how well they are learning</w:t>
                      </w:r>
                      <w:r>
                        <w:rPr>
                          <w:rFonts w:ascii="Arial" w:hAnsi="Arial" w:cs="Arial"/>
                          <w:color w:val="333333"/>
                          <w:sz w:val="21"/>
                          <w:szCs w:val="21"/>
                        </w:rPr>
                        <w:t>, and trainers do not know if their training is successful.</w:t>
                      </w:r>
                      <w:r w:rsidR="00B22990">
                        <w:rPr>
                          <w:rFonts w:ascii="Arial" w:hAnsi="Arial" w:cs="Arial"/>
                          <w:color w:val="333333"/>
                          <w:sz w:val="21"/>
                          <w:szCs w:val="21"/>
                        </w:rPr>
                        <w:t xml:space="preserve"> And assessment does more as well.</w:t>
                      </w:r>
                      <w:r>
                        <w:rPr>
                          <w:rFonts w:ascii="Arial" w:hAnsi="Arial" w:cs="Arial"/>
                          <w:color w:val="333333"/>
                          <w:sz w:val="21"/>
                          <w:szCs w:val="21"/>
                        </w:rPr>
                        <w:t xml:space="preserve"> This resource looks at the fundamental qualities of assessment—</w:t>
                      </w:r>
                      <w:r w:rsidR="00B22990">
                        <w:rPr>
                          <w:rFonts w:ascii="Arial" w:hAnsi="Arial" w:cs="Arial"/>
                          <w:color w:val="333333"/>
                          <w:sz w:val="21"/>
                          <w:szCs w:val="21"/>
                        </w:rPr>
                        <w:t xml:space="preserve">including </w:t>
                      </w:r>
                      <w:r>
                        <w:rPr>
                          <w:rFonts w:ascii="Arial" w:hAnsi="Arial" w:cs="Arial"/>
                          <w:color w:val="333333"/>
                          <w:sz w:val="21"/>
                          <w:szCs w:val="21"/>
                        </w:rPr>
                        <w:t>what makes it challenging.</w:t>
                      </w:r>
                    </w:p>
                  </w:txbxContent>
                </v:textbox>
                <w10:wrap type="square"/>
              </v:shape>
            </w:pict>
          </mc:Fallback>
        </mc:AlternateContent>
      </w:r>
      <w:r w:rsidRPr="00A624BA">
        <w:rPr>
          <w:b/>
          <w:bCs/>
          <w:sz w:val="28"/>
          <w:szCs w:val="28"/>
        </w:rPr>
        <w:t>Principles of Learning Assessment</w:t>
      </w:r>
    </w:p>
    <w:p w:rsidR="00A624BA" w:rsidRDefault="00A624BA"/>
    <w:p w:rsidR="00A624BA" w:rsidRDefault="00A624BA" w:rsidP="00612A5B">
      <w:r w:rsidRPr="00A624BA">
        <w:t xml:space="preserve">Assessment is </w:t>
      </w:r>
      <w:r w:rsidR="00612A5B">
        <w:t xml:space="preserve">often </w:t>
      </w:r>
      <w:r w:rsidRPr="00A624BA">
        <w:t>stressful for both</w:t>
      </w:r>
      <w:r>
        <w:t xml:space="preserve"> </w:t>
      </w:r>
      <w:r w:rsidRPr="00A624BA">
        <w:t>learners</w:t>
      </w:r>
      <w:r>
        <w:t xml:space="preserve"> and teachers</w:t>
      </w:r>
      <w:r w:rsidRPr="00A624BA">
        <w:t>.</w:t>
      </w:r>
      <w:r>
        <w:t xml:space="preserve"> No one likes being judged, and it can also be uncomfortable to judge others. </w:t>
      </w:r>
      <w:r w:rsidRPr="00A624BA">
        <w:t xml:space="preserve">Many trainers would say that assessment is the part of training about which they are least confident. </w:t>
      </w:r>
      <w:r>
        <w:t>In fact, in past WMO Courses for Trainers, they have said just that</w:t>
      </w:r>
      <w:r w:rsidR="00612A5B">
        <w:t xml:space="preserve"> when they completed</w:t>
      </w:r>
      <w:r>
        <w:t xml:space="preserve"> self-assessments of their competency as trainers. </w:t>
      </w:r>
    </w:p>
    <w:p w:rsidR="00463453" w:rsidRDefault="00173500" w:rsidP="00496635">
      <w:r>
        <w:t xml:space="preserve">However, assessment </w:t>
      </w:r>
      <w:r w:rsidR="00463453">
        <w:t xml:space="preserve">is a natural element of life. We learn by trying things out and </w:t>
      </w:r>
      <w:r w:rsidR="00390CDB">
        <w:t>seeing</w:t>
      </w:r>
      <w:r w:rsidR="00463453">
        <w:t xml:space="preserve"> the results—</w:t>
      </w:r>
      <w:r w:rsidR="009E793D">
        <w:t xml:space="preserve">in other words, through </w:t>
      </w:r>
      <w:r w:rsidR="00463453">
        <w:t xml:space="preserve">assessment. </w:t>
      </w:r>
      <w:r w:rsidR="00390CDB">
        <w:t xml:space="preserve">Natural assessment can be brutal and </w:t>
      </w:r>
      <w:r w:rsidR="00612A5B">
        <w:t xml:space="preserve">the results can be </w:t>
      </w:r>
      <w:r w:rsidR="00390CDB">
        <w:t xml:space="preserve">ambiguous. </w:t>
      </w:r>
      <w:r w:rsidR="00612A5B">
        <w:t>A teacher</w:t>
      </w:r>
      <w:r w:rsidR="00390CDB">
        <w:t xml:space="preserve">, however, </w:t>
      </w:r>
      <w:r w:rsidR="00612A5B">
        <w:t xml:space="preserve">can provide constructive </w:t>
      </w:r>
      <w:r w:rsidR="00463453">
        <w:t xml:space="preserve">feedback that might not happen naturally. </w:t>
      </w:r>
      <w:r w:rsidR="00496635">
        <w:t>In good practice, a</w:t>
      </w:r>
      <w:r w:rsidR="00463453">
        <w:t>ssessment could even be seen as a caring gesture</w:t>
      </w:r>
      <w:r w:rsidR="003E2499">
        <w:t xml:space="preserve"> from</w:t>
      </w:r>
      <w:r w:rsidR="00463453">
        <w:t xml:space="preserve"> the teacher to the student. Let’s try to look at it that way. </w:t>
      </w:r>
    </w:p>
    <w:p w:rsidR="00496635" w:rsidRPr="00496635" w:rsidRDefault="00496635">
      <w:pPr>
        <w:rPr>
          <w:b/>
          <w:bCs/>
        </w:rPr>
      </w:pPr>
      <w:r w:rsidRPr="00496635">
        <w:rPr>
          <w:b/>
          <w:bCs/>
        </w:rPr>
        <w:t>Uses of Assessment</w:t>
      </w:r>
    </w:p>
    <w:p w:rsidR="00496635" w:rsidRDefault="00496635">
      <w:r>
        <w:t xml:space="preserve">Assessment can be useful before, during, and after training. </w:t>
      </w:r>
      <w:r w:rsidR="009E793D">
        <w:t>It serves many purposes.</w:t>
      </w:r>
    </w:p>
    <w:p w:rsidR="00496635" w:rsidRDefault="00496635">
      <w:r>
        <w:rPr>
          <w:noProof/>
        </w:rPr>
        <w:drawing>
          <wp:inline distT="0" distB="0" distL="0" distR="0">
            <wp:extent cx="5486400" cy="3200400"/>
            <wp:effectExtent l="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C7993" w:rsidRPr="00EC7993" w:rsidRDefault="00EC7993" w:rsidP="00EC7993">
      <w:pPr>
        <w:keepNext/>
        <w:rPr>
          <w:b/>
          <w:bCs/>
        </w:rPr>
      </w:pPr>
      <w:r w:rsidRPr="00EC7993">
        <w:rPr>
          <w:b/>
          <w:bCs/>
        </w:rPr>
        <w:lastRenderedPageBreak/>
        <w:t>Alignment to learning outcomes</w:t>
      </w:r>
    </w:p>
    <w:p w:rsidR="00A624BA" w:rsidRDefault="00A624BA">
      <w:r>
        <w:t xml:space="preserve">In some ways, learning assessment is simple. </w:t>
      </w:r>
      <w:r w:rsidR="00EC7993">
        <w:t xml:space="preserve">If you have established appropriate learning outcomes based on the goals of the training, your assessment is halfway done. If you know what outcomes learners should demonstrate, then you just need to set up the conditions that will allow them to demonstrate them. </w:t>
      </w:r>
    </w:p>
    <w:p w:rsidR="00EC7993" w:rsidRDefault="00EC7993">
      <w:r>
        <w:t xml:space="preserve">As discussed in resources on Learning Outcomes, alignment of outcomes and assessment is a critical design element. Otherwise, you might be putting learners at a disadvantage. Your defined outcomes should not only guide what and how you teach, but also how you assess. </w:t>
      </w:r>
    </w:p>
    <w:p w:rsidR="00EC7993" w:rsidRDefault="00EC7993" w:rsidP="00726118">
      <w:r>
        <w:t xml:space="preserve">If </w:t>
      </w:r>
      <w:r w:rsidR="005542F1">
        <w:t>the defined</w:t>
      </w:r>
      <w:r w:rsidR="006113DC">
        <w:t xml:space="preserve"> </w:t>
      </w:r>
      <w:r w:rsidR="005542F1">
        <w:t xml:space="preserve">learning </w:t>
      </w:r>
      <w:r w:rsidR="006113DC">
        <w:t>outcome is</w:t>
      </w:r>
      <w:r w:rsidR="00726118">
        <w:t xml:space="preserve"> complex, such as</w:t>
      </w:r>
      <w:r w:rsidR="006113DC">
        <w:t xml:space="preserve"> this</w:t>
      </w:r>
      <w:r w:rsidR="005542F1">
        <w:t xml:space="preserve"> one</w:t>
      </w:r>
      <w:r w:rsidR="006113DC">
        <w:t>,</w:t>
      </w:r>
      <w:r>
        <w:t xml:space="preserve"> </w:t>
      </w:r>
      <w:r w:rsidR="00726118">
        <w:t>“</w:t>
      </w:r>
      <w:r w:rsidRPr="006113DC">
        <w:rPr>
          <w:i/>
          <w:iCs/>
        </w:rPr>
        <w:t>Forecast precipitation intensity, onset,</w:t>
      </w:r>
      <w:r w:rsidR="006113DC" w:rsidRPr="006113DC">
        <w:rPr>
          <w:i/>
          <w:iCs/>
        </w:rPr>
        <w:t xml:space="preserve"> </w:t>
      </w:r>
      <w:r w:rsidRPr="006113DC">
        <w:rPr>
          <w:i/>
          <w:iCs/>
        </w:rPr>
        <w:t>cessation</w:t>
      </w:r>
      <w:r w:rsidR="006113DC" w:rsidRPr="006113DC">
        <w:rPr>
          <w:i/>
          <w:iCs/>
        </w:rPr>
        <w:t>, amount, type, and associated visibility for aviation operation</w:t>
      </w:r>
      <w:r w:rsidR="005542F1">
        <w:rPr>
          <w:i/>
          <w:iCs/>
        </w:rPr>
        <w:t>s</w:t>
      </w:r>
      <w:r w:rsidR="006113DC">
        <w:t>,</w:t>
      </w:r>
      <w:r w:rsidR="00726118">
        <w:t>”</w:t>
      </w:r>
      <w:r w:rsidR="006113DC">
        <w:t xml:space="preserve"> then you know that you have to assess skill in the ability to forecast each of these elements</w:t>
      </w:r>
      <w:r w:rsidR="005542F1">
        <w:t xml:space="preserve"> </w:t>
      </w:r>
      <w:r w:rsidR="00726118">
        <w:t>and produce forecast products that are</w:t>
      </w:r>
      <w:r w:rsidR="005542F1">
        <w:t xml:space="preserve"> useful to aviation customers</w:t>
      </w:r>
      <w:r w:rsidR="006113DC">
        <w:t xml:space="preserve">. </w:t>
      </w:r>
      <w:r w:rsidR="00726118">
        <w:t>That is quite a task!</w:t>
      </w:r>
      <w:r w:rsidR="005542F1">
        <w:t xml:space="preserve"> </w:t>
      </w:r>
      <w:r w:rsidR="006113DC">
        <w:t>You also know that</w:t>
      </w:r>
      <w:r w:rsidR="005542F1">
        <w:t xml:space="preserve"> much</w:t>
      </w:r>
      <w:r w:rsidR="006113DC">
        <w:t xml:space="preserve"> background knowledge underpins </w:t>
      </w:r>
      <w:r w:rsidR="00726118">
        <w:t>this</w:t>
      </w:r>
      <w:r w:rsidR="006113DC">
        <w:t xml:space="preserve"> </w:t>
      </w:r>
      <w:r w:rsidR="00726118">
        <w:t>capability</w:t>
      </w:r>
      <w:r w:rsidR="006113DC">
        <w:t>—</w:t>
      </w:r>
      <w:r w:rsidR="005542F1">
        <w:t>like</w:t>
      </w:r>
      <w:r w:rsidR="006113DC">
        <w:t xml:space="preserve"> knowledge of mechanisms that generate precipitation</w:t>
      </w:r>
      <w:r w:rsidR="005542F1">
        <w:t xml:space="preserve"> and </w:t>
      </w:r>
      <w:r w:rsidR="00726118">
        <w:t xml:space="preserve">the </w:t>
      </w:r>
      <w:r w:rsidR="005542F1">
        <w:t>ability to</w:t>
      </w:r>
      <w:r w:rsidR="006113DC">
        <w:t xml:space="preserve"> </w:t>
      </w:r>
      <w:r w:rsidR="005542F1">
        <w:t>analyze</w:t>
      </w:r>
      <w:r w:rsidR="006113DC">
        <w:t xml:space="preserve"> products </w:t>
      </w:r>
      <w:r w:rsidR="005542F1">
        <w:t xml:space="preserve">for indications of the </w:t>
      </w:r>
      <w:r w:rsidR="006113DC">
        <w:t>conditions for precipitation.</w:t>
      </w:r>
    </w:p>
    <w:p w:rsidR="000F50A7" w:rsidRDefault="006113DC" w:rsidP="001245A8">
      <w:r>
        <w:t>While</w:t>
      </w:r>
      <w:r w:rsidRPr="006113DC">
        <w:t xml:space="preserve"> </w:t>
      </w:r>
      <w:r w:rsidR="005542F1">
        <w:t>trusting fully that someone has the</w:t>
      </w:r>
      <w:r>
        <w:t xml:space="preserve"> </w:t>
      </w:r>
      <w:r w:rsidRPr="006113DC">
        <w:t xml:space="preserve">ability to perform </w:t>
      </w:r>
      <w:r>
        <w:t>this forecasting task on the job</w:t>
      </w:r>
      <w:r w:rsidRPr="006113DC">
        <w:t xml:space="preserve"> </w:t>
      </w:r>
      <w:r w:rsidR="00DF79F8">
        <w:t xml:space="preserve">for aviation customers </w:t>
      </w:r>
      <w:r w:rsidRPr="006113DC">
        <w:t xml:space="preserve">requires a complex assessment or on-the-job observation over long periods of time, the building blocks of this performance can be assessed in less complex ways. For example, we can more easily assess the ability to analyze </w:t>
      </w:r>
      <w:r w:rsidR="00DF79F8">
        <w:t xml:space="preserve">individual </w:t>
      </w:r>
      <w:r w:rsidRPr="006113DC">
        <w:t>data</w:t>
      </w:r>
      <w:r w:rsidR="00DF79F8">
        <w:t xml:space="preserve"> products</w:t>
      </w:r>
      <w:r w:rsidRPr="006113DC">
        <w:t>. With even more reliability,</w:t>
      </w:r>
      <w:r w:rsidR="00726118">
        <w:t xml:space="preserve"> we can assess knowledge of </w:t>
      </w:r>
      <w:r w:rsidR="000F50A7">
        <w:t xml:space="preserve">precipitation </w:t>
      </w:r>
      <w:r w:rsidRPr="006113DC">
        <w:t xml:space="preserve">formation mechanisms. </w:t>
      </w:r>
      <w:r w:rsidR="00726118">
        <w:t xml:space="preserve">In other words, </w:t>
      </w:r>
      <w:r w:rsidR="001245A8">
        <w:t xml:space="preserve"> a</w:t>
      </w:r>
      <w:r w:rsidR="00726118">
        <w:t xml:space="preserve"> full assessment might utilize several formats.</w:t>
      </w:r>
    </w:p>
    <w:p w:rsidR="006113DC" w:rsidRDefault="006113DC" w:rsidP="00365B84">
      <w:r w:rsidRPr="006113DC">
        <w:t>We can use many forms of assessment to dis</w:t>
      </w:r>
      <w:r w:rsidR="001245A8">
        <w:t xml:space="preserve">cover if learning has occurred. </w:t>
      </w:r>
      <w:r w:rsidRPr="006113DC">
        <w:t>Well-</w:t>
      </w:r>
      <w:r w:rsidR="001245A8">
        <w:t>written</w:t>
      </w:r>
      <w:r w:rsidRPr="006113DC">
        <w:t xml:space="preserve"> </w:t>
      </w:r>
      <w:r w:rsidR="001245A8">
        <w:t>multiple choice que</w:t>
      </w:r>
      <w:r w:rsidR="00365B84">
        <w:t>s</w:t>
      </w:r>
      <w:r w:rsidR="001245A8">
        <w:t>tio</w:t>
      </w:r>
      <w:r w:rsidRPr="006113DC">
        <w:t xml:space="preserve">ns in quizzes can go a long way to </w:t>
      </w:r>
      <w:r w:rsidR="000F50A7">
        <w:t>assess background knowledge</w:t>
      </w:r>
      <w:r w:rsidR="00365B84">
        <w:t xml:space="preserve"> and even more complex skills</w:t>
      </w:r>
      <w:r w:rsidRPr="006113DC">
        <w:t xml:space="preserve">. </w:t>
      </w:r>
      <w:r w:rsidR="000F50A7">
        <w:t>D</w:t>
      </w:r>
      <w:r w:rsidRPr="006113DC">
        <w:t xml:space="preserve">iscussions can probe more deeply </w:t>
      </w:r>
      <w:r w:rsidR="000F50A7">
        <w:t>to</w:t>
      </w:r>
      <w:r w:rsidRPr="006113DC">
        <w:t xml:space="preserve"> diagnose what learners know.</w:t>
      </w:r>
      <w:r w:rsidR="000F50A7">
        <w:t xml:space="preserve"> </w:t>
      </w:r>
      <w:r w:rsidR="00DF79F8">
        <w:t xml:space="preserve">Short exercises can test whether learners have developed analysis skills. </w:t>
      </w:r>
      <w:r w:rsidR="000F50A7">
        <w:t xml:space="preserve">Simulations might demonstrate the entire set of skills implied in the learning outcome. </w:t>
      </w:r>
      <w:r w:rsidR="00DF79F8">
        <w:t xml:space="preserve">The final section of this reading provides a list of forms of assessment that can be used. </w:t>
      </w:r>
    </w:p>
    <w:p w:rsidR="00DF79F8" w:rsidRPr="00DF79F8" w:rsidRDefault="00DF79F8" w:rsidP="000F50A7">
      <w:pPr>
        <w:rPr>
          <w:b/>
          <w:bCs/>
        </w:rPr>
      </w:pPr>
      <w:r w:rsidRPr="00DF79F8">
        <w:rPr>
          <w:b/>
          <w:bCs/>
        </w:rPr>
        <w:t>Formative assessment</w:t>
      </w:r>
    </w:p>
    <w:p w:rsidR="00DF79F8" w:rsidRDefault="00DF79F8" w:rsidP="00391918">
      <w:r>
        <w:t xml:space="preserve">Unfortunately, the benefits of assessment for learning, or formative assessment, are often overlooked. </w:t>
      </w:r>
      <w:r w:rsidR="00CC3EA9">
        <w:t>Yet assessment done during the process of learning is one of the best opportunities to improve skills and correct mis</w:t>
      </w:r>
      <w:r w:rsidR="00391918">
        <w:t>conceptions through practice,</w:t>
      </w:r>
      <w:r w:rsidR="00CC3EA9">
        <w:t xml:space="preserve"> feedback</w:t>
      </w:r>
      <w:r w:rsidR="00391918">
        <w:t xml:space="preserve"> and</w:t>
      </w:r>
      <w:r w:rsidR="007D4F32">
        <w:t xml:space="preserve"> the accompanying self-reflection</w:t>
      </w:r>
      <w:r w:rsidR="00CC3EA9">
        <w:t xml:space="preserve">. </w:t>
      </w:r>
      <w:r w:rsidR="007D4F32">
        <w:t xml:space="preserve">Formative assessment can help students know where they are going, how they are getting there, and what they need to do next to get there (Hattie and Timperley, 2007). </w:t>
      </w:r>
      <w:r w:rsidR="00CC3EA9" w:rsidRPr="00443353">
        <w:t>In addition,</w:t>
      </w:r>
      <w:r w:rsidR="00443353" w:rsidRPr="00443353">
        <w:t xml:space="preserve"> formative assessment</w:t>
      </w:r>
      <w:r w:rsidR="00CC3EA9" w:rsidRPr="00443353">
        <w:t xml:space="preserve"> can provide feedback to teachers </w:t>
      </w:r>
      <w:r w:rsidR="00391918">
        <w:t xml:space="preserve">on </w:t>
      </w:r>
      <w:r w:rsidR="00443353">
        <w:t xml:space="preserve">whether they need to spend more time on a topic or try other methods to help students learn. </w:t>
      </w:r>
    </w:p>
    <w:p w:rsidR="00443353" w:rsidRDefault="00443353" w:rsidP="00391918">
      <w:r>
        <w:t xml:space="preserve">One of the most important benefits of formative assessment is the opportunity it provides for feedback from the teacher. Some have suggested that effective teaching is much like a dialogue between a </w:t>
      </w:r>
      <w:r>
        <w:lastRenderedPageBreak/>
        <w:t>teacher and students</w:t>
      </w:r>
      <w:r w:rsidR="007D4F32">
        <w:t xml:space="preserve"> (</w:t>
      </w:r>
      <w:proofErr w:type="spellStart"/>
      <w:r w:rsidR="007D4F32">
        <w:t>Laurillard</w:t>
      </w:r>
      <w:proofErr w:type="spellEnd"/>
      <w:r w:rsidR="007D4F32">
        <w:t>, 2002)</w:t>
      </w:r>
      <w:r>
        <w:t xml:space="preserve">. </w:t>
      </w:r>
      <w:r w:rsidR="007D4F32">
        <w:t>T</w:t>
      </w:r>
      <w:r>
        <w:t xml:space="preserve">wo-way communication </w:t>
      </w:r>
      <w:r w:rsidR="007D4F32">
        <w:t>should</w:t>
      </w:r>
      <w:r>
        <w:t xml:space="preserve"> be stimulated</w:t>
      </w:r>
      <w:r w:rsidR="007D4F32">
        <w:t xml:space="preserve"> during teaching</w:t>
      </w:r>
      <w:r>
        <w:t>, and formative assessm</w:t>
      </w:r>
      <w:r w:rsidR="00391918">
        <w:t>ent can be one</w:t>
      </w:r>
      <w:r>
        <w:t xml:space="preserve"> stimulus, whether through tests, discussions, or practical exercises. </w:t>
      </w:r>
    </w:p>
    <w:p w:rsidR="00951234" w:rsidRPr="00951234" w:rsidRDefault="00951234" w:rsidP="00A624BA">
      <w:pPr>
        <w:rPr>
          <w:b/>
          <w:bCs/>
        </w:rPr>
      </w:pPr>
      <w:r w:rsidRPr="00951234">
        <w:rPr>
          <w:b/>
          <w:bCs/>
        </w:rPr>
        <w:t>Who performs assessment</w:t>
      </w:r>
    </w:p>
    <w:p w:rsidR="00A624BA" w:rsidRDefault="00951234" w:rsidP="000329E2">
      <w:r>
        <w:t xml:space="preserve">Assessment does not have to rely only on the teacher. Others might contribute equally. </w:t>
      </w:r>
      <w:r w:rsidR="0043563D">
        <w:t>For example, self-assessment and peer-assessment can be highly effective. Students themselves, if given</w:t>
      </w:r>
      <w:r w:rsidR="006C282D">
        <w:t xml:space="preserve"> sufficient guidance</w:t>
      </w:r>
      <w:r w:rsidR="0043563D">
        <w:t xml:space="preserve"> in the form of </w:t>
      </w:r>
      <w:r w:rsidR="000329E2">
        <w:t>assessment</w:t>
      </w:r>
      <w:r w:rsidR="0043563D">
        <w:t xml:space="preserve"> rubrics, can </w:t>
      </w:r>
      <w:r w:rsidR="000329E2">
        <w:t>generate</w:t>
      </w:r>
      <w:r w:rsidR="0043563D">
        <w:t xml:space="preserve"> valuable formative feedback</w:t>
      </w:r>
      <w:r w:rsidR="006C282D">
        <w:t xml:space="preserve"> </w:t>
      </w:r>
      <w:r w:rsidR="000329E2">
        <w:t xml:space="preserve">that </w:t>
      </w:r>
      <w:r w:rsidR="006C282D">
        <w:t>stimulate</w:t>
      </w:r>
      <w:r w:rsidR="000329E2">
        <w:t>s</w:t>
      </w:r>
      <w:r w:rsidR="006C282D">
        <w:t xml:space="preserve"> reflection</w:t>
      </w:r>
      <w:r w:rsidR="0043563D">
        <w:t xml:space="preserve">. Peer assessment </w:t>
      </w:r>
      <w:r w:rsidR="006C282D">
        <w:t xml:space="preserve">also </w:t>
      </w:r>
      <w:r w:rsidR="0043563D">
        <w:t>provide</w:t>
      </w:r>
      <w:r w:rsidR="006C282D">
        <w:t>s</w:t>
      </w:r>
      <w:r w:rsidR="0043563D">
        <w:t xml:space="preserve"> new opportunities for students to </w:t>
      </w:r>
      <w:r w:rsidR="006C282D">
        <w:t xml:space="preserve">learn </w:t>
      </w:r>
      <w:r w:rsidR="0043563D">
        <w:t>by reviewing the work of others</w:t>
      </w:r>
      <w:r w:rsidR="006C282D">
        <w:t xml:space="preserve"> to observe their strengths and weaknesses</w:t>
      </w:r>
      <w:r w:rsidR="0043563D">
        <w:t>.</w:t>
      </w:r>
      <w:r w:rsidR="006C282D">
        <w:t xml:space="preserve"> It also increases responsibility, improves communication skills, increases feelings of autonomy and cooperation, and boosts confidence and motivation.</w:t>
      </w:r>
      <w:r w:rsidR="0043563D">
        <w:t xml:space="preserve"> </w:t>
      </w:r>
    </w:p>
    <w:p w:rsidR="0043563D" w:rsidRDefault="006C282D" w:rsidP="000329E2">
      <w:r>
        <w:t xml:space="preserve">When multiple facilitators or teaching assistants are involved, standard rubrics also help to make assessment consistent and fair. </w:t>
      </w:r>
      <w:r w:rsidR="0043563D">
        <w:t xml:space="preserve">Rubrics are a scoring scale to assess performance on a set of standard criteria. Criteria reflect the critical characteristics of good performance on a task. Usually, some scale is assigned (such as 1-3) that describes the degree to which the student has met a criterion, and descriptors </w:t>
      </w:r>
      <w:r>
        <w:t xml:space="preserve">tell both the assessors and </w:t>
      </w:r>
      <w:r w:rsidR="000329E2">
        <w:t>students</w:t>
      </w:r>
      <w:r>
        <w:t xml:space="preserve"> what is expected at each level of the scale. The WMO Online Course for Trainers uses rubrics for grading the Training Development Plans of course participants. </w:t>
      </w:r>
    </w:p>
    <w:p w:rsidR="00493EFD" w:rsidRDefault="00493EFD" w:rsidP="000329E2">
      <w:r>
        <w:t xml:space="preserve">Finally, let us not forget that computer based assessment plays an important role in most contexts these days. Without complex algorithms, computer assessment is focused on objective questions, but as AI continues to improve, computers will also be used increasingly for grading essays and other complex forms of assessment. Computers already are pretty good at evaluating pronunciation in foreign language learning. Learning analytics tools are growing rapidly to contribute to assessment in universities around the world. </w:t>
      </w:r>
      <w:bookmarkStart w:id="0" w:name="_GoBack"/>
      <w:bookmarkEnd w:id="0"/>
    </w:p>
    <w:p w:rsidR="00951234" w:rsidRPr="00951234" w:rsidRDefault="00951234" w:rsidP="00493EFD">
      <w:pPr>
        <w:keepNext/>
        <w:contextualSpacing/>
        <w:rPr>
          <w:b/>
          <w:bCs/>
        </w:rPr>
      </w:pPr>
      <w:r w:rsidRPr="00951234">
        <w:rPr>
          <w:b/>
          <w:bCs/>
        </w:rPr>
        <w:lastRenderedPageBreak/>
        <w:t>Qualities of good assessment</w:t>
      </w:r>
    </w:p>
    <w:p w:rsidR="00951234" w:rsidRDefault="00951234" w:rsidP="00A624BA">
      <w:r w:rsidRPr="00767110">
        <w:rPr>
          <w:rFonts w:ascii="Arial" w:hAnsi="Arial" w:cs="Arial"/>
          <w:noProof/>
        </w:rPr>
        <w:drawing>
          <wp:inline distT="0" distB="0" distL="0" distR="0" wp14:anchorId="386124EB" wp14:editId="01D22451">
            <wp:extent cx="4979194" cy="2893219"/>
            <wp:effectExtent l="0" t="0" r="0" b="215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91918" w:rsidRDefault="00951234" w:rsidP="00391918">
      <w:r>
        <w:t xml:space="preserve">To be affective, assessment should maintain high standards. An institution that conducts a lot of teaching, especially formal </w:t>
      </w:r>
      <w:r w:rsidR="00391918">
        <w:t>teach</w:t>
      </w:r>
      <w:r>
        <w:t>ing for certification, diplomas</w:t>
      </w:r>
      <w:r w:rsidRPr="00951234">
        <w:t>,</w:t>
      </w:r>
      <w:r>
        <w:t xml:space="preserve"> or degrees, should have an assessment policy in place to guide teachers. An assessment policy might a</w:t>
      </w:r>
      <w:r w:rsidR="00391918">
        <w:t>ddress the following standards. Assessment should:</w:t>
      </w:r>
      <w:r w:rsidRPr="00951234">
        <w:t xml:space="preserve"> </w:t>
      </w:r>
    </w:p>
    <w:p w:rsidR="00391918" w:rsidRPr="00391918" w:rsidRDefault="00951234" w:rsidP="00391918">
      <w:pPr>
        <w:pStyle w:val="ListParagraph"/>
        <w:numPr>
          <w:ilvl w:val="0"/>
          <w:numId w:val="3"/>
        </w:numPr>
      </w:pPr>
      <w:r w:rsidRPr="00391918">
        <w:t xml:space="preserve">provide equal opportunity for success (fair), </w:t>
      </w:r>
    </w:p>
    <w:p w:rsidR="00391918" w:rsidRPr="00391918" w:rsidRDefault="00951234" w:rsidP="00391918">
      <w:pPr>
        <w:pStyle w:val="ListParagraph"/>
        <w:numPr>
          <w:ilvl w:val="0"/>
          <w:numId w:val="3"/>
        </w:numPr>
      </w:pPr>
      <w:r w:rsidRPr="00391918">
        <w:t xml:space="preserve">address the </w:t>
      </w:r>
      <w:r w:rsidR="00391918" w:rsidRPr="00391918">
        <w:t xml:space="preserve">defined </w:t>
      </w:r>
      <w:r w:rsidRPr="00391918">
        <w:t xml:space="preserve">learning objectives (appropriate), </w:t>
      </w:r>
    </w:p>
    <w:p w:rsidR="00391918" w:rsidRPr="00391918" w:rsidRDefault="00951234" w:rsidP="00391918">
      <w:pPr>
        <w:pStyle w:val="ListParagraph"/>
        <w:numPr>
          <w:ilvl w:val="0"/>
          <w:numId w:val="3"/>
        </w:numPr>
      </w:pPr>
      <w:r w:rsidRPr="00391918">
        <w:t xml:space="preserve">demonstrate achievement of the objectives (valid), </w:t>
      </w:r>
    </w:p>
    <w:p w:rsidR="00391918" w:rsidRPr="00391918" w:rsidRDefault="00391918" w:rsidP="00391918">
      <w:pPr>
        <w:pStyle w:val="ListParagraph"/>
        <w:numPr>
          <w:ilvl w:val="0"/>
          <w:numId w:val="3"/>
        </w:numPr>
      </w:pPr>
      <w:r w:rsidRPr="00391918">
        <w:t xml:space="preserve">be </w:t>
      </w:r>
      <w:r w:rsidR="00951234" w:rsidRPr="00391918">
        <w:t xml:space="preserve">consistent </w:t>
      </w:r>
      <w:r w:rsidRPr="00391918">
        <w:t xml:space="preserve">between students and assessment instances </w:t>
      </w:r>
      <w:r w:rsidR="00951234" w:rsidRPr="00391918">
        <w:t xml:space="preserve">(reliable), </w:t>
      </w:r>
    </w:p>
    <w:p w:rsidR="00391918" w:rsidRPr="00391918" w:rsidRDefault="00391918" w:rsidP="00391918">
      <w:pPr>
        <w:pStyle w:val="ListParagraph"/>
        <w:numPr>
          <w:ilvl w:val="0"/>
          <w:numId w:val="3"/>
        </w:numPr>
      </w:pPr>
      <w:r w:rsidRPr="00391918">
        <w:t xml:space="preserve">be clearly </w:t>
      </w:r>
      <w:r w:rsidR="00951234" w:rsidRPr="00391918">
        <w:t>underst</w:t>
      </w:r>
      <w:r w:rsidRPr="00391918">
        <w:t>ood</w:t>
      </w:r>
      <w:r w:rsidR="00951234" w:rsidRPr="00391918">
        <w:t xml:space="preserve"> by learners (transparent), </w:t>
      </w:r>
    </w:p>
    <w:p w:rsidR="00391918" w:rsidRPr="00391918" w:rsidRDefault="00391918" w:rsidP="00391918">
      <w:pPr>
        <w:pStyle w:val="ListParagraph"/>
        <w:numPr>
          <w:ilvl w:val="0"/>
          <w:numId w:val="3"/>
        </w:numPr>
      </w:pPr>
      <w:r w:rsidRPr="00391918">
        <w:t xml:space="preserve">be </w:t>
      </w:r>
      <w:r w:rsidR="00951234" w:rsidRPr="00391918">
        <w:t xml:space="preserve">relevant to the working world (authentic), </w:t>
      </w:r>
    </w:p>
    <w:p w:rsidR="00391918" w:rsidRPr="00391918" w:rsidRDefault="00391918" w:rsidP="00391918">
      <w:pPr>
        <w:pStyle w:val="ListParagraph"/>
        <w:numPr>
          <w:ilvl w:val="0"/>
          <w:numId w:val="3"/>
        </w:numPr>
      </w:pPr>
      <w:r w:rsidRPr="00391918">
        <w:t xml:space="preserve">be </w:t>
      </w:r>
      <w:r w:rsidR="00951234" w:rsidRPr="00391918">
        <w:t>of the right scope</w:t>
      </w:r>
      <w:r w:rsidRPr="00391918">
        <w:t xml:space="preserve"> for students and teachers</w:t>
      </w:r>
      <w:r w:rsidR="00951234" w:rsidRPr="00391918">
        <w:t xml:space="preserve"> (manageable), </w:t>
      </w:r>
    </w:p>
    <w:p w:rsidR="00951234" w:rsidRPr="00391918" w:rsidRDefault="00391918" w:rsidP="00391918">
      <w:pPr>
        <w:pStyle w:val="ListParagraph"/>
        <w:numPr>
          <w:ilvl w:val="0"/>
          <w:numId w:val="3"/>
        </w:numPr>
      </w:pPr>
      <w:r w:rsidRPr="00391918">
        <w:t>encourage</w:t>
      </w:r>
      <w:r w:rsidR="00951234" w:rsidRPr="00391918">
        <w:t xml:space="preserve"> learners to </w:t>
      </w:r>
      <w:r w:rsidRPr="00391918">
        <w:t>invest the time</w:t>
      </w:r>
      <w:r w:rsidR="00951234" w:rsidRPr="00391918">
        <w:t xml:space="preserve"> (engaging).</w:t>
      </w:r>
    </w:p>
    <w:p w:rsidR="000F50A7" w:rsidRPr="00DF79F8" w:rsidRDefault="000F50A7" w:rsidP="00A624BA">
      <w:pPr>
        <w:rPr>
          <w:b/>
          <w:bCs/>
        </w:rPr>
      </w:pPr>
      <w:r w:rsidRPr="00DF79F8">
        <w:rPr>
          <w:b/>
          <w:bCs/>
        </w:rPr>
        <w:t>Forms of assessment</w:t>
      </w:r>
    </w:p>
    <w:p w:rsidR="00DF79F8" w:rsidRDefault="00DF79F8" w:rsidP="00DF79F8">
      <w:r>
        <w:t>A list of many forms of assessment is presented below. How many of these have you used in your training? Which types of learning outcomes do you feel might be effectively assessed through each form?</w:t>
      </w:r>
    </w:p>
    <w:p w:rsidR="00DF79F8" w:rsidRDefault="00DF79F8" w:rsidP="00DF79F8">
      <w:pPr>
        <w:pStyle w:val="ListParagraph"/>
        <w:numPr>
          <w:ilvl w:val="0"/>
          <w:numId w:val="2"/>
        </w:numPr>
      </w:pPr>
      <w:r>
        <w:t xml:space="preserve">Quiz items, </w:t>
      </w:r>
      <w:r w:rsidR="00391918">
        <w:t>including  multiple choice, true/false, matching, fill-in-the-blank, short- or long-text answer, c</w:t>
      </w:r>
      <w:r>
        <w:t>lickable hot spot</w:t>
      </w:r>
      <w:r w:rsidR="00391918">
        <w:t>s on images or maps</w:t>
      </w:r>
      <w:r>
        <w:tab/>
        <w:t xml:space="preserve"> </w:t>
      </w:r>
    </w:p>
    <w:p w:rsidR="00391918" w:rsidRDefault="00391918" w:rsidP="00DF79F8">
      <w:pPr>
        <w:pStyle w:val="ListParagraph"/>
        <w:numPr>
          <w:ilvl w:val="0"/>
          <w:numId w:val="2"/>
        </w:numPr>
      </w:pPr>
      <w:r>
        <w:t>Written tests, essay questions</w:t>
      </w:r>
    </w:p>
    <w:p w:rsidR="00DF79F8" w:rsidRDefault="00DF79F8" w:rsidP="00DF79F8">
      <w:pPr>
        <w:pStyle w:val="ListParagraph"/>
        <w:numPr>
          <w:ilvl w:val="0"/>
          <w:numId w:val="2"/>
        </w:numPr>
      </w:pPr>
      <w:r>
        <w:t>Contributions to discussions</w:t>
      </w:r>
      <w:r>
        <w:tab/>
      </w:r>
    </w:p>
    <w:p w:rsidR="00DF79F8" w:rsidRDefault="00DF79F8" w:rsidP="00DF79F8">
      <w:pPr>
        <w:pStyle w:val="ListParagraph"/>
        <w:numPr>
          <w:ilvl w:val="0"/>
          <w:numId w:val="2"/>
        </w:numPr>
      </w:pPr>
      <w:r>
        <w:t>Papers, reports, or projects</w:t>
      </w:r>
      <w:r>
        <w:tab/>
        <w:t xml:space="preserve"> </w:t>
      </w:r>
    </w:p>
    <w:p w:rsidR="00DF79F8" w:rsidRDefault="00DF79F8" w:rsidP="00DF79F8">
      <w:pPr>
        <w:pStyle w:val="ListParagraph"/>
        <w:numPr>
          <w:ilvl w:val="0"/>
          <w:numId w:val="2"/>
        </w:numPr>
      </w:pPr>
      <w:r>
        <w:t>Problems and exercises</w:t>
      </w:r>
      <w:r>
        <w:tab/>
        <w:t xml:space="preserve"> </w:t>
      </w:r>
    </w:p>
    <w:p w:rsidR="00DF79F8" w:rsidRDefault="00DF79F8" w:rsidP="00DF79F8">
      <w:pPr>
        <w:pStyle w:val="ListParagraph"/>
        <w:numPr>
          <w:ilvl w:val="0"/>
          <w:numId w:val="2"/>
        </w:numPr>
      </w:pPr>
      <w:r>
        <w:t>Student-created diagrams/illustrations / concept maps</w:t>
      </w:r>
      <w:r>
        <w:tab/>
      </w:r>
    </w:p>
    <w:p w:rsidR="00DF79F8" w:rsidRDefault="00DF79F8" w:rsidP="00DF79F8">
      <w:pPr>
        <w:pStyle w:val="ListParagraph"/>
        <w:numPr>
          <w:ilvl w:val="0"/>
          <w:numId w:val="2"/>
        </w:numPr>
      </w:pPr>
      <w:r>
        <w:lastRenderedPageBreak/>
        <w:t>Interviews</w:t>
      </w:r>
      <w:r>
        <w:tab/>
        <w:t xml:space="preserve"> </w:t>
      </w:r>
    </w:p>
    <w:p w:rsidR="00DF79F8" w:rsidRDefault="00DF79F8" w:rsidP="00DF79F8">
      <w:pPr>
        <w:pStyle w:val="ListParagraph"/>
        <w:numPr>
          <w:ilvl w:val="0"/>
          <w:numId w:val="2"/>
        </w:numPr>
      </w:pPr>
      <w:r>
        <w:t>Observation of practice or work tasks</w:t>
      </w:r>
      <w:r>
        <w:tab/>
        <w:t xml:space="preserve"> </w:t>
      </w:r>
    </w:p>
    <w:p w:rsidR="00DF79F8" w:rsidRDefault="00DF79F8" w:rsidP="00DF79F8">
      <w:pPr>
        <w:pStyle w:val="ListParagraph"/>
        <w:numPr>
          <w:ilvl w:val="0"/>
          <w:numId w:val="2"/>
        </w:numPr>
      </w:pPr>
      <w:r>
        <w:t>Peer-assessment</w:t>
      </w:r>
      <w:r>
        <w:tab/>
      </w:r>
    </w:p>
    <w:p w:rsidR="00DF79F8" w:rsidRDefault="00DF79F8" w:rsidP="00DF79F8">
      <w:pPr>
        <w:pStyle w:val="ListParagraph"/>
        <w:numPr>
          <w:ilvl w:val="0"/>
          <w:numId w:val="2"/>
        </w:numPr>
      </w:pPr>
      <w:r>
        <w:t>Self-assessment</w:t>
      </w:r>
      <w:r>
        <w:tab/>
      </w:r>
    </w:p>
    <w:p w:rsidR="00DF79F8" w:rsidRDefault="00DF79F8" w:rsidP="00DF79F8">
      <w:pPr>
        <w:pStyle w:val="ListParagraph"/>
        <w:numPr>
          <w:ilvl w:val="0"/>
          <w:numId w:val="2"/>
        </w:numPr>
      </w:pPr>
      <w:r>
        <w:t>Role play</w:t>
      </w:r>
      <w:r>
        <w:tab/>
      </w:r>
    </w:p>
    <w:p w:rsidR="00DF79F8" w:rsidRDefault="00DF79F8" w:rsidP="00DF79F8">
      <w:pPr>
        <w:pStyle w:val="ListParagraph"/>
        <w:numPr>
          <w:ilvl w:val="0"/>
          <w:numId w:val="2"/>
        </w:numPr>
      </w:pPr>
      <w:r>
        <w:t>Simulation or case study</w:t>
      </w:r>
      <w:r>
        <w:tab/>
      </w:r>
    </w:p>
    <w:p w:rsidR="00DF79F8" w:rsidRDefault="00DF79F8" w:rsidP="00391918">
      <w:pPr>
        <w:pStyle w:val="ListParagraph"/>
        <w:numPr>
          <w:ilvl w:val="0"/>
          <w:numId w:val="2"/>
        </w:numPr>
      </w:pPr>
      <w:r>
        <w:t xml:space="preserve">Real-time (actual) </w:t>
      </w:r>
      <w:r w:rsidR="00391918">
        <w:t>work</w:t>
      </w:r>
      <w:r>
        <w:tab/>
        <w:t xml:space="preserve"> </w:t>
      </w:r>
    </w:p>
    <w:p w:rsidR="00DF79F8" w:rsidRDefault="00DF79F8" w:rsidP="00DF79F8">
      <w:pPr>
        <w:pStyle w:val="ListParagraph"/>
        <w:numPr>
          <w:ilvl w:val="0"/>
          <w:numId w:val="2"/>
        </w:numPr>
      </w:pPr>
      <w:r>
        <w:t>Portfolio</w:t>
      </w:r>
      <w:r w:rsidR="00391918">
        <w:t>s</w:t>
      </w:r>
      <w:r>
        <w:t xml:space="preserve"> of collected student</w:t>
      </w:r>
      <w:r w:rsidR="00391918">
        <w:t>/employee</w:t>
      </w:r>
      <w:r>
        <w:t xml:space="preserve"> work</w:t>
      </w:r>
      <w:r>
        <w:tab/>
      </w:r>
      <w:r>
        <w:tab/>
      </w:r>
    </w:p>
    <w:p w:rsidR="007D4F32" w:rsidRDefault="00DF79F8" w:rsidP="0055609B">
      <w:r>
        <w:t>Other resources are available</w:t>
      </w:r>
      <w:r w:rsidR="0055609B">
        <w:t xml:space="preserve"> through the </w:t>
      </w:r>
      <w:hyperlink r:id="rId18" w:history="1">
        <w:r w:rsidR="0055609B" w:rsidRPr="0055609B">
          <w:rPr>
            <w:rStyle w:val="Hyperlink"/>
          </w:rPr>
          <w:t>WMO Trainer Resources Portal</w:t>
        </w:r>
      </w:hyperlink>
      <w:r>
        <w:t xml:space="preserve"> on using case studies and simulations for assessment purposes, and competency assessment techniques. </w:t>
      </w:r>
      <w:r w:rsidR="0055609B">
        <w:t xml:space="preserve">Competency assessment is also one topic of the publication, Guide to Competency, </w:t>
      </w:r>
      <w:hyperlink r:id="rId19" w:anchor=".XLBOXq7XaCg" w:history="1">
        <w:r w:rsidR="0055609B" w:rsidRPr="0055609B">
          <w:rPr>
            <w:rStyle w:val="Hyperlink"/>
          </w:rPr>
          <w:t>WMO-No. 1205</w:t>
        </w:r>
      </w:hyperlink>
      <w:r w:rsidR="0055609B">
        <w:t xml:space="preserve">. </w:t>
      </w:r>
    </w:p>
    <w:p w:rsidR="007D4F32" w:rsidRDefault="007D4F32" w:rsidP="00DF79F8">
      <w:r w:rsidRPr="007D4F32">
        <w:t>Hattie,  J. A. and Timp</w:t>
      </w:r>
      <w:r>
        <w:t>erley, H. The Power of Feedback.</w:t>
      </w:r>
      <w:r w:rsidRPr="007D4F32">
        <w:t xml:space="preserve">  </w:t>
      </w:r>
      <w:r w:rsidRPr="007D4F32">
        <w:rPr>
          <w:i/>
          <w:iCs/>
        </w:rPr>
        <w:t>Review of Educational Research</w:t>
      </w:r>
      <w:r w:rsidRPr="007D4F32">
        <w:t>. 77(1), 2007.  p. 88.</w:t>
      </w:r>
    </w:p>
    <w:p w:rsidR="007D4F32" w:rsidRDefault="007D4F32" w:rsidP="00DF79F8">
      <w:proofErr w:type="spellStart"/>
      <w:r w:rsidRPr="007D4F32">
        <w:t>Laurillard</w:t>
      </w:r>
      <w:proofErr w:type="spellEnd"/>
      <w:r w:rsidRPr="007D4F32">
        <w:t xml:space="preserve">, D. (2002). </w:t>
      </w:r>
      <w:r w:rsidRPr="007D4F32">
        <w:rPr>
          <w:i/>
          <w:iCs/>
        </w:rPr>
        <w:t>Rethinking University Teaching. A conversational framework for the effective use of learning technologies</w:t>
      </w:r>
      <w:r w:rsidRPr="007D4F32">
        <w:t>. London: Routledge</w:t>
      </w:r>
      <w:r>
        <w:t>.</w:t>
      </w:r>
      <w:r w:rsidRPr="007D4F32">
        <w:t xml:space="preserve"> ISBN 0415256798</w:t>
      </w:r>
    </w:p>
    <w:sectPr w:rsidR="007D4F32">
      <w:headerReference w:type="default"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F1" w:rsidRDefault="002D00F1" w:rsidP="002D00F1">
      <w:pPr>
        <w:spacing w:after="0" w:line="240" w:lineRule="auto"/>
      </w:pPr>
      <w:r>
        <w:separator/>
      </w:r>
    </w:p>
  </w:endnote>
  <w:endnote w:type="continuationSeparator" w:id="0">
    <w:p w:rsidR="002D00F1" w:rsidRDefault="002D00F1" w:rsidP="002D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F1" w:rsidRDefault="002D00F1" w:rsidP="002D00F1">
    <w:pPr>
      <w:pStyle w:val="Footer"/>
    </w:pPr>
    <w:r>
      <w:rPr>
        <w:noProof/>
      </w:rPr>
      <w:drawing>
        <wp:anchor distT="0" distB="0" distL="114300" distR="114300" simplePos="0" relativeHeight="251659264" behindDoc="0" locked="0" layoutInCell="1" allowOverlap="1" wp14:anchorId="04E7DAC6" wp14:editId="4DC09441">
          <wp:simplePos x="0" y="0"/>
          <wp:positionH relativeFrom="column">
            <wp:posOffset>5259705</wp:posOffset>
          </wp:positionH>
          <wp:positionV relativeFrom="paragraph">
            <wp:posOffset>4921</wp:posOffset>
          </wp:positionV>
          <wp:extent cx="673100" cy="237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png"/>
                  <pic:cNvPicPr/>
                </pic:nvPicPr>
                <pic:blipFill>
                  <a:blip r:embed="rId1">
                    <a:extLst>
                      <a:ext uri="{28A0092B-C50C-407E-A947-70E740481C1C}">
                        <a14:useLocalDpi xmlns:a14="http://schemas.microsoft.com/office/drawing/2010/main" val="0"/>
                      </a:ext>
                    </a:extLst>
                  </a:blip>
                  <a:stretch>
                    <a:fillRect/>
                  </a:stretch>
                </pic:blipFill>
                <pic:spPr>
                  <a:xfrm>
                    <a:off x="0" y="0"/>
                    <a:ext cx="673100" cy="237490"/>
                  </a:xfrm>
                  <a:prstGeom prst="rect">
                    <a:avLst/>
                  </a:prstGeom>
                </pic:spPr>
              </pic:pic>
            </a:graphicData>
          </a:graphic>
          <wp14:sizeRelH relativeFrom="page">
            <wp14:pctWidth>0</wp14:pctWidth>
          </wp14:sizeRelH>
          <wp14:sizeRelV relativeFrom="page">
            <wp14:pctHeight>0</wp14:pctHeight>
          </wp14:sizeRelV>
        </wp:anchor>
      </w:drawing>
    </w:r>
    <w:r>
      <w:t xml:space="preserve">Version 1.0 2019 </w:t>
    </w:r>
    <w:sdt>
      <w:sdtPr>
        <w:id w:val="-211204023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493EFD">
          <w:rPr>
            <w:noProof/>
          </w:rPr>
          <w:t>3</w:t>
        </w:r>
        <w:r>
          <w:rPr>
            <w:noProof/>
          </w:rPr>
          <w:fldChar w:fldCharType="end"/>
        </w:r>
      </w:sdtContent>
    </w:sdt>
  </w:p>
  <w:p w:rsidR="002D00F1" w:rsidRDefault="002D0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F1" w:rsidRDefault="002D00F1" w:rsidP="002D00F1">
      <w:pPr>
        <w:spacing w:after="0" w:line="240" w:lineRule="auto"/>
      </w:pPr>
      <w:r>
        <w:separator/>
      </w:r>
    </w:p>
  </w:footnote>
  <w:footnote w:type="continuationSeparator" w:id="0">
    <w:p w:rsidR="002D00F1" w:rsidRDefault="002D00F1" w:rsidP="002D0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F1" w:rsidRDefault="002D00F1" w:rsidP="002D00F1">
    <w:pPr>
      <w:pStyle w:val="Header"/>
    </w:pPr>
    <w:r>
      <w:t>WMO Resources for Trainers</w:t>
    </w:r>
  </w:p>
  <w:p w:rsidR="002D00F1" w:rsidRDefault="002D0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945"/>
    <w:multiLevelType w:val="hybridMultilevel"/>
    <w:tmpl w:val="5AF27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71B3F"/>
    <w:multiLevelType w:val="hybridMultilevel"/>
    <w:tmpl w:val="E066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F4E69"/>
    <w:multiLevelType w:val="hybridMultilevel"/>
    <w:tmpl w:val="7A1A93FA"/>
    <w:lvl w:ilvl="0" w:tplc="9E9E9234">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BA"/>
    <w:rsid w:val="000329E2"/>
    <w:rsid w:val="000F50A7"/>
    <w:rsid w:val="001245A8"/>
    <w:rsid w:val="00173500"/>
    <w:rsid w:val="002D00F1"/>
    <w:rsid w:val="00362B78"/>
    <w:rsid w:val="00365B84"/>
    <w:rsid w:val="00390CDB"/>
    <w:rsid w:val="00391918"/>
    <w:rsid w:val="003B0621"/>
    <w:rsid w:val="003E2499"/>
    <w:rsid w:val="0043563D"/>
    <w:rsid w:val="00443353"/>
    <w:rsid w:val="00463453"/>
    <w:rsid w:val="00493EFD"/>
    <w:rsid w:val="00496635"/>
    <w:rsid w:val="005542F1"/>
    <w:rsid w:val="0055609B"/>
    <w:rsid w:val="005F4AC9"/>
    <w:rsid w:val="005F67FF"/>
    <w:rsid w:val="006113DC"/>
    <w:rsid w:val="00612A5B"/>
    <w:rsid w:val="006C282D"/>
    <w:rsid w:val="00726118"/>
    <w:rsid w:val="00796EAE"/>
    <w:rsid w:val="007D4F32"/>
    <w:rsid w:val="00951234"/>
    <w:rsid w:val="009B78E4"/>
    <w:rsid w:val="009E793D"/>
    <w:rsid w:val="00A624BA"/>
    <w:rsid w:val="00B22990"/>
    <w:rsid w:val="00CC3EA9"/>
    <w:rsid w:val="00DF79F8"/>
    <w:rsid w:val="00EC79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24BA"/>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2D0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0F1"/>
  </w:style>
  <w:style w:type="paragraph" w:styleId="Footer">
    <w:name w:val="footer"/>
    <w:basedOn w:val="Normal"/>
    <w:link w:val="FooterChar"/>
    <w:uiPriority w:val="99"/>
    <w:unhideWhenUsed/>
    <w:rsid w:val="002D0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0F1"/>
  </w:style>
  <w:style w:type="paragraph" w:styleId="BalloonText">
    <w:name w:val="Balloon Text"/>
    <w:basedOn w:val="Normal"/>
    <w:link w:val="BalloonTextChar"/>
    <w:uiPriority w:val="99"/>
    <w:semiHidden/>
    <w:unhideWhenUsed/>
    <w:rsid w:val="00796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EAE"/>
    <w:rPr>
      <w:rFonts w:ascii="Tahoma" w:hAnsi="Tahoma" w:cs="Tahoma"/>
      <w:sz w:val="16"/>
      <w:szCs w:val="16"/>
    </w:rPr>
  </w:style>
  <w:style w:type="paragraph" w:styleId="ListParagraph">
    <w:name w:val="List Paragraph"/>
    <w:basedOn w:val="Normal"/>
    <w:uiPriority w:val="34"/>
    <w:qFormat/>
    <w:rsid w:val="00DF79F8"/>
    <w:pPr>
      <w:ind w:left="720"/>
      <w:contextualSpacing/>
    </w:pPr>
  </w:style>
  <w:style w:type="character" w:styleId="Hyperlink">
    <w:name w:val="Hyperlink"/>
    <w:basedOn w:val="DefaultParagraphFont"/>
    <w:uiPriority w:val="99"/>
    <w:unhideWhenUsed/>
    <w:rsid w:val="00556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24BA"/>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2D0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0F1"/>
  </w:style>
  <w:style w:type="paragraph" w:styleId="Footer">
    <w:name w:val="footer"/>
    <w:basedOn w:val="Normal"/>
    <w:link w:val="FooterChar"/>
    <w:uiPriority w:val="99"/>
    <w:unhideWhenUsed/>
    <w:rsid w:val="002D0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0F1"/>
  </w:style>
  <w:style w:type="paragraph" w:styleId="BalloonText">
    <w:name w:val="Balloon Text"/>
    <w:basedOn w:val="Normal"/>
    <w:link w:val="BalloonTextChar"/>
    <w:uiPriority w:val="99"/>
    <w:semiHidden/>
    <w:unhideWhenUsed/>
    <w:rsid w:val="00796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EAE"/>
    <w:rPr>
      <w:rFonts w:ascii="Tahoma" w:hAnsi="Tahoma" w:cs="Tahoma"/>
      <w:sz w:val="16"/>
      <w:szCs w:val="16"/>
    </w:rPr>
  </w:style>
  <w:style w:type="paragraph" w:styleId="ListParagraph">
    <w:name w:val="List Paragraph"/>
    <w:basedOn w:val="Normal"/>
    <w:uiPriority w:val="34"/>
    <w:qFormat/>
    <w:rsid w:val="00DF79F8"/>
    <w:pPr>
      <w:ind w:left="720"/>
      <w:contextualSpacing/>
    </w:pPr>
  </w:style>
  <w:style w:type="character" w:styleId="Hyperlink">
    <w:name w:val="Hyperlink"/>
    <w:basedOn w:val="DefaultParagraphFont"/>
    <w:uiPriority w:val="99"/>
    <w:unhideWhenUsed/>
    <w:rsid w:val="00556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9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etrp.wmo.int/course/view.php?id=30"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library.wmo.int/index.php?lvl=notice_display&amp;id=20181"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97BFE9-9E72-4804-BC3A-F3D0CD01470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A1C31B67-B445-4009-B0CF-7B465D25AE2D}">
      <dgm:prSet phldrT="[Text]"/>
      <dgm:spPr/>
      <dgm:t>
        <a:bodyPr/>
        <a:lstStyle/>
        <a:p>
          <a:r>
            <a:rPr lang="en-US"/>
            <a:t>Before</a:t>
          </a:r>
          <a:br>
            <a:rPr lang="en-US"/>
          </a:br>
          <a:r>
            <a:rPr lang="en-US"/>
            <a:t>(Diagnostic)</a:t>
          </a:r>
        </a:p>
      </dgm:t>
    </dgm:pt>
    <dgm:pt modelId="{A3C07D59-CCEC-4EBE-9BE1-AB4A7ADAA897}" type="parTrans" cxnId="{CC9B1BEF-8869-492D-BB74-5F354DA79E52}">
      <dgm:prSet/>
      <dgm:spPr/>
      <dgm:t>
        <a:bodyPr/>
        <a:lstStyle/>
        <a:p>
          <a:endParaRPr lang="en-US"/>
        </a:p>
      </dgm:t>
    </dgm:pt>
    <dgm:pt modelId="{5840F592-B22E-488C-89B4-AB97B180683A}" type="sibTrans" cxnId="{CC9B1BEF-8869-492D-BB74-5F354DA79E52}">
      <dgm:prSet/>
      <dgm:spPr/>
      <dgm:t>
        <a:bodyPr/>
        <a:lstStyle/>
        <a:p>
          <a:endParaRPr lang="en-US"/>
        </a:p>
      </dgm:t>
    </dgm:pt>
    <dgm:pt modelId="{A3EEAE91-52E7-4245-90DB-6C56FD139803}">
      <dgm:prSet phldrT="[Text]"/>
      <dgm:spPr/>
      <dgm:t>
        <a:bodyPr/>
        <a:lstStyle/>
        <a:p>
          <a:r>
            <a:rPr lang="en-US"/>
            <a:t>Might guide what learning is required by individuals or groups of learners--placement within a curriculum</a:t>
          </a:r>
        </a:p>
      </dgm:t>
    </dgm:pt>
    <dgm:pt modelId="{FE19126B-84EC-4298-9B37-4C615D68C2E3}" type="parTrans" cxnId="{9652B071-DD0E-4523-B6E0-4EBEF52C9199}">
      <dgm:prSet/>
      <dgm:spPr/>
      <dgm:t>
        <a:bodyPr/>
        <a:lstStyle/>
        <a:p>
          <a:endParaRPr lang="en-US"/>
        </a:p>
      </dgm:t>
    </dgm:pt>
    <dgm:pt modelId="{188D6AA0-4F73-4DA3-A5AD-52EE85A28120}" type="sibTrans" cxnId="{9652B071-DD0E-4523-B6E0-4EBEF52C9199}">
      <dgm:prSet/>
      <dgm:spPr/>
      <dgm:t>
        <a:bodyPr/>
        <a:lstStyle/>
        <a:p>
          <a:endParaRPr lang="en-US"/>
        </a:p>
      </dgm:t>
    </dgm:pt>
    <dgm:pt modelId="{7156CBED-9FAB-4C7D-84E4-22AF4C360659}">
      <dgm:prSet phldrT="[Text]"/>
      <dgm:spPr/>
      <dgm:t>
        <a:bodyPr/>
        <a:lstStyle/>
        <a:p>
          <a:r>
            <a:rPr lang="en-US"/>
            <a:t>Can allow learners to skip training on topics for which they demonstrate skill or prior knowledge</a:t>
          </a:r>
        </a:p>
      </dgm:t>
    </dgm:pt>
    <dgm:pt modelId="{988909F5-B46C-4ADE-8620-A956941E4860}" type="parTrans" cxnId="{8C3DE5A9-2392-4F51-A3AD-51A0D999CB3E}">
      <dgm:prSet/>
      <dgm:spPr/>
      <dgm:t>
        <a:bodyPr/>
        <a:lstStyle/>
        <a:p>
          <a:endParaRPr lang="en-US"/>
        </a:p>
      </dgm:t>
    </dgm:pt>
    <dgm:pt modelId="{403447EF-86CF-404F-8828-039F301237BC}" type="sibTrans" cxnId="{8C3DE5A9-2392-4F51-A3AD-51A0D999CB3E}">
      <dgm:prSet/>
      <dgm:spPr/>
      <dgm:t>
        <a:bodyPr/>
        <a:lstStyle/>
        <a:p>
          <a:endParaRPr lang="en-US"/>
        </a:p>
      </dgm:t>
    </dgm:pt>
    <dgm:pt modelId="{E249A5C9-5996-4A24-96C6-0B3DD0A398AF}">
      <dgm:prSet phldrT="[Text]"/>
      <dgm:spPr/>
      <dgm:t>
        <a:bodyPr/>
        <a:lstStyle/>
        <a:p>
          <a:r>
            <a:rPr lang="en-US"/>
            <a:t>During</a:t>
          </a:r>
          <a:br>
            <a:rPr lang="en-US"/>
          </a:br>
          <a:r>
            <a:rPr lang="en-US"/>
            <a:t>(Formative)</a:t>
          </a:r>
        </a:p>
      </dgm:t>
    </dgm:pt>
    <dgm:pt modelId="{8D3A1862-6335-4E65-B1C9-D391FF76A8D8}" type="parTrans" cxnId="{1C522186-85A1-4D53-AA56-514064ABAA60}">
      <dgm:prSet/>
      <dgm:spPr/>
      <dgm:t>
        <a:bodyPr/>
        <a:lstStyle/>
        <a:p>
          <a:endParaRPr lang="en-US"/>
        </a:p>
      </dgm:t>
    </dgm:pt>
    <dgm:pt modelId="{A09D184E-A660-4E0D-8F2A-6914AB09F06A}" type="sibTrans" cxnId="{1C522186-85A1-4D53-AA56-514064ABAA60}">
      <dgm:prSet/>
      <dgm:spPr/>
      <dgm:t>
        <a:bodyPr/>
        <a:lstStyle/>
        <a:p>
          <a:endParaRPr lang="en-US"/>
        </a:p>
      </dgm:t>
    </dgm:pt>
    <dgm:pt modelId="{89DBF22D-BDC6-4EBC-A1F9-874CBB3140C5}">
      <dgm:prSet phldrT="[Text]"/>
      <dgm:spPr/>
      <dgm:t>
        <a:bodyPr/>
        <a:lstStyle/>
        <a:p>
          <a:r>
            <a:rPr lang="en-US"/>
            <a:t>Can help learners and teachers monitor progress</a:t>
          </a:r>
        </a:p>
      </dgm:t>
    </dgm:pt>
    <dgm:pt modelId="{B98624E4-B4E8-4878-83C3-AA1DAD2093AE}" type="parTrans" cxnId="{C308BBA3-5D1E-45BC-A792-602C7F5DBE93}">
      <dgm:prSet/>
      <dgm:spPr/>
      <dgm:t>
        <a:bodyPr/>
        <a:lstStyle/>
        <a:p>
          <a:endParaRPr lang="en-US"/>
        </a:p>
      </dgm:t>
    </dgm:pt>
    <dgm:pt modelId="{73BCDEEC-DC17-421A-8A45-2A29F8B44AF1}" type="sibTrans" cxnId="{C308BBA3-5D1E-45BC-A792-602C7F5DBE93}">
      <dgm:prSet/>
      <dgm:spPr/>
      <dgm:t>
        <a:bodyPr/>
        <a:lstStyle/>
        <a:p>
          <a:endParaRPr lang="en-US"/>
        </a:p>
      </dgm:t>
    </dgm:pt>
    <dgm:pt modelId="{F9581A00-9ADD-4844-9D10-BF23727B9692}">
      <dgm:prSet phldrT="[Text]"/>
      <dgm:spPr/>
      <dgm:t>
        <a:bodyPr/>
        <a:lstStyle/>
        <a:p>
          <a:r>
            <a:rPr lang="en-US"/>
            <a:t>Can provide important opportunities for practice and feedback that increase learning</a:t>
          </a:r>
        </a:p>
      </dgm:t>
    </dgm:pt>
    <dgm:pt modelId="{BC2FA4C0-6593-494B-90CA-A917CB034280}" type="parTrans" cxnId="{6BA0C103-CF75-4DDF-8138-BAC10465DE37}">
      <dgm:prSet/>
      <dgm:spPr/>
      <dgm:t>
        <a:bodyPr/>
        <a:lstStyle/>
        <a:p>
          <a:endParaRPr lang="en-US"/>
        </a:p>
      </dgm:t>
    </dgm:pt>
    <dgm:pt modelId="{9D9CB37F-EB28-44BA-8764-36C8BE529A96}" type="sibTrans" cxnId="{6BA0C103-CF75-4DDF-8138-BAC10465DE37}">
      <dgm:prSet/>
      <dgm:spPr/>
      <dgm:t>
        <a:bodyPr/>
        <a:lstStyle/>
        <a:p>
          <a:endParaRPr lang="en-US"/>
        </a:p>
      </dgm:t>
    </dgm:pt>
    <dgm:pt modelId="{B8472BA2-2C00-4A06-9A03-CE2EC91A4B36}">
      <dgm:prSet phldrT="[Text]"/>
      <dgm:spPr/>
      <dgm:t>
        <a:bodyPr/>
        <a:lstStyle/>
        <a:p>
          <a:r>
            <a:rPr lang="en-US"/>
            <a:t>After</a:t>
          </a:r>
          <a:br>
            <a:rPr lang="en-US"/>
          </a:br>
          <a:r>
            <a:rPr lang="en-US"/>
            <a:t>(Summative)</a:t>
          </a:r>
        </a:p>
      </dgm:t>
    </dgm:pt>
    <dgm:pt modelId="{8B4C1D0F-0901-4B7B-98DD-39A7284948CB}" type="parTrans" cxnId="{70B9086D-03B2-4C57-B9AE-22B8DC852E5D}">
      <dgm:prSet/>
      <dgm:spPr/>
      <dgm:t>
        <a:bodyPr/>
        <a:lstStyle/>
        <a:p>
          <a:endParaRPr lang="en-US"/>
        </a:p>
      </dgm:t>
    </dgm:pt>
    <dgm:pt modelId="{2A3B9C9A-B7AA-4D1D-A7AC-971B16134DF2}" type="sibTrans" cxnId="{70B9086D-03B2-4C57-B9AE-22B8DC852E5D}">
      <dgm:prSet/>
      <dgm:spPr/>
      <dgm:t>
        <a:bodyPr/>
        <a:lstStyle/>
        <a:p>
          <a:endParaRPr lang="en-US"/>
        </a:p>
      </dgm:t>
    </dgm:pt>
    <dgm:pt modelId="{BA067C8F-49D1-43B7-A694-268DFE6E992D}">
      <dgm:prSet phldrT="[Text]"/>
      <dgm:spPr/>
      <dgm:t>
        <a:bodyPr/>
        <a:lstStyle/>
        <a:p>
          <a:r>
            <a:rPr lang="en-US"/>
            <a:t>Can demonstrate successful achievement of learning outcomes</a:t>
          </a:r>
        </a:p>
      </dgm:t>
    </dgm:pt>
    <dgm:pt modelId="{DDBBF441-5506-4E82-9D4E-432931E4BB69}" type="parTrans" cxnId="{18590B22-CF89-4A9B-901A-13CAE415075E}">
      <dgm:prSet/>
      <dgm:spPr/>
      <dgm:t>
        <a:bodyPr/>
        <a:lstStyle/>
        <a:p>
          <a:endParaRPr lang="en-US"/>
        </a:p>
      </dgm:t>
    </dgm:pt>
    <dgm:pt modelId="{55813EB9-4D42-4878-87C4-143718AA241D}" type="sibTrans" cxnId="{18590B22-CF89-4A9B-901A-13CAE415075E}">
      <dgm:prSet/>
      <dgm:spPr/>
      <dgm:t>
        <a:bodyPr/>
        <a:lstStyle/>
        <a:p>
          <a:endParaRPr lang="en-US"/>
        </a:p>
      </dgm:t>
    </dgm:pt>
    <dgm:pt modelId="{D82790BB-B8D4-4591-8EF2-4CAA2F6B4E07}">
      <dgm:prSet phldrT="[Text]"/>
      <dgm:spPr/>
      <dgm:t>
        <a:bodyPr/>
        <a:lstStyle/>
        <a:p>
          <a:r>
            <a:rPr lang="en-US"/>
            <a:t>Can help guide students who are prepared to new learning opportunities</a:t>
          </a:r>
        </a:p>
      </dgm:t>
    </dgm:pt>
    <dgm:pt modelId="{631002A0-9583-4081-869F-022F22E6BC99}" type="parTrans" cxnId="{9CEE11D0-3E77-4361-9850-BF0C3C500359}">
      <dgm:prSet/>
      <dgm:spPr/>
      <dgm:t>
        <a:bodyPr/>
        <a:lstStyle/>
        <a:p>
          <a:endParaRPr lang="en-US"/>
        </a:p>
      </dgm:t>
    </dgm:pt>
    <dgm:pt modelId="{A896BF82-86BC-4D8E-8B82-C384D115C170}" type="sibTrans" cxnId="{9CEE11D0-3E77-4361-9850-BF0C3C500359}">
      <dgm:prSet/>
      <dgm:spPr/>
      <dgm:t>
        <a:bodyPr/>
        <a:lstStyle/>
        <a:p>
          <a:endParaRPr lang="en-US"/>
        </a:p>
      </dgm:t>
    </dgm:pt>
    <dgm:pt modelId="{78474202-2495-450D-A023-068B67A1AF79}">
      <dgm:prSet phldrT="[Text]"/>
      <dgm:spPr/>
      <dgm:t>
        <a:bodyPr/>
        <a:lstStyle/>
        <a:p>
          <a:r>
            <a:rPr lang="en-US"/>
            <a:t>Can be used to establish learning needs for planning what to  train</a:t>
          </a:r>
        </a:p>
      </dgm:t>
    </dgm:pt>
    <dgm:pt modelId="{57AC5D1C-390C-4076-A2B2-0AC2680F6435}" type="parTrans" cxnId="{3CF5C936-A43C-4C29-BFED-BED0788AA164}">
      <dgm:prSet/>
      <dgm:spPr/>
      <dgm:t>
        <a:bodyPr/>
        <a:lstStyle/>
        <a:p>
          <a:endParaRPr lang="en-US"/>
        </a:p>
      </dgm:t>
    </dgm:pt>
    <dgm:pt modelId="{6D6C40B5-78EB-4806-BE7F-37CE8DB8BC04}" type="sibTrans" cxnId="{3CF5C936-A43C-4C29-BFED-BED0788AA164}">
      <dgm:prSet/>
      <dgm:spPr/>
      <dgm:t>
        <a:bodyPr/>
        <a:lstStyle/>
        <a:p>
          <a:endParaRPr lang="en-US"/>
        </a:p>
      </dgm:t>
    </dgm:pt>
    <dgm:pt modelId="{8EE1C753-A74A-4F6F-8DC5-F005F6B5CD41}">
      <dgm:prSet phldrT="[Text]"/>
      <dgm:spPr/>
      <dgm:t>
        <a:bodyPr/>
        <a:lstStyle/>
        <a:p>
          <a:r>
            <a:rPr lang="en-US"/>
            <a:t>Can establish a baseline to demonstrate gains in knowledge and skill after training</a:t>
          </a:r>
        </a:p>
      </dgm:t>
    </dgm:pt>
    <dgm:pt modelId="{EEED908A-B5BC-4D57-A833-7273810876F0}" type="parTrans" cxnId="{D7C29352-A2DB-424B-A121-26119ED14E5E}">
      <dgm:prSet/>
      <dgm:spPr/>
    </dgm:pt>
    <dgm:pt modelId="{D938D965-6C1F-4D7F-9699-F01E3213B7F4}" type="sibTrans" cxnId="{D7C29352-A2DB-424B-A121-26119ED14E5E}">
      <dgm:prSet/>
      <dgm:spPr/>
    </dgm:pt>
    <dgm:pt modelId="{F763AD0F-6C8B-49F9-B18E-7B5CC6F0EC30}">
      <dgm:prSet phldrT="[Text]"/>
      <dgm:spPr/>
      <dgm:t>
        <a:bodyPr/>
        <a:lstStyle/>
        <a:p>
          <a:r>
            <a:rPr lang="en-US"/>
            <a:t>Can address misconceptions and errors before they become ingrained</a:t>
          </a:r>
        </a:p>
      </dgm:t>
    </dgm:pt>
    <dgm:pt modelId="{9AD18816-5843-4F15-826D-D6D338BB88FE}" type="parTrans" cxnId="{F92D7F39-8717-4E7A-8302-0DF42086CBC6}">
      <dgm:prSet/>
      <dgm:spPr/>
    </dgm:pt>
    <dgm:pt modelId="{97C9488E-6540-488A-A937-9A0573F9148F}" type="sibTrans" cxnId="{F92D7F39-8717-4E7A-8302-0DF42086CBC6}">
      <dgm:prSet/>
      <dgm:spPr/>
    </dgm:pt>
    <dgm:pt modelId="{B376CB08-9E09-49AF-BC68-F6756C76EAE0}">
      <dgm:prSet phldrT="[Text]"/>
      <dgm:spPr/>
      <dgm:t>
        <a:bodyPr/>
        <a:lstStyle/>
        <a:p>
          <a:r>
            <a:rPr lang="en-US"/>
            <a:t>Can increase motivation by building confidence through incremental success, as opposed to assessment only at completion.</a:t>
          </a:r>
        </a:p>
      </dgm:t>
    </dgm:pt>
    <dgm:pt modelId="{02D2E378-D56E-49E7-A63F-34BBAADE3034}" type="parTrans" cxnId="{5AF99244-317B-4453-9B8B-208DAD0CBF55}">
      <dgm:prSet/>
      <dgm:spPr/>
    </dgm:pt>
    <dgm:pt modelId="{92D17292-1620-4287-9B22-4D364E8C39F3}" type="sibTrans" cxnId="{5AF99244-317B-4453-9B8B-208DAD0CBF55}">
      <dgm:prSet/>
      <dgm:spPr/>
    </dgm:pt>
    <dgm:pt modelId="{DDF18645-E221-484A-B074-8DDAE039124C}">
      <dgm:prSet phldrT="[Text]"/>
      <dgm:spPr/>
      <dgm:t>
        <a:bodyPr/>
        <a:lstStyle/>
        <a:p>
          <a:r>
            <a:rPr lang="en-US"/>
            <a:t>Can demonstrate readiness to enter a job by contributing to qualifications</a:t>
          </a:r>
        </a:p>
      </dgm:t>
    </dgm:pt>
    <dgm:pt modelId="{0001525C-9655-4A80-AD62-007224F29B52}" type="parTrans" cxnId="{46BB0FA0-39A6-4698-874C-B22C5687226D}">
      <dgm:prSet/>
      <dgm:spPr/>
    </dgm:pt>
    <dgm:pt modelId="{FEFA719C-9E65-43F4-A8F3-A2A0228FCAA7}" type="sibTrans" cxnId="{46BB0FA0-39A6-4698-874C-B22C5687226D}">
      <dgm:prSet/>
      <dgm:spPr/>
    </dgm:pt>
    <dgm:pt modelId="{71B7037E-270E-4152-883F-1552B1B714C8}">
      <dgm:prSet phldrT="[Text]"/>
      <dgm:spPr/>
      <dgm:t>
        <a:bodyPr/>
        <a:lstStyle/>
        <a:p>
          <a:r>
            <a:rPr lang="en-US"/>
            <a:t>In the form of competency assessment, it can demonstrate adequate skill to fulfill a job responsibility</a:t>
          </a:r>
        </a:p>
      </dgm:t>
    </dgm:pt>
    <dgm:pt modelId="{3AF1E3D7-A748-4E9C-A865-CCD779252268}" type="parTrans" cxnId="{F23079C0-A503-4A68-9403-FFF5AA3BED86}">
      <dgm:prSet/>
      <dgm:spPr/>
    </dgm:pt>
    <dgm:pt modelId="{330D3ED3-3A94-4740-845F-8B357517E1A4}" type="sibTrans" cxnId="{F23079C0-A503-4A68-9403-FFF5AA3BED86}">
      <dgm:prSet/>
      <dgm:spPr/>
    </dgm:pt>
    <dgm:pt modelId="{44B826B1-781A-4725-A638-1DFDBAA85DAB}" type="pres">
      <dgm:prSet presAssocID="{5A97BFE9-9E72-4804-BC3A-F3D0CD014707}" presName="Name0" presStyleCnt="0">
        <dgm:presLayoutVars>
          <dgm:dir/>
          <dgm:animLvl val="lvl"/>
          <dgm:resizeHandles val="exact"/>
        </dgm:presLayoutVars>
      </dgm:prSet>
      <dgm:spPr/>
      <dgm:t>
        <a:bodyPr/>
        <a:lstStyle/>
        <a:p>
          <a:endParaRPr lang="en-US"/>
        </a:p>
      </dgm:t>
    </dgm:pt>
    <dgm:pt modelId="{FFD435B5-CE30-413E-85F3-9D91F792A813}" type="pres">
      <dgm:prSet presAssocID="{A1C31B67-B445-4009-B0CF-7B465D25AE2D}" presName="linNode" presStyleCnt="0"/>
      <dgm:spPr/>
    </dgm:pt>
    <dgm:pt modelId="{F8015C28-D948-4C5F-92B7-04E1356A3AD8}" type="pres">
      <dgm:prSet presAssocID="{A1C31B67-B445-4009-B0CF-7B465D25AE2D}" presName="parentText" presStyleLbl="node1" presStyleIdx="0" presStyleCnt="3" custScaleX="75781" custScaleY="44969">
        <dgm:presLayoutVars>
          <dgm:chMax val="1"/>
          <dgm:bulletEnabled val="1"/>
        </dgm:presLayoutVars>
      </dgm:prSet>
      <dgm:spPr/>
      <dgm:t>
        <a:bodyPr/>
        <a:lstStyle/>
        <a:p>
          <a:endParaRPr lang="en-US"/>
        </a:p>
      </dgm:t>
    </dgm:pt>
    <dgm:pt modelId="{D1496D26-9380-441D-9B73-52DFE880C0DD}" type="pres">
      <dgm:prSet presAssocID="{A1C31B67-B445-4009-B0CF-7B465D25AE2D}" presName="descendantText" presStyleLbl="alignAccFollowNode1" presStyleIdx="0" presStyleCnt="3" custScaleX="162730">
        <dgm:presLayoutVars>
          <dgm:bulletEnabled val="1"/>
        </dgm:presLayoutVars>
      </dgm:prSet>
      <dgm:spPr/>
      <dgm:t>
        <a:bodyPr/>
        <a:lstStyle/>
        <a:p>
          <a:endParaRPr lang="en-US"/>
        </a:p>
      </dgm:t>
    </dgm:pt>
    <dgm:pt modelId="{37C00BEF-1402-4D6F-AFE4-C33B47F17077}" type="pres">
      <dgm:prSet presAssocID="{5840F592-B22E-488C-89B4-AB97B180683A}" presName="sp" presStyleCnt="0"/>
      <dgm:spPr/>
    </dgm:pt>
    <dgm:pt modelId="{AF1CB5F1-DC3F-4FA4-92CE-FAFBA6B8BF3B}" type="pres">
      <dgm:prSet presAssocID="{E249A5C9-5996-4A24-96C6-0B3DD0A398AF}" presName="linNode" presStyleCnt="0"/>
      <dgm:spPr/>
    </dgm:pt>
    <dgm:pt modelId="{A35E9829-676E-4DA7-886B-2578BB09A805}" type="pres">
      <dgm:prSet presAssocID="{E249A5C9-5996-4A24-96C6-0B3DD0A398AF}" presName="parentText" presStyleLbl="node1" presStyleIdx="1" presStyleCnt="3" custScaleX="75781" custScaleY="44969">
        <dgm:presLayoutVars>
          <dgm:chMax val="1"/>
          <dgm:bulletEnabled val="1"/>
        </dgm:presLayoutVars>
      </dgm:prSet>
      <dgm:spPr/>
      <dgm:t>
        <a:bodyPr/>
        <a:lstStyle/>
        <a:p>
          <a:endParaRPr lang="en-US"/>
        </a:p>
      </dgm:t>
    </dgm:pt>
    <dgm:pt modelId="{E1D7FCF2-78F1-4B67-AE3C-064158E1BC5F}" type="pres">
      <dgm:prSet presAssocID="{E249A5C9-5996-4A24-96C6-0B3DD0A398AF}" presName="descendantText" presStyleLbl="alignAccFollowNode1" presStyleIdx="1" presStyleCnt="3" custScaleX="162730">
        <dgm:presLayoutVars>
          <dgm:bulletEnabled val="1"/>
        </dgm:presLayoutVars>
      </dgm:prSet>
      <dgm:spPr/>
      <dgm:t>
        <a:bodyPr/>
        <a:lstStyle/>
        <a:p>
          <a:endParaRPr lang="en-US"/>
        </a:p>
      </dgm:t>
    </dgm:pt>
    <dgm:pt modelId="{95475329-DE7F-4661-89D6-A00FC8C29D3D}" type="pres">
      <dgm:prSet presAssocID="{A09D184E-A660-4E0D-8F2A-6914AB09F06A}" presName="sp" presStyleCnt="0"/>
      <dgm:spPr/>
    </dgm:pt>
    <dgm:pt modelId="{17A76620-82EF-44CD-9213-CE9AECB4C689}" type="pres">
      <dgm:prSet presAssocID="{B8472BA2-2C00-4A06-9A03-CE2EC91A4B36}" presName="linNode" presStyleCnt="0"/>
      <dgm:spPr/>
    </dgm:pt>
    <dgm:pt modelId="{AC72BED2-4A04-4CAE-9775-A1D767C8B12C}" type="pres">
      <dgm:prSet presAssocID="{B8472BA2-2C00-4A06-9A03-CE2EC91A4B36}" presName="parentText" presStyleLbl="node1" presStyleIdx="2" presStyleCnt="3" custScaleX="75781" custScaleY="44969">
        <dgm:presLayoutVars>
          <dgm:chMax val="1"/>
          <dgm:bulletEnabled val="1"/>
        </dgm:presLayoutVars>
      </dgm:prSet>
      <dgm:spPr/>
      <dgm:t>
        <a:bodyPr/>
        <a:lstStyle/>
        <a:p>
          <a:endParaRPr lang="en-US"/>
        </a:p>
      </dgm:t>
    </dgm:pt>
    <dgm:pt modelId="{4C18B6D1-445C-4D2B-B869-C31DDAE0849B}" type="pres">
      <dgm:prSet presAssocID="{B8472BA2-2C00-4A06-9A03-CE2EC91A4B36}" presName="descendantText" presStyleLbl="alignAccFollowNode1" presStyleIdx="2" presStyleCnt="3" custScaleX="162730">
        <dgm:presLayoutVars>
          <dgm:bulletEnabled val="1"/>
        </dgm:presLayoutVars>
      </dgm:prSet>
      <dgm:spPr/>
      <dgm:t>
        <a:bodyPr/>
        <a:lstStyle/>
        <a:p>
          <a:endParaRPr lang="en-US"/>
        </a:p>
      </dgm:t>
    </dgm:pt>
  </dgm:ptLst>
  <dgm:cxnLst>
    <dgm:cxn modelId="{D7C29352-A2DB-424B-A121-26119ED14E5E}" srcId="{A1C31B67-B445-4009-B0CF-7B465D25AE2D}" destId="{8EE1C753-A74A-4F6F-8DC5-F005F6B5CD41}" srcOrd="3" destOrd="0" parTransId="{EEED908A-B5BC-4D57-A833-7273810876F0}" sibTransId="{D938D965-6C1F-4D7F-9699-F01E3213B7F4}"/>
    <dgm:cxn modelId="{8C3DE5A9-2392-4F51-A3AD-51A0D999CB3E}" srcId="{A1C31B67-B445-4009-B0CF-7B465D25AE2D}" destId="{7156CBED-9FAB-4C7D-84E4-22AF4C360659}" srcOrd="1" destOrd="0" parTransId="{988909F5-B46C-4ADE-8620-A956941E4860}" sibTransId="{403447EF-86CF-404F-8828-039F301237BC}"/>
    <dgm:cxn modelId="{F92D7F39-8717-4E7A-8302-0DF42086CBC6}" srcId="{E249A5C9-5996-4A24-96C6-0B3DD0A398AF}" destId="{F763AD0F-6C8B-49F9-B18E-7B5CC6F0EC30}" srcOrd="2" destOrd="0" parTransId="{9AD18816-5843-4F15-826D-D6D338BB88FE}" sibTransId="{97C9488E-6540-488A-A937-9A0573F9148F}"/>
    <dgm:cxn modelId="{D56AA7AD-970B-4ADA-B0D6-992CFEF52095}" type="presOf" srcId="{B8472BA2-2C00-4A06-9A03-CE2EC91A4B36}" destId="{AC72BED2-4A04-4CAE-9775-A1D767C8B12C}" srcOrd="0" destOrd="0" presId="urn:microsoft.com/office/officeart/2005/8/layout/vList5"/>
    <dgm:cxn modelId="{6BA0C103-CF75-4DDF-8138-BAC10465DE37}" srcId="{E249A5C9-5996-4A24-96C6-0B3DD0A398AF}" destId="{F9581A00-9ADD-4844-9D10-BF23727B9692}" srcOrd="1" destOrd="0" parTransId="{BC2FA4C0-6593-494B-90CA-A917CB034280}" sibTransId="{9D9CB37F-EB28-44BA-8764-36C8BE529A96}"/>
    <dgm:cxn modelId="{9652B071-DD0E-4523-B6E0-4EBEF52C9199}" srcId="{A1C31B67-B445-4009-B0CF-7B465D25AE2D}" destId="{A3EEAE91-52E7-4245-90DB-6C56FD139803}" srcOrd="0" destOrd="0" parTransId="{FE19126B-84EC-4298-9B37-4C615D68C2E3}" sibTransId="{188D6AA0-4F73-4DA3-A5AD-52EE85A28120}"/>
    <dgm:cxn modelId="{C308BBA3-5D1E-45BC-A792-602C7F5DBE93}" srcId="{E249A5C9-5996-4A24-96C6-0B3DD0A398AF}" destId="{89DBF22D-BDC6-4EBC-A1F9-874CBB3140C5}" srcOrd="0" destOrd="0" parTransId="{B98624E4-B4E8-4878-83C3-AA1DAD2093AE}" sibTransId="{73BCDEEC-DC17-421A-8A45-2A29F8B44AF1}"/>
    <dgm:cxn modelId="{1C522186-85A1-4D53-AA56-514064ABAA60}" srcId="{5A97BFE9-9E72-4804-BC3A-F3D0CD014707}" destId="{E249A5C9-5996-4A24-96C6-0B3DD0A398AF}" srcOrd="1" destOrd="0" parTransId="{8D3A1862-6335-4E65-B1C9-D391FF76A8D8}" sibTransId="{A09D184E-A660-4E0D-8F2A-6914AB09F06A}"/>
    <dgm:cxn modelId="{1FFA74DA-4FBA-4414-9E5A-B21BF6D74F00}" type="presOf" srcId="{BA067C8F-49D1-43B7-A694-268DFE6E992D}" destId="{4C18B6D1-445C-4D2B-B869-C31DDAE0849B}" srcOrd="0" destOrd="0" presId="urn:microsoft.com/office/officeart/2005/8/layout/vList5"/>
    <dgm:cxn modelId="{5FA95745-7720-4396-81C1-4B2B4DB67330}" type="presOf" srcId="{B376CB08-9E09-49AF-BC68-F6756C76EAE0}" destId="{E1D7FCF2-78F1-4B67-AE3C-064158E1BC5F}" srcOrd="0" destOrd="3" presId="urn:microsoft.com/office/officeart/2005/8/layout/vList5"/>
    <dgm:cxn modelId="{5AF99244-317B-4453-9B8B-208DAD0CBF55}" srcId="{E249A5C9-5996-4A24-96C6-0B3DD0A398AF}" destId="{B376CB08-9E09-49AF-BC68-F6756C76EAE0}" srcOrd="3" destOrd="0" parTransId="{02D2E378-D56E-49E7-A63F-34BBAADE3034}" sibTransId="{92D17292-1620-4287-9B22-4D364E8C39F3}"/>
    <dgm:cxn modelId="{8B4E682A-4913-4315-95E8-6D4A84F6E2F4}" type="presOf" srcId="{5A97BFE9-9E72-4804-BC3A-F3D0CD014707}" destId="{44B826B1-781A-4725-A638-1DFDBAA85DAB}" srcOrd="0" destOrd="0" presId="urn:microsoft.com/office/officeart/2005/8/layout/vList5"/>
    <dgm:cxn modelId="{46BB0FA0-39A6-4698-874C-B22C5687226D}" srcId="{B8472BA2-2C00-4A06-9A03-CE2EC91A4B36}" destId="{DDF18645-E221-484A-B074-8DDAE039124C}" srcOrd="2" destOrd="0" parTransId="{0001525C-9655-4A80-AD62-007224F29B52}" sibTransId="{FEFA719C-9E65-43F4-A8F3-A2A0228FCAA7}"/>
    <dgm:cxn modelId="{49D01D21-35BF-4BC2-A586-2D0FE0E3AFE9}" type="presOf" srcId="{7156CBED-9FAB-4C7D-84E4-22AF4C360659}" destId="{D1496D26-9380-441D-9B73-52DFE880C0DD}" srcOrd="0" destOrd="1" presId="urn:microsoft.com/office/officeart/2005/8/layout/vList5"/>
    <dgm:cxn modelId="{18590B22-CF89-4A9B-901A-13CAE415075E}" srcId="{B8472BA2-2C00-4A06-9A03-CE2EC91A4B36}" destId="{BA067C8F-49D1-43B7-A694-268DFE6E992D}" srcOrd="0" destOrd="0" parTransId="{DDBBF441-5506-4E82-9D4E-432931E4BB69}" sibTransId="{55813EB9-4D42-4878-87C4-143718AA241D}"/>
    <dgm:cxn modelId="{77A7AE3E-0525-45A9-930E-10F36A542608}" type="presOf" srcId="{A1C31B67-B445-4009-B0CF-7B465D25AE2D}" destId="{F8015C28-D948-4C5F-92B7-04E1356A3AD8}" srcOrd="0" destOrd="0" presId="urn:microsoft.com/office/officeart/2005/8/layout/vList5"/>
    <dgm:cxn modelId="{71A815F2-A9F7-4D9C-A944-4880590A95F9}" type="presOf" srcId="{A3EEAE91-52E7-4245-90DB-6C56FD139803}" destId="{D1496D26-9380-441D-9B73-52DFE880C0DD}" srcOrd="0" destOrd="0" presId="urn:microsoft.com/office/officeart/2005/8/layout/vList5"/>
    <dgm:cxn modelId="{B9F9BA15-C5F3-425B-B128-6CDEA68C6B6B}" type="presOf" srcId="{71B7037E-270E-4152-883F-1552B1B714C8}" destId="{4C18B6D1-445C-4D2B-B869-C31DDAE0849B}" srcOrd="0" destOrd="3" presId="urn:microsoft.com/office/officeart/2005/8/layout/vList5"/>
    <dgm:cxn modelId="{9682D880-A3BC-4FAB-8094-D5F59298CB49}" type="presOf" srcId="{E249A5C9-5996-4A24-96C6-0B3DD0A398AF}" destId="{A35E9829-676E-4DA7-886B-2578BB09A805}" srcOrd="0" destOrd="0" presId="urn:microsoft.com/office/officeart/2005/8/layout/vList5"/>
    <dgm:cxn modelId="{24B4A841-2E2C-4B98-AAC9-57581FC7CB5C}" type="presOf" srcId="{DDF18645-E221-484A-B074-8DDAE039124C}" destId="{4C18B6D1-445C-4D2B-B869-C31DDAE0849B}" srcOrd="0" destOrd="2" presId="urn:microsoft.com/office/officeart/2005/8/layout/vList5"/>
    <dgm:cxn modelId="{70B9086D-03B2-4C57-B9AE-22B8DC852E5D}" srcId="{5A97BFE9-9E72-4804-BC3A-F3D0CD014707}" destId="{B8472BA2-2C00-4A06-9A03-CE2EC91A4B36}" srcOrd="2" destOrd="0" parTransId="{8B4C1D0F-0901-4B7B-98DD-39A7284948CB}" sibTransId="{2A3B9C9A-B7AA-4D1D-A7AC-971B16134DF2}"/>
    <dgm:cxn modelId="{F23079C0-A503-4A68-9403-FFF5AA3BED86}" srcId="{B8472BA2-2C00-4A06-9A03-CE2EC91A4B36}" destId="{71B7037E-270E-4152-883F-1552B1B714C8}" srcOrd="3" destOrd="0" parTransId="{3AF1E3D7-A748-4E9C-A865-CCD779252268}" sibTransId="{330D3ED3-3A94-4740-845F-8B357517E1A4}"/>
    <dgm:cxn modelId="{6D4B0D73-5B2D-41E9-8417-992ABCA4380D}" type="presOf" srcId="{8EE1C753-A74A-4F6F-8DC5-F005F6B5CD41}" destId="{D1496D26-9380-441D-9B73-52DFE880C0DD}" srcOrd="0" destOrd="3" presId="urn:microsoft.com/office/officeart/2005/8/layout/vList5"/>
    <dgm:cxn modelId="{9CEE11D0-3E77-4361-9850-BF0C3C500359}" srcId="{B8472BA2-2C00-4A06-9A03-CE2EC91A4B36}" destId="{D82790BB-B8D4-4591-8EF2-4CAA2F6B4E07}" srcOrd="1" destOrd="0" parTransId="{631002A0-9583-4081-869F-022F22E6BC99}" sibTransId="{A896BF82-86BC-4D8E-8B82-C384D115C170}"/>
    <dgm:cxn modelId="{DF95230D-DE70-4EE4-9C30-CE7A45DAB3CC}" type="presOf" srcId="{89DBF22D-BDC6-4EBC-A1F9-874CBB3140C5}" destId="{E1D7FCF2-78F1-4B67-AE3C-064158E1BC5F}" srcOrd="0" destOrd="0" presId="urn:microsoft.com/office/officeart/2005/8/layout/vList5"/>
    <dgm:cxn modelId="{3CF5C936-A43C-4C29-BFED-BED0788AA164}" srcId="{A1C31B67-B445-4009-B0CF-7B465D25AE2D}" destId="{78474202-2495-450D-A023-068B67A1AF79}" srcOrd="2" destOrd="0" parTransId="{57AC5D1C-390C-4076-A2B2-0AC2680F6435}" sibTransId="{6D6C40B5-78EB-4806-BE7F-37CE8DB8BC04}"/>
    <dgm:cxn modelId="{1C6A19F0-2420-4384-A4AA-F45A613D1ABB}" type="presOf" srcId="{F9581A00-9ADD-4844-9D10-BF23727B9692}" destId="{E1D7FCF2-78F1-4B67-AE3C-064158E1BC5F}" srcOrd="0" destOrd="1" presId="urn:microsoft.com/office/officeart/2005/8/layout/vList5"/>
    <dgm:cxn modelId="{C2B81FCC-5963-4A63-A737-90DB3413B025}" type="presOf" srcId="{78474202-2495-450D-A023-068B67A1AF79}" destId="{D1496D26-9380-441D-9B73-52DFE880C0DD}" srcOrd="0" destOrd="2" presId="urn:microsoft.com/office/officeart/2005/8/layout/vList5"/>
    <dgm:cxn modelId="{CC9B1BEF-8869-492D-BB74-5F354DA79E52}" srcId="{5A97BFE9-9E72-4804-BC3A-F3D0CD014707}" destId="{A1C31B67-B445-4009-B0CF-7B465D25AE2D}" srcOrd="0" destOrd="0" parTransId="{A3C07D59-CCEC-4EBE-9BE1-AB4A7ADAA897}" sibTransId="{5840F592-B22E-488C-89B4-AB97B180683A}"/>
    <dgm:cxn modelId="{235188B5-DFC1-4F77-9EA0-FE365220AEB5}" type="presOf" srcId="{F763AD0F-6C8B-49F9-B18E-7B5CC6F0EC30}" destId="{E1D7FCF2-78F1-4B67-AE3C-064158E1BC5F}" srcOrd="0" destOrd="2" presId="urn:microsoft.com/office/officeart/2005/8/layout/vList5"/>
    <dgm:cxn modelId="{BFF97CEB-7E42-49F1-BF55-01C22419ED0B}" type="presOf" srcId="{D82790BB-B8D4-4591-8EF2-4CAA2F6B4E07}" destId="{4C18B6D1-445C-4D2B-B869-C31DDAE0849B}" srcOrd="0" destOrd="1" presId="urn:microsoft.com/office/officeart/2005/8/layout/vList5"/>
    <dgm:cxn modelId="{C46A91B0-75DC-4D61-819A-A3E436CF05AC}" type="presParOf" srcId="{44B826B1-781A-4725-A638-1DFDBAA85DAB}" destId="{FFD435B5-CE30-413E-85F3-9D91F792A813}" srcOrd="0" destOrd="0" presId="urn:microsoft.com/office/officeart/2005/8/layout/vList5"/>
    <dgm:cxn modelId="{06F61755-0D13-496A-B6BC-3E9D490790D9}" type="presParOf" srcId="{FFD435B5-CE30-413E-85F3-9D91F792A813}" destId="{F8015C28-D948-4C5F-92B7-04E1356A3AD8}" srcOrd="0" destOrd="0" presId="urn:microsoft.com/office/officeart/2005/8/layout/vList5"/>
    <dgm:cxn modelId="{79FA9EE0-0FF7-4B40-A29F-C7B83964324E}" type="presParOf" srcId="{FFD435B5-CE30-413E-85F3-9D91F792A813}" destId="{D1496D26-9380-441D-9B73-52DFE880C0DD}" srcOrd="1" destOrd="0" presId="urn:microsoft.com/office/officeart/2005/8/layout/vList5"/>
    <dgm:cxn modelId="{FCD819F5-0F96-4B98-9853-5CF5BBF7BEFE}" type="presParOf" srcId="{44B826B1-781A-4725-A638-1DFDBAA85DAB}" destId="{37C00BEF-1402-4D6F-AFE4-C33B47F17077}" srcOrd="1" destOrd="0" presId="urn:microsoft.com/office/officeart/2005/8/layout/vList5"/>
    <dgm:cxn modelId="{6C8D0582-BE98-48EA-8496-727F48720715}" type="presParOf" srcId="{44B826B1-781A-4725-A638-1DFDBAA85DAB}" destId="{AF1CB5F1-DC3F-4FA4-92CE-FAFBA6B8BF3B}" srcOrd="2" destOrd="0" presId="urn:microsoft.com/office/officeart/2005/8/layout/vList5"/>
    <dgm:cxn modelId="{11BAD138-ED6E-4ABB-98B7-A2CEB5BD52B4}" type="presParOf" srcId="{AF1CB5F1-DC3F-4FA4-92CE-FAFBA6B8BF3B}" destId="{A35E9829-676E-4DA7-886B-2578BB09A805}" srcOrd="0" destOrd="0" presId="urn:microsoft.com/office/officeart/2005/8/layout/vList5"/>
    <dgm:cxn modelId="{7F65883D-37C1-4C1D-B300-2A9BAFA66A2F}" type="presParOf" srcId="{AF1CB5F1-DC3F-4FA4-92CE-FAFBA6B8BF3B}" destId="{E1D7FCF2-78F1-4B67-AE3C-064158E1BC5F}" srcOrd="1" destOrd="0" presId="urn:microsoft.com/office/officeart/2005/8/layout/vList5"/>
    <dgm:cxn modelId="{24E85230-3F79-4F6A-968C-9390FAAEB332}" type="presParOf" srcId="{44B826B1-781A-4725-A638-1DFDBAA85DAB}" destId="{95475329-DE7F-4661-89D6-A00FC8C29D3D}" srcOrd="3" destOrd="0" presId="urn:microsoft.com/office/officeart/2005/8/layout/vList5"/>
    <dgm:cxn modelId="{719EF0EF-B737-4330-9FB0-4B525E593A81}" type="presParOf" srcId="{44B826B1-781A-4725-A638-1DFDBAA85DAB}" destId="{17A76620-82EF-44CD-9213-CE9AECB4C689}" srcOrd="4" destOrd="0" presId="urn:microsoft.com/office/officeart/2005/8/layout/vList5"/>
    <dgm:cxn modelId="{85CA31F8-7B79-45C7-9E3F-7E59088A4EA2}" type="presParOf" srcId="{17A76620-82EF-44CD-9213-CE9AECB4C689}" destId="{AC72BED2-4A04-4CAE-9775-A1D767C8B12C}" srcOrd="0" destOrd="0" presId="urn:microsoft.com/office/officeart/2005/8/layout/vList5"/>
    <dgm:cxn modelId="{49F6DB5E-8094-4D3D-9B72-9768B736EA5F}" type="presParOf" srcId="{17A76620-82EF-44CD-9213-CE9AECB4C689}" destId="{4C18B6D1-445C-4D2B-B869-C31DDAE0849B}"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A2170C-1D33-4AD4-ABEE-318637BAE615}" type="doc">
      <dgm:prSet loTypeId="urn:microsoft.com/office/officeart/2005/8/layout/radial1" loCatId="relationship" qsTypeId="urn:microsoft.com/office/officeart/2005/8/quickstyle/simple1" qsCatId="simple" csTypeId="urn:microsoft.com/office/officeart/2005/8/colors/colorful4" csCatId="colorful" phldr="1"/>
      <dgm:spPr/>
      <dgm:t>
        <a:bodyPr/>
        <a:lstStyle/>
        <a:p>
          <a:endParaRPr lang="en-US"/>
        </a:p>
      </dgm:t>
    </dgm:pt>
    <dgm:pt modelId="{DEF65724-6D42-4D46-BDE2-DD587DE33BD2}">
      <dgm:prSet phldrT="[Text]"/>
      <dgm:spPr/>
      <dgm:t>
        <a:bodyPr/>
        <a:lstStyle/>
        <a:p>
          <a:pPr algn="ctr"/>
          <a:r>
            <a:rPr lang="en-US">
              <a:solidFill>
                <a:sysClr val="windowText" lastClr="000000"/>
              </a:solidFill>
            </a:rPr>
            <a:t>Good Assessment</a:t>
          </a:r>
        </a:p>
      </dgm:t>
    </dgm:pt>
    <dgm:pt modelId="{491DF8EE-CCCD-4166-B53C-197C6DF7A383}" type="parTrans" cxnId="{C2E5F4ED-D41A-4CC2-A9BD-5606E7A3062F}">
      <dgm:prSet/>
      <dgm:spPr/>
      <dgm:t>
        <a:bodyPr/>
        <a:lstStyle/>
        <a:p>
          <a:pPr algn="ctr"/>
          <a:endParaRPr lang="en-US"/>
        </a:p>
      </dgm:t>
    </dgm:pt>
    <dgm:pt modelId="{BDE6287B-2187-4697-8962-5D8541E124E6}" type="sibTrans" cxnId="{C2E5F4ED-D41A-4CC2-A9BD-5606E7A3062F}">
      <dgm:prSet/>
      <dgm:spPr/>
      <dgm:t>
        <a:bodyPr/>
        <a:lstStyle/>
        <a:p>
          <a:pPr algn="ctr"/>
          <a:endParaRPr lang="en-US"/>
        </a:p>
      </dgm:t>
    </dgm:pt>
    <dgm:pt modelId="{34E3B47A-6EBE-4A02-B568-5178A6911ABF}">
      <dgm:prSet phldrT="[Text]"/>
      <dgm:spPr/>
      <dgm:t>
        <a:bodyPr/>
        <a:lstStyle/>
        <a:p>
          <a:pPr algn="ctr"/>
          <a:r>
            <a:rPr lang="en-US"/>
            <a:t>Fair</a:t>
          </a:r>
        </a:p>
      </dgm:t>
    </dgm:pt>
    <dgm:pt modelId="{A71310C4-DFF4-49F6-BC94-7E31B1195465}" type="parTrans" cxnId="{1B0679D1-C1FF-4201-9E1F-C410909CAB69}">
      <dgm:prSet/>
      <dgm:spPr/>
      <dgm:t>
        <a:bodyPr/>
        <a:lstStyle/>
        <a:p>
          <a:pPr algn="ctr"/>
          <a:endParaRPr lang="en-US"/>
        </a:p>
      </dgm:t>
    </dgm:pt>
    <dgm:pt modelId="{57A75403-E7CD-4C9A-A416-B1AC59DEA98B}" type="sibTrans" cxnId="{1B0679D1-C1FF-4201-9E1F-C410909CAB69}">
      <dgm:prSet/>
      <dgm:spPr/>
      <dgm:t>
        <a:bodyPr/>
        <a:lstStyle/>
        <a:p>
          <a:pPr algn="ctr"/>
          <a:endParaRPr lang="en-US"/>
        </a:p>
      </dgm:t>
    </dgm:pt>
    <dgm:pt modelId="{90E5880C-A6AB-4245-A841-A7E1F967FB3A}">
      <dgm:prSet phldrT="[Text]" custT="1"/>
      <dgm:spPr/>
      <dgm:t>
        <a:bodyPr/>
        <a:lstStyle/>
        <a:p>
          <a:pPr algn="ctr"/>
          <a:r>
            <a:rPr lang="en-US" sz="700"/>
            <a:t>Transparent</a:t>
          </a:r>
        </a:p>
      </dgm:t>
    </dgm:pt>
    <dgm:pt modelId="{7A383BD8-D4C2-4325-974F-B77109B0A76B}" type="parTrans" cxnId="{00560EB2-3035-48EE-AE40-EB9A72E6A620}">
      <dgm:prSet/>
      <dgm:spPr/>
      <dgm:t>
        <a:bodyPr/>
        <a:lstStyle/>
        <a:p>
          <a:pPr algn="ctr"/>
          <a:endParaRPr lang="en-US"/>
        </a:p>
      </dgm:t>
    </dgm:pt>
    <dgm:pt modelId="{1B7ABCC3-2278-47C5-AD41-0677DCC47D09}" type="sibTrans" cxnId="{00560EB2-3035-48EE-AE40-EB9A72E6A620}">
      <dgm:prSet/>
      <dgm:spPr/>
      <dgm:t>
        <a:bodyPr/>
        <a:lstStyle/>
        <a:p>
          <a:pPr algn="ctr"/>
          <a:endParaRPr lang="en-US"/>
        </a:p>
      </dgm:t>
    </dgm:pt>
    <dgm:pt modelId="{AE4A1E6A-5E40-4A24-9F9D-9D9916089E9B}">
      <dgm:prSet phldrT="[Text]"/>
      <dgm:spPr/>
      <dgm:t>
        <a:bodyPr/>
        <a:lstStyle/>
        <a:p>
          <a:pPr algn="ctr"/>
          <a:r>
            <a:rPr lang="en-US"/>
            <a:t>Authentic</a:t>
          </a:r>
        </a:p>
      </dgm:t>
    </dgm:pt>
    <dgm:pt modelId="{4208B7E4-FF9F-4B80-96DB-8ACEDA97B9C4}" type="parTrans" cxnId="{FB858927-E564-417F-A504-0CAB5DA84A3E}">
      <dgm:prSet/>
      <dgm:spPr/>
      <dgm:t>
        <a:bodyPr/>
        <a:lstStyle/>
        <a:p>
          <a:pPr algn="ctr"/>
          <a:endParaRPr lang="en-US"/>
        </a:p>
      </dgm:t>
    </dgm:pt>
    <dgm:pt modelId="{156090FF-2D2E-4CDC-BEE3-96FA95F51DA4}" type="sibTrans" cxnId="{FB858927-E564-417F-A504-0CAB5DA84A3E}">
      <dgm:prSet/>
      <dgm:spPr/>
      <dgm:t>
        <a:bodyPr/>
        <a:lstStyle/>
        <a:p>
          <a:pPr algn="ctr"/>
          <a:endParaRPr lang="en-US"/>
        </a:p>
      </dgm:t>
    </dgm:pt>
    <dgm:pt modelId="{288CE8CD-ADFB-43B7-845D-BC927CA4AF4A}">
      <dgm:prSet phldrT="[Text]"/>
      <dgm:spPr/>
      <dgm:t>
        <a:bodyPr/>
        <a:lstStyle/>
        <a:p>
          <a:pPr algn="ctr"/>
          <a:r>
            <a:rPr lang="en-US"/>
            <a:t>Manageable</a:t>
          </a:r>
        </a:p>
      </dgm:t>
    </dgm:pt>
    <dgm:pt modelId="{A1E2B2CC-1675-416D-AE11-3742F2E017A3}" type="parTrans" cxnId="{65837C07-9CE1-4D89-8238-4F1D0D2E3F8B}">
      <dgm:prSet/>
      <dgm:spPr/>
      <dgm:t>
        <a:bodyPr/>
        <a:lstStyle/>
        <a:p>
          <a:pPr algn="ctr"/>
          <a:endParaRPr lang="en-US"/>
        </a:p>
      </dgm:t>
    </dgm:pt>
    <dgm:pt modelId="{4445353B-4CC9-4270-8628-4935F72ABF92}" type="sibTrans" cxnId="{65837C07-9CE1-4D89-8238-4F1D0D2E3F8B}">
      <dgm:prSet/>
      <dgm:spPr/>
      <dgm:t>
        <a:bodyPr/>
        <a:lstStyle/>
        <a:p>
          <a:pPr algn="ctr"/>
          <a:endParaRPr lang="en-US"/>
        </a:p>
      </dgm:t>
    </dgm:pt>
    <dgm:pt modelId="{5EA95618-2F5B-4DE9-999B-743CB385D734}">
      <dgm:prSet phldrT="[Text]"/>
      <dgm:spPr/>
      <dgm:t>
        <a:bodyPr/>
        <a:lstStyle/>
        <a:p>
          <a:pPr algn="ctr"/>
          <a:r>
            <a:rPr lang="en-US"/>
            <a:t>Appropriate</a:t>
          </a:r>
        </a:p>
      </dgm:t>
    </dgm:pt>
    <dgm:pt modelId="{971806AE-846E-4462-9435-91ABDDE3FE60}" type="parTrans" cxnId="{65DA457E-ACCF-4BE8-B32F-88CEFC0CF063}">
      <dgm:prSet/>
      <dgm:spPr/>
      <dgm:t>
        <a:bodyPr/>
        <a:lstStyle/>
        <a:p>
          <a:pPr algn="ctr"/>
          <a:endParaRPr lang="en-US"/>
        </a:p>
      </dgm:t>
    </dgm:pt>
    <dgm:pt modelId="{3AA5CB55-C77D-4221-83D8-F70CB9398E5B}" type="sibTrans" cxnId="{65DA457E-ACCF-4BE8-B32F-88CEFC0CF063}">
      <dgm:prSet/>
      <dgm:spPr/>
      <dgm:t>
        <a:bodyPr/>
        <a:lstStyle/>
        <a:p>
          <a:pPr algn="ctr"/>
          <a:endParaRPr lang="en-US"/>
        </a:p>
      </dgm:t>
    </dgm:pt>
    <dgm:pt modelId="{FB22A0A2-E572-417F-B9C4-77D17A391942}">
      <dgm:prSet phldrT="[Text]"/>
      <dgm:spPr/>
      <dgm:t>
        <a:bodyPr/>
        <a:lstStyle/>
        <a:p>
          <a:pPr algn="ctr"/>
          <a:r>
            <a:rPr lang="en-US"/>
            <a:t>Valid</a:t>
          </a:r>
        </a:p>
      </dgm:t>
    </dgm:pt>
    <dgm:pt modelId="{6FCD2769-5FF3-4C83-87F2-4F8CAD921EBB}" type="parTrans" cxnId="{7E358362-320E-447F-87BA-C9EBC1974665}">
      <dgm:prSet/>
      <dgm:spPr/>
      <dgm:t>
        <a:bodyPr/>
        <a:lstStyle/>
        <a:p>
          <a:pPr algn="ctr"/>
          <a:endParaRPr lang="en-US"/>
        </a:p>
      </dgm:t>
    </dgm:pt>
    <dgm:pt modelId="{265C5641-E4D5-4F7F-9CED-96580E1B2B76}" type="sibTrans" cxnId="{7E358362-320E-447F-87BA-C9EBC1974665}">
      <dgm:prSet/>
      <dgm:spPr/>
      <dgm:t>
        <a:bodyPr/>
        <a:lstStyle/>
        <a:p>
          <a:pPr algn="ctr"/>
          <a:endParaRPr lang="en-US"/>
        </a:p>
      </dgm:t>
    </dgm:pt>
    <dgm:pt modelId="{902398A0-0BFE-4A78-84DD-35CC04D92B8F}">
      <dgm:prSet phldrT="[Text]"/>
      <dgm:spPr/>
      <dgm:t>
        <a:bodyPr/>
        <a:lstStyle/>
        <a:p>
          <a:pPr algn="ctr"/>
          <a:r>
            <a:rPr lang="en-US"/>
            <a:t>Engaging</a:t>
          </a:r>
        </a:p>
      </dgm:t>
    </dgm:pt>
    <dgm:pt modelId="{CE430A6D-FD01-4328-953E-09A0F0706D99}" type="parTrans" cxnId="{A8B8897F-ACB5-4258-9E8D-E2594ADF7206}">
      <dgm:prSet/>
      <dgm:spPr/>
      <dgm:t>
        <a:bodyPr/>
        <a:lstStyle/>
        <a:p>
          <a:pPr algn="ctr"/>
          <a:endParaRPr lang="en-US"/>
        </a:p>
      </dgm:t>
    </dgm:pt>
    <dgm:pt modelId="{F894D03E-3243-49B7-A516-F9A2489D8A29}" type="sibTrans" cxnId="{A8B8897F-ACB5-4258-9E8D-E2594ADF7206}">
      <dgm:prSet/>
      <dgm:spPr/>
      <dgm:t>
        <a:bodyPr/>
        <a:lstStyle/>
        <a:p>
          <a:pPr algn="ctr"/>
          <a:endParaRPr lang="en-US"/>
        </a:p>
      </dgm:t>
    </dgm:pt>
    <dgm:pt modelId="{7B3E011D-6908-4CD7-BDDA-1A102A22F022}">
      <dgm:prSet phldrT="[Text]"/>
      <dgm:spPr/>
      <dgm:t>
        <a:bodyPr/>
        <a:lstStyle/>
        <a:p>
          <a:pPr algn="ctr"/>
          <a:r>
            <a:rPr lang="en-US"/>
            <a:t>Reliable</a:t>
          </a:r>
        </a:p>
      </dgm:t>
    </dgm:pt>
    <dgm:pt modelId="{CFF7E849-0EBF-4A4D-9D69-6C687BF0C45A}" type="parTrans" cxnId="{9AF7428D-E5A8-4022-BCAC-815E36A2A994}">
      <dgm:prSet/>
      <dgm:spPr/>
      <dgm:t>
        <a:bodyPr/>
        <a:lstStyle/>
        <a:p>
          <a:pPr algn="ctr"/>
          <a:endParaRPr lang="en-US"/>
        </a:p>
      </dgm:t>
    </dgm:pt>
    <dgm:pt modelId="{69C340E7-2DDC-4FCA-95B6-61FC6AF98A76}" type="sibTrans" cxnId="{9AF7428D-E5A8-4022-BCAC-815E36A2A994}">
      <dgm:prSet/>
      <dgm:spPr/>
      <dgm:t>
        <a:bodyPr/>
        <a:lstStyle/>
        <a:p>
          <a:pPr algn="ctr"/>
          <a:endParaRPr lang="en-US"/>
        </a:p>
      </dgm:t>
    </dgm:pt>
    <dgm:pt modelId="{973FB75C-1ED8-4E37-8E1B-EA62C029B7F4}" type="pres">
      <dgm:prSet presAssocID="{04A2170C-1D33-4AD4-ABEE-318637BAE615}" presName="cycle" presStyleCnt="0">
        <dgm:presLayoutVars>
          <dgm:chMax val="1"/>
          <dgm:dir/>
          <dgm:animLvl val="ctr"/>
          <dgm:resizeHandles val="exact"/>
        </dgm:presLayoutVars>
      </dgm:prSet>
      <dgm:spPr/>
      <dgm:t>
        <a:bodyPr/>
        <a:lstStyle/>
        <a:p>
          <a:endParaRPr lang="en-US"/>
        </a:p>
      </dgm:t>
    </dgm:pt>
    <dgm:pt modelId="{4393E6FE-5EB6-4700-961A-667619ED4CA9}" type="pres">
      <dgm:prSet presAssocID="{DEF65724-6D42-4D46-BDE2-DD587DE33BD2}" presName="centerShape" presStyleLbl="node0" presStyleIdx="0" presStyleCnt="1"/>
      <dgm:spPr/>
      <dgm:t>
        <a:bodyPr/>
        <a:lstStyle/>
        <a:p>
          <a:endParaRPr lang="en-US"/>
        </a:p>
      </dgm:t>
    </dgm:pt>
    <dgm:pt modelId="{BA2A64C7-63B2-4108-8619-EA1DC5D6193D}" type="pres">
      <dgm:prSet presAssocID="{A71310C4-DFF4-49F6-BC94-7E31B1195465}" presName="Name9" presStyleLbl="parChTrans1D2" presStyleIdx="0" presStyleCnt="8"/>
      <dgm:spPr/>
      <dgm:t>
        <a:bodyPr/>
        <a:lstStyle/>
        <a:p>
          <a:endParaRPr lang="en-US"/>
        </a:p>
      </dgm:t>
    </dgm:pt>
    <dgm:pt modelId="{66B31CAC-20A9-4679-861B-90380480785F}" type="pres">
      <dgm:prSet presAssocID="{A71310C4-DFF4-49F6-BC94-7E31B1195465}" presName="connTx" presStyleLbl="parChTrans1D2" presStyleIdx="0" presStyleCnt="8"/>
      <dgm:spPr/>
      <dgm:t>
        <a:bodyPr/>
        <a:lstStyle/>
        <a:p>
          <a:endParaRPr lang="en-US"/>
        </a:p>
      </dgm:t>
    </dgm:pt>
    <dgm:pt modelId="{444BC37E-F273-48DF-AD2E-78209F95BEBF}" type="pres">
      <dgm:prSet presAssocID="{34E3B47A-6EBE-4A02-B568-5178A6911ABF}" presName="node" presStyleLbl="node1" presStyleIdx="0" presStyleCnt="8">
        <dgm:presLayoutVars>
          <dgm:bulletEnabled val="1"/>
        </dgm:presLayoutVars>
      </dgm:prSet>
      <dgm:spPr/>
      <dgm:t>
        <a:bodyPr/>
        <a:lstStyle/>
        <a:p>
          <a:endParaRPr lang="en-US"/>
        </a:p>
      </dgm:t>
    </dgm:pt>
    <dgm:pt modelId="{7A677D7A-3E64-48E9-B39E-E9E41CE5B474}" type="pres">
      <dgm:prSet presAssocID="{971806AE-846E-4462-9435-91ABDDE3FE60}" presName="Name9" presStyleLbl="parChTrans1D2" presStyleIdx="1" presStyleCnt="8"/>
      <dgm:spPr/>
      <dgm:t>
        <a:bodyPr/>
        <a:lstStyle/>
        <a:p>
          <a:endParaRPr lang="en-US"/>
        </a:p>
      </dgm:t>
    </dgm:pt>
    <dgm:pt modelId="{B21084E4-38B5-4AF5-B43B-01F13F4F9460}" type="pres">
      <dgm:prSet presAssocID="{971806AE-846E-4462-9435-91ABDDE3FE60}" presName="connTx" presStyleLbl="parChTrans1D2" presStyleIdx="1" presStyleCnt="8"/>
      <dgm:spPr/>
      <dgm:t>
        <a:bodyPr/>
        <a:lstStyle/>
        <a:p>
          <a:endParaRPr lang="en-US"/>
        </a:p>
      </dgm:t>
    </dgm:pt>
    <dgm:pt modelId="{483334C8-C53C-41E8-9890-8A0296C6D10C}" type="pres">
      <dgm:prSet presAssocID="{5EA95618-2F5B-4DE9-999B-743CB385D734}" presName="node" presStyleLbl="node1" presStyleIdx="1" presStyleCnt="8">
        <dgm:presLayoutVars>
          <dgm:bulletEnabled val="1"/>
        </dgm:presLayoutVars>
      </dgm:prSet>
      <dgm:spPr/>
      <dgm:t>
        <a:bodyPr/>
        <a:lstStyle/>
        <a:p>
          <a:endParaRPr lang="en-US"/>
        </a:p>
      </dgm:t>
    </dgm:pt>
    <dgm:pt modelId="{202EB0A8-E96D-444D-8446-117FBCD1049B}" type="pres">
      <dgm:prSet presAssocID="{6FCD2769-5FF3-4C83-87F2-4F8CAD921EBB}" presName="Name9" presStyleLbl="parChTrans1D2" presStyleIdx="2" presStyleCnt="8"/>
      <dgm:spPr/>
      <dgm:t>
        <a:bodyPr/>
        <a:lstStyle/>
        <a:p>
          <a:endParaRPr lang="en-US"/>
        </a:p>
      </dgm:t>
    </dgm:pt>
    <dgm:pt modelId="{B9A4B34B-F995-4EAA-92D9-1A43605B9D8C}" type="pres">
      <dgm:prSet presAssocID="{6FCD2769-5FF3-4C83-87F2-4F8CAD921EBB}" presName="connTx" presStyleLbl="parChTrans1D2" presStyleIdx="2" presStyleCnt="8"/>
      <dgm:spPr/>
      <dgm:t>
        <a:bodyPr/>
        <a:lstStyle/>
        <a:p>
          <a:endParaRPr lang="en-US"/>
        </a:p>
      </dgm:t>
    </dgm:pt>
    <dgm:pt modelId="{8C4808A3-01E4-4114-976A-0FB3FBF72330}" type="pres">
      <dgm:prSet presAssocID="{FB22A0A2-E572-417F-B9C4-77D17A391942}" presName="node" presStyleLbl="node1" presStyleIdx="2" presStyleCnt="8">
        <dgm:presLayoutVars>
          <dgm:bulletEnabled val="1"/>
        </dgm:presLayoutVars>
      </dgm:prSet>
      <dgm:spPr/>
      <dgm:t>
        <a:bodyPr/>
        <a:lstStyle/>
        <a:p>
          <a:endParaRPr lang="en-US"/>
        </a:p>
      </dgm:t>
    </dgm:pt>
    <dgm:pt modelId="{65247FF6-BCC3-48E3-9084-16B84591E3EC}" type="pres">
      <dgm:prSet presAssocID="{CFF7E849-0EBF-4A4D-9D69-6C687BF0C45A}" presName="Name9" presStyleLbl="parChTrans1D2" presStyleIdx="3" presStyleCnt="8"/>
      <dgm:spPr/>
      <dgm:t>
        <a:bodyPr/>
        <a:lstStyle/>
        <a:p>
          <a:endParaRPr lang="en-US"/>
        </a:p>
      </dgm:t>
    </dgm:pt>
    <dgm:pt modelId="{D2F01DCD-95BF-45CD-8C4A-F6F7F9AB68A5}" type="pres">
      <dgm:prSet presAssocID="{CFF7E849-0EBF-4A4D-9D69-6C687BF0C45A}" presName="connTx" presStyleLbl="parChTrans1D2" presStyleIdx="3" presStyleCnt="8"/>
      <dgm:spPr/>
      <dgm:t>
        <a:bodyPr/>
        <a:lstStyle/>
        <a:p>
          <a:endParaRPr lang="en-US"/>
        </a:p>
      </dgm:t>
    </dgm:pt>
    <dgm:pt modelId="{43151753-B2E3-4E87-A37E-9F2D293F618B}" type="pres">
      <dgm:prSet presAssocID="{7B3E011D-6908-4CD7-BDDA-1A102A22F022}" presName="node" presStyleLbl="node1" presStyleIdx="3" presStyleCnt="8">
        <dgm:presLayoutVars>
          <dgm:bulletEnabled val="1"/>
        </dgm:presLayoutVars>
      </dgm:prSet>
      <dgm:spPr/>
      <dgm:t>
        <a:bodyPr/>
        <a:lstStyle/>
        <a:p>
          <a:endParaRPr lang="en-US"/>
        </a:p>
      </dgm:t>
    </dgm:pt>
    <dgm:pt modelId="{C2FD57B7-C527-4831-AC3A-3EC61FD32337}" type="pres">
      <dgm:prSet presAssocID="{7A383BD8-D4C2-4325-974F-B77109B0A76B}" presName="Name9" presStyleLbl="parChTrans1D2" presStyleIdx="4" presStyleCnt="8"/>
      <dgm:spPr/>
      <dgm:t>
        <a:bodyPr/>
        <a:lstStyle/>
        <a:p>
          <a:endParaRPr lang="en-US"/>
        </a:p>
      </dgm:t>
    </dgm:pt>
    <dgm:pt modelId="{6CDBDE79-2CE4-4B78-9514-BF70F2C3B3D7}" type="pres">
      <dgm:prSet presAssocID="{7A383BD8-D4C2-4325-974F-B77109B0A76B}" presName="connTx" presStyleLbl="parChTrans1D2" presStyleIdx="4" presStyleCnt="8"/>
      <dgm:spPr/>
      <dgm:t>
        <a:bodyPr/>
        <a:lstStyle/>
        <a:p>
          <a:endParaRPr lang="en-US"/>
        </a:p>
      </dgm:t>
    </dgm:pt>
    <dgm:pt modelId="{ED4005C1-B089-44D3-BDCB-177BAD908BDF}" type="pres">
      <dgm:prSet presAssocID="{90E5880C-A6AB-4245-A841-A7E1F967FB3A}" presName="node" presStyleLbl="node1" presStyleIdx="4" presStyleCnt="8">
        <dgm:presLayoutVars>
          <dgm:bulletEnabled val="1"/>
        </dgm:presLayoutVars>
      </dgm:prSet>
      <dgm:spPr/>
      <dgm:t>
        <a:bodyPr/>
        <a:lstStyle/>
        <a:p>
          <a:endParaRPr lang="en-US"/>
        </a:p>
      </dgm:t>
    </dgm:pt>
    <dgm:pt modelId="{35D12E3C-F40A-41AD-81A8-F8FF50B7F9D2}" type="pres">
      <dgm:prSet presAssocID="{4208B7E4-FF9F-4B80-96DB-8ACEDA97B9C4}" presName="Name9" presStyleLbl="parChTrans1D2" presStyleIdx="5" presStyleCnt="8"/>
      <dgm:spPr/>
      <dgm:t>
        <a:bodyPr/>
        <a:lstStyle/>
        <a:p>
          <a:endParaRPr lang="en-US"/>
        </a:p>
      </dgm:t>
    </dgm:pt>
    <dgm:pt modelId="{32A0F051-1787-4993-AF0C-4956D80C41AE}" type="pres">
      <dgm:prSet presAssocID="{4208B7E4-FF9F-4B80-96DB-8ACEDA97B9C4}" presName="connTx" presStyleLbl="parChTrans1D2" presStyleIdx="5" presStyleCnt="8"/>
      <dgm:spPr/>
      <dgm:t>
        <a:bodyPr/>
        <a:lstStyle/>
        <a:p>
          <a:endParaRPr lang="en-US"/>
        </a:p>
      </dgm:t>
    </dgm:pt>
    <dgm:pt modelId="{49714A1C-85C8-4B4C-8655-B3D8E9C95815}" type="pres">
      <dgm:prSet presAssocID="{AE4A1E6A-5E40-4A24-9F9D-9D9916089E9B}" presName="node" presStyleLbl="node1" presStyleIdx="5" presStyleCnt="8">
        <dgm:presLayoutVars>
          <dgm:bulletEnabled val="1"/>
        </dgm:presLayoutVars>
      </dgm:prSet>
      <dgm:spPr/>
      <dgm:t>
        <a:bodyPr/>
        <a:lstStyle/>
        <a:p>
          <a:endParaRPr lang="en-US"/>
        </a:p>
      </dgm:t>
    </dgm:pt>
    <dgm:pt modelId="{924CAC8F-C1E3-4ECB-AFF3-ED958ED9DA34}" type="pres">
      <dgm:prSet presAssocID="{A1E2B2CC-1675-416D-AE11-3742F2E017A3}" presName="Name9" presStyleLbl="parChTrans1D2" presStyleIdx="6" presStyleCnt="8"/>
      <dgm:spPr/>
      <dgm:t>
        <a:bodyPr/>
        <a:lstStyle/>
        <a:p>
          <a:endParaRPr lang="en-US"/>
        </a:p>
      </dgm:t>
    </dgm:pt>
    <dgm:pt modelId="{D2D027F6-AD28-49A8-944E-E93873BC7CC7}" type="pres">
      <dgm:prSet presAssocID="{A1E2B2CC-1675-416D-AE11-3742F2E017A3}" presName="connTx" presStyleLbl="parChTrans1D2" presStyleIdx="6" presStyleCnt="8"/>
      <dgm:spPr/>
      <dgm:t>
        <a:bodyPr/>
        <a:lstStyle/>
        <a:p>
          <a:endParaRPr lang="en-US"/>
        </a:p>
      </dgm:t>
    </dgm:pt>
    <dgm:pt modelId="{31ABB4E1-7565-4413-8739-2E510235E841}" type="pres">
      <dgm:prSet presAssocID="{288CE8CD-ADFB-43B7-845D-BC927CA4AF4A}" presName="node" presStyleLbl="node1" presStyleIdx="6" presStyleCnt="8">
        <dgm:presLayoutVars>
          <dgm:bulletEnabled val="1"/>
        </dgm:presLayoutVars>
      </dgm:prSet>
      <dgm:spPr/>
      <dgm:t>
        <a:bodyPr/>
        <a:lstStyle/>
        <a:p>
          <a:endParaRPr lang="en-US"/>
        </a:p>
      </dgm:t>
    </dgm:pt>
    <dgm:pt modelId="{64457CEE-C1AF-4ED8-B69D-F248AC3C7819}" type="pres">
      <dgm:prSet presAssocID="{CE430A6D-FD01-4328-953E-09A0F0706D99}" presName="Name9" presStyleLbl="parChTrans1D2" presStyleIdx="7" presStyleCnt="8"/>
      <dgm:spPr/>
      <dgm:t>
        <a:bodyPr/>
        <a:lstStyle/>
        <a:p>
          <a:endParaRPr lang="en-US"/>
        </a:p>
      </dgm:t>
    </dgm:pt>
    <dgm:pt modelId="{87BA143A-061B-4ACA-A0B2-CD82C8C0D4E9}" type="pres">
      <dgm:prSet presAssocID="{CE430A6D-FD01-4328-953E-09A0F0706D99}" presName="connTx" presStyleLbl="parChTrans1D2" presStyleIdx="7" presStyleCnt="8"/>
      <dgm:spPr/>
      <dgm:t>
        <a:bodyPr/>
        <a:lstStyle/>
        <a:p>
          <a:endParaRPr lang="en-US"/>
        </a:p>
      </dgm:t>
    </dgm:pt>
    <dgm:pt modelId="{DCA11150-061D-49AC-8859-5B829212D50E}" type="pres">
      <dgm:prSet presAssocID="{902398A0-0BFE-4A78-84DD-35CC04D92B8F}" presName="node" presStyleLbl="node1" presStyleIdx="7" presStyleCnt="8">
        <dgm:presLayoutVars>
          <dgm:bulletEnabled val="1"/>
        </dgm:presLayoutVars>
      </dgm:prSet>
      <dgm:spPr/>
      <dgm:t>
        <a:bodyPr/>
        <a:lstStyle/>
        <a:p>
          <a:endParaRPr lang="en-US"/>
        </a:p>
      </dgm:t>
    </dgm:pt>
  </dgm:ptLst>
  <dgm:cxnLst>
    <dgm:cxn modelId="{EC2D08B1-03CA-4AFD-84C5-5D0EEC2C2892}" type="presOf" srcId="{971806AE-846E-4462-9435-91ABDDE3FE60}" destId="{B21084E4-38B5-4AF5-B43B-01F13F4F9460}" srcOrd="1" destOrd="0" presId="urn:microsoft.com/office/officeart/2005/8/layout/radial1"/>
    <dgm:cxn modelId="{50BB4D0C-22CF-480F-83BF-9B0345C9020C}" type="presOf" srcId="{90E5880C-A6AB-4245-A841-A7E1F967FB3A}" destId="{ED4005C1-B089-44D3-BDCB-177BAD908BDF}" srcOrd="0" destOrd="0" presId="urn:microsoft.com/office/officeart/2005/8/layout/radial1"/>
    <dgm:cxn modelId="{7A158926-4527-4823-AF33-56739D81005F}" type="presOf" srcId="{4208B7E4-FF9F-4B80-96DB-8ACEDA97B9C4}" destId="{32A0F051-1787-4993-AF0C-4956D80C41AE}" srcOrd="1" destOrd="0" presId="urn:microsoft.com/office/officeart/2005/8/layout/radial1"/>
    <dgm:cxn modelId="{207FB9FD-8385-49D8-90CD-2AFB6565069F}" type="presOf" srcId="{CFF7E849-0EBF-4A4D-9D69-6C687BF0C45A}" destId="{65247FF6-BCC3-48E3-9084-16B84591E3EC}" srcOrd="0" destOrd="0" presId="urn:microsoft.com/office/officeart/2005/8/layout/radial1"/>
    <dgm:cxn modelId="{FB858927-E564-417F-A504-0CAB5DA84A3E}" srcId="{DEF65724-6D42-4D46-BDE2-DD587DE33BD2}" destId="{AE4A1E6A-5E40-4A24-9F9D-9D9916089E9B}" srcOrd="5" destOrd="0" parTransId="{4208B7E4-FF9F-4B80-96DB-8ACEDA97B9C4}" sibTransId="{156090FF-2D2E-4CDC-BEE3-96FA95F51DA4}"/>
    <dgm:cxn modelId="{BEBF8C96-9AA1-480B-9B8B-C03BDC59FA72}" type="presOf" srcId="{6FCD2769-5FF3-4C83-87F2-4F8CAD921EBB}" destId="{B9A4B34B-F995-4EAA-92D9-1A43605B9D8C}" srcOrd="1" destOrd="0" presId="urn:microsoft.com/office/officeart/2005/8/layout/radial1"/>
    <dgm:cxn modelId="{9AF7428D-E5A8-4022-BCAC-815E36A2A994}" srcId="{DEF65724-6D42-4D46-BDE2-DD587DE33BD2}" destId="{7B3E011D-6908-4CD7-BDDA-1A102A22F022}" srcOrd="3" destOrd="0" parTransId="{CFF7E849-0EBF-4A4D-9D69-6C687BF0C45A}" sibTransId="{69C340E7-2DDC-4FCA-95B6-61FC6AF98A76}"/>
    <dgm:cxn modelId="{E613B0D1-0C1C-4578-A42B-1DA1839A6056}" type="presOf" srcId="{7A383BD8-D4C2-4325-974F-B77109B0A76B}" destId="{6CDBDE79-2CE4-4B78-9514-BF70F2C3B3D7}" srcOrd="1" destOrd="0" presId="urn:microsoft.com/office/officeart/2005/8/layout/radial1"/>
    <dgm:cxn modelId="{7F336935-A8DE-41C4-A6C2-C83AF0FB607F}" type="presOf" srcId="{7B3E011D-6908-4CD7-BDDA-1A102A22F022}" destId="{43151753-B2E3-4E87-A37E-9F2D293F618B}" srcOrd="0" destOrd="0" presId="urn:microsoft.com/office/officeart/2005/8/layout/radial1"/>
    <dgm:cxn modelId="{65837C07-9CE1-4D89-8238-4F1D0D2E3F8B}" srcId="{DEF65724-6D42-4D46-BDE2-DD587DE33BD2}" destId="{288CE8CD-ADFB-43B7-845D-BC927CA4AF4A}" srcOrd="6" destOrd="0" parTransId="{A1E2B2CC-1675-416D-AE11-3742F2E017A3}" sibTransId="{4445353B-4CC9-4270-8628-4935F72ABF92}"/>
    <dgm:cxn modelId="{C2E5F4ED-D41A-4CC2-A9BD-5606E7A3062F}" srcId="{04A2170C-1D33-4AD4-ABEE-318637BAE615}" destId="{DEF65724-6D42-4D46-BDE2-DD587DE33BD2}" srcOrd="0" destOrd="0" parTransId="{491DF8EE-CCCD-4166-B53C-197C6DF7A383}" sibTransId="{BDE6287B-2187-4697-8962-5D8541E124E6}"/>
    <dgm:cxn modelId="{27C5E70D-D3E6-46D2-BC5A-B38C66591468}" type="presOf" srcId="{A1E2B2CC-1675-416D-AE11-3742F2E017A3}" destId="{924CAC8F-C1E3-4ECB-AFF3-ED958ED9DA34}" srcOrd="0" destOrd="0" presId="urn:microsoft.com/office/officeart/2005/8/layout/radial1"/>
    <dgm:cxn modelId="{65DA457E-ACCF-4BE8-B32F-88CEFC0CF063}" srcId="{DEF65724-6D42-4D46-BDE2-DD587DE33BD2}" destId="{5EA95618-2F5B-4DE9-999B-743CB385D734}" srcOrd="1" destOrd="0" parTransId="{971806AE-846E-4462-9435-91ABDDE3FE60}" sibTransId="{3AA5CB55-C77D-4221-83D8-F70CB9398E5B}"/>
    <dgm:cxn modelId="{C3AB2680-FD3A-482A-A9DB-3826BDAD7F8D}" type="presOf" srcId="{DEF65724-6D42-4D46-BDE2-DD587DE33BD2}" destId="{4393E6FE-5EB6-4700-961A-667619ED4CA9}" srcOrd="0" destOrd="0" presId="urn:microsoft.com/office/officeart/2005/8/layout/radial1"/>
    <dgm:cxn modelId="{D08DC935-943A-4E8D-84DD-CA765C4DFA47}" type="presOf" srcId="{FB22A0A2-E572-417F-B9C4-77D17A391942}" destId="{8C4808A3-01E4-4114-976A-0FB3FBF72330}" srcOrd="0" destOrd="0" presId="urn:microsoft.com/office/officeart/2005/8/layout/radial1"/>
    <dgm:cxn modelId="{8E2FD20D-5A30-4728-B763-CEEA7CAD24EA}" type="presOf" srcId="{6FCD2769-5FF3-4C83-87F2-4F8CAD921EBB}" destId="{202EB0A8-E96D-444D-8446-117FBCD1049B}" srcOrd="0" destOrd="0" presId="urn:microsoft.com/office/officeart/2005/8/layout/radial1"/>
    <dgm:cxn modelId="{34940A72-13BC-4387-B365-7D4ECC2038FA}" type="presOf" srcId="{A71310C4-DFF4-49F6-BC94-7E31B1195465}" destId="{BA2A64C7-63B2-4108-8619-EA1DC5D6193D}" srcOrd="0" destOrd="0" presId="urn:microsoft.com/office/officeart/2005/8/layout/radial1"/>
    <dgm:cxn modelId="{F9674117-B5B8-4741-97CE-42EDB9E7E3D8}" type="presOf" srcId="{CFF7E849-0EBF-4A4D-9D69-6C687BF0C45A}" destId="{D2F01DCD-95BF-45CD-8C4A-F6F7F9AB68A5}" srcOrd="1" destOrd="0" presId="urn:microsoft.com/office/officeart/2005/8/layout/radial1"/>
    <dgm:cxn modelId="{E527123D-48C3-425F-9DE4-B6D2F67FC5C9}" type="presOf" srcId="{CE430A6D-FD01-4328-953E-09A0F0706D99}" destId="{64457CEE-C1AF-4ED8-B69D-F248AC3C7819}" srcOrd="0" destOrd="0" presId="urn:microsoft.com/office/officeart/2005/8/layout/radial1"/>
    <dgm:cxn modelId="{1B0679D1-C1FF-4201-9E1F-C410909CAB69}" srcId="{DEF65724-6D42-4D46-BDE2-DD587DE33BD2}" destId="{34E3B47A-6EBE-4A02-B568-5178A6911ABF}" srcOrd="0" destOrd="0" parTransId="{A71310C4-DFF4-49F6-BC94-7E31B1195465}" sibTransId="{57A75403-E7CD-4C9A-A416-B1AC59DEA98B}"/>
    <dgm:cxn modelId="{8D304D33-B96A-4D30-99AB-0A633F039642}" type="presOf" srcId="{A1E2B2CC-1675-416D-AE11-3742F2E017A3}" destId="{D2D027F6-AD28-49A8-944E-E93873BC7CC7}" srcOrd="1" destOrd="0" presId="urn:microsoft.com/office/officeart/2005/8/layout/radial1"/>
    <dgm:cxn modelId="{637972B7-C4DE-4CCA-9C46-4F902758AC53}" type="presOf" srcId="{5EA95618-2F5B-4DE9-999B-743CB385D734}" destId="{483334C8-C53C-41E8-9890-8A0296C6D10C}" srcOrd="0" destOrd="0" presId="urn:microsoft.com/office/officeart/2005/8/layout/radial1"/>
    <dgm:cxn modelId="{00560EB2-3035-48EE-AE40-EB9A72E6A620}" srcId="{DEF65724-6D42-4D46-BDE2-DD587DE33BD2}" destId="{90E5880C-A6AB-4245-A841-A7E1F967FB3A}" srcOrd="4" destOrd="0" parTransId="{7A383BD8-D4C2-4325-974F-B77109B0A76B}" sibTransId="{1B7ABCC3-2278-47C5-AD41-0677DCC47D09}"/>
    <dgm:cxn modelId="{01681696-57A0-4EE1-B850-768B08DCBCB1}" type="presOf" srcId="{AE4A1E6A-5E40-4A24-9F9D-9D9916089E9B}" destId="{49714A1C-85C8-4B4C-8655-B3D8E9C95815}" srcOrd="0" destOrd="0" presId="urn:microsoft.com/office/officeart/2005/8/layout/radial1"/>
    <dgm:cxn modelId="{A1FD7765-C179-4EFC-B7C1-D4E02998D528}" type="presOf" srcId="{288CE8CD-ADFB-43B7-845D-BC927CA4AF4A}" destId="{31ABB4E1-7565-4413-8739-2E510235E841}" srcOrd="0" destOrd="0" presId="urn:microsoft.com/office/officeart/2005/8/layout/radial1"/>
    <dgm:cxn modelId="{38845F3D-22A8-45FF-AB9F-C60F212C1EFE}" type="presOf" srcId="{902398A0-0BFE-4A78-84DD-35CC04D92B8F}" destId="{DCA11150-061D-49AC-8859-5B829212D50E}" srcOrd="0" destOrd="0" presId="urn:microsoft.com/office/officeart/2005/8/layout/radial1"/>
    <dgm:cxn modelId="{019637A2-0E86-475A-AB05-562CE62878D1}" type="presOf" srcId="{CE430A6D-FD01-4328-953E-09A0F0706D99}" destId="{87BA143A-061B-4ACA-A0B2-CD82C8C0D4E9}" srcOrd="1" destOrd="0" presId="urn:microsoft.com/office/officeart/2005/8/layout/radial1"/>
    <dgm:cxn modelId="{A8B8897F-ACB5-4258-9E8D-E2594ADF7206}" srcId="{DEF65724-6D42-4D46-BDE2-DD587DE33BD2}" destId="{902398A0-0BFE-4A78-84DD-35CC04D92B8F}" srcOrd="7" destOrd="0" parTransId="{CE430A6D-FD01-4328-953E-09A0F0706D99}" sibTransId="{F894D03E-3243-49B7-A516-F9A2489D8A29}"/>
    <dgm:cxn modelId="{259FC75D-ACAF-45F9-A5AC-C02E146A5BB0}" type="presOf" srcId="{34E3B47A-6EBE-4A02-B568-5178A6911ABF}" destId="{444BC37E-F273-48DF-AD2E-78209F95BEBF}" srcOrd="0" destOrd="0" presId="urn:microsoft.com/office/officeart/2005/8/layout/radial1"/>
    <dgm:cxn modelId="{3DEA890D-61FC-4E14-8D00-6B4269200479}" type="presOf" srcId="{971806AE-846E-4462-9435-91ABDDE3FE60}" destId="{7A677D7A-3E64-48E9-B39E-E9E41CE5B474}" srcOrd="0" destOrd="0" presId="urn:microsoft.com/office/officeart/2005/8/layout/radial1"/>
    <dgm:cxn modelId="{7E358362-320E-447F-87BA-C9EBC1974665}" srcId="{DEF65724-6D42-4D46-BDE2-DD587DE33BD2}" destId="{FB22A0A2-E572-417F-B9C4-77D17A391942}" srcOrd="2" destOrd="0" parTransId="{6FCD2769-5FF3-4C83-87F2-4F8CAD921EBB}" sibTransId="{265C5641-E4D5-4F7F-9CED-96580E1B2B76}"/>
    <dgm:cxn modelId="{69486042-D23B-4403-8D35-069D76A08BD0}" type="presOf" srcId="{7A383BD8-D4C2-4325-974F-B77109B0A76B}" destId="{C2FD57B7-C527-4831-AC3A-3EC61FD32337}" srcOrd="0" destOrd="0" presId="urn:microsoft.com/office/officeart/2005/8/layout/radial1"/>
    <dgm:cxn modelId="{5EFA1E65-D908-4BB2-B5B3-D27B94B03F17}" type="presOf" srcId="{4208B7E4-FF9F-4B80-96DB-8ACEDA97B9C4}" destId="{35D12E3C-F40A-41AD-81A8-F8FF50B7F9D2}" srcOrd="0" destOrd="0" presId="urn:microsoft.com/office/officeart/2005/8/layout/radial1"/>
    <dgm:cxn modelId="{CCF2A9C2-3756-4791-B7A6-11B47D6F7910}" type="presOf" srcId="{04A2170C-1D33-4AD4-ABEE-318637BAE615}" destId="{973FB75C-1ED8-4E37-8E1B-EA62C029B7F4}" srcOrd="0" destOrd="0" presId="urn:microsoft.com/office/officeart/2005/8/layout/radial1"/>
    <dgm:cxn modelId="{D0CDB41B-6A0E-4C1A-A98C-51AE2160DB16}" type="presOf" srcId="{A71310C4-DFF4-49F6-BC94-7E31B1195465}" destId="{66B31CAC-20A9-4679-861B-90380480785F}" srcOrd="1" destOrd="0" presId="urn:microsoft.com/office/officeart/2005/8/layout/radial1"/>
    <dgm:cxn modelId="{B566E30B-6D2B-44BD-B55A-A123D7A6F2A2}" type="presParOf" srcId="{973FB75C-1ED8-4E37-8E1B-EA62C029B7F4}" destId="{4393E6FE-5EB6-4700-961A-667619ED4CA9}" srcOrd="0" destOrd="0" presId="urn:microsoft.com/office/officeart/2005/8/layout/radial1"/>
    <dgm:cxn modelId="{E59CF231-E1D0-4EE1-A632-AF7B59A2E4FA}" type="presParOf" srcId="{973FB75C-1ED8-4E37-8E1B-EA62C029B7F4}" destId="{BA2A64C7-63B2-4108-8619-EA1DC5D6193D}" srcOrd="1" destOrd="0" presId="urn:microsoft.com/office/officeart/2005/8/layout/radial1"/>
    <dgm:cxn modelId="{173419AD-623E-47EA-9D8B-FE5E499EF93C}" type="presParOf" srcId="{BA2A64C7-63B2-4108-8619-EA1DC5D6193D}" destId="{66B31CAC-20A9-4679-861B-90380480785F}" srcOrd="0" destOrd="0" presId="urn:microsoft.com/office/officeart/2005/8/layout/radial1"/>
    <dgm:cxn modelId="{3024E55E-2DA3-47C2-BDE7-234BB13265E8}" type="presParOf" srcId="{973FB75C-1ED8-4E37-8E1B-EA62C029B7F4}" destId="{444BC37E-F273-48DF-AD2E-78209F95BEBF}" srcOrd="2" destOrd="0" presId="urn:microsoft.com/office/officeart/2005/8/layout/radial1"/>
    <dgm:cxn modelId="{E76B23DF-399B-4B08-917E-1DCFF2AB98EB}" type="presParOf" srcId="{973FB75C-1ED8-4E37-8E1B-EA62C029B7F4}" destId="{7A677D7A-3E64-48E9-B39E-E9E41CE5B474}" srcOrd="3" destOrd="0" presId="urn:microsoft.com/office/officeart/2005/8/layout/radial1"/>
    <dgm:cxn modelId="{EF0092D5-E554-4207-8F15-6651AC5ABC44}" type="presParOf" srcId="{7A677D7A-3E64-48E9-B39E-E9E41CE5B474}" destId="{B21084E4-38B5-4AF5-B43B-01F13F4F9460}" srcOrd="0" destOrd="0" presId="urn:microsoft.com/office/officeart/2005/8/layout/radial1"/>
    <dgm:cxn modelId="{023324EA-CEAC-47FC-B203-63A5920F0D68}" type="presParOf" srcId="{973FB75C-1ED8-4E37-8E1B-EA62C029B7F4}" destId="{483334C8-C53C-41E8-9890-8A0296C6D10C}" srcOrd="4" destOrd="0" presId="urn:microsoft.com/office/officeart/2005/8/layout/radial1"/>
    <dgm:cxn modelId="{4324D59A-924C-41EB-81D6-0FEB6BBE9A73}" type="presParOf" srcId="{973FB75C-1ED8-4E37-8E1B-EA62C029B7F4}" destId="{202EB0A8-E96D-444D-8446-117FBCD1049B}" srcOrd="5" destOrd="0" presId="urn:microsoft.com/office/officeart/2005/8/layout/radial1"/>
    <dgm:cxn modelId="{97300B27-3DA6-4346-946A-8C0672ED6998}" type="presParOf" srcId="{202EB0A8-E96D-444D-8446-117FBCD1049B}" destId="{B9A4B34B-F995-4EAA-92D9-1A43605B9D8C}" srcOrd="0" destOrd="0" presId="urn:microsoft.com/office/officeart/2005/8/layout/radial1"/>
    <dgm:cxn modelId="{02829A12-4F51-4C37-8476-1F2ADAE6A675}" type="presParOf" srcId="{973FB75C-1ED8-4E37-8E1B-EA62C029B7F4}" destId="{8C4808A3-01E4-4114-976A-0FB3FBF72330}" srcOrd="6" destOrd="0" presId="urn:microsoft.com/office/officeart/2005/8/layout/radial1"/>
    <dgm:cxn modelId="{909E877C-1AEB-4B55-9938-3D639876A12F}" type="presParOf" srcId="{973FB75C-1ED8-4E37-8E1B-EA62C029B7F4}" destId="{65247FF6-BCC3-48E3-9084-16B84591E3EC}" srcOrd="7" destOrd="0" presId="urn:microsoft.com/office/officeart/2005/8/layout/radial1"/>
    <dgm:cxn modelId="{A0896270-1717-40FD-879D-B9C65E1A5F20}" type="presParOf" srcId="{65247FF6-BCC3-48E3-9084-16B84591E3EC}" destId="{D2F01DCD-95BF-45CD-8C4A-F6F7F9AB68A5}" srcOrd="0" destOrd="0" presId="urn:microsoft.com/office/officeart/2005/8/layout/radial1"/>
    <dgm:cxn modelId="{169EB7CC-F16A-4320-B418-D0CCC61815C8}" type="presParOf" srcId="{973FB75C-1ED8-4E37-8E1B-EA62C029B7F4}" destId="{43151753-B2E3-4E87-A37E-9F2D293F618B}" srcOrd="8" destOrd="0" presId="urn:microsoft.com/office/officeart/2005/8/layout/radial1"/>
    <dgm:cxn modelId="{DF13D5AB-9EA5-47E2-88A2-65280E880EB8}" type="presParOf" srcId="{973FB75C-1ED8-4E37-8E1B-EA62C029B7F4}" destId="{C2FD57B7-C527-4831-AC3A-3EC61FD32337}" srcOrd="9" destOrd="0" presId="urn:microsoft.com/office/officeart/2005/8/layout/radial1"/>
    <dgm:cxn modelId="{6550B7C5-3727-4FAA-A305-ED7203F06148}" type="presParOf" srcId="{C2FD57B7-C527-4831-AC3A-3EC61FD32337}" destId="{6CDBDE79-2CE4-4B78-9514-BF70F2C3B3D7}" srcOrd="0" destOrd="0" presId="urn:microsoft.com/office/officeart/2005/8/layout/radial1"/>
    <dgm:cxn modelId="{94439857-9B0F-4985-A6D3-3B6E93766BE3}" type="presParOf" srcId="{973FB75C-1ED8-4E37-8E1B-EA62C029B7F4}" destId="{ED4005C1-B089-44D3-BDCB-177BAD908BDF}" srcOrd="10" destOrd="0" presId="urn:microsoft.com/office/officeart/2005/8/layout/radial1"/>
    <dgm:cxn modelId="{52149FED-DD84-45DE-8227-2FDC4AD69B28}" type="presParOf" srcId="{973FB75C-1ED8-4E37-8E1B-EA62C029B7F4}" destId="{35D12E3C-F40A-41AD-81A8-F8FF50B7F9D2}" srcOrd="11" destOrd="0" presId="urn:microsoft.com/office/officeart/2005/8/layout/radial1"/>
    <dgm:cxn modelId="{A4DA329C-B5EE-4795-8362-CAFFCEC0FAB8}" type="presParOf" srcId="{35D12E3C-F40A-41AD-81A8-F8FF50B7F9D2}" destId="{32A0F051-1787-4993-AF0C-4956D80C41AE}" srcOrd="0" destOrd="0" presId="urn:microsoft.com/office/officeart/2005/8/layout/radial1"/>
    <dgm:cxn modelId="{FE829B8C-1ABC-49F3-B721-0F049286FEC2}" type="presParOf" srcId="{973FB75C-1ED8-4E37-8E1B-EA62C029B7F4}" destId="{49714A1C-85C8-4B4C-8655-B3D8E9C95815}" srcOrd="12" destOrd="0" presId="urn:microsoft.com/office/officeart/2005/8/layout/radial1"/>
    <dgm:cxn modelId="{E3E56DC5-B752-4372-B242-6455FF7B672E}" type="presParOf" srcId="{973FB75C-1ED8-4E37-8E1B-EA62C029B7F4}" destId="{924CAC8F-C1E3-4ECB-AFF3-ED958ED9DA34}" srcOrd="13" destOrd="0" presId="urn:microsoft.com/office/officeart/2005/8/layout/radial1"/>
    <dgm:cxn modelId="{9BC4ECB2-2AE1-441A-BEFA-C48844974292}" type="presParOf" srcId="{924CAC8F-C1E3-4ECB-AFF3-ED958ED9DA34}" destId="{D2D027F6-AD28-49A8-944E-E93873BC7CC7}" srcOrd="0" destOrd="0" presId="urn:microsoft.com/office/officeart/2005/8/layout/radial1"/>
    <dgm:cxn modelId="{062E9711-249F-4CC4-8A12-1DC3B99C163B}" type="presParOf" srcId="{973FB75C-1ED8-4E37-8E1B-EA62C029B7F4}" destId="{31ABB4E1-7565-4413-8739-2E510235E841}" srcOrd="14" destOrd="0" presId="urn:microsoft.com/office/officeart/2005/8/layout/radial1"/>
    <dgm:cxn modelId="{0A6365FF-D5AC-4081-98F3-B9A9F19CC061}" type="presParOf" srcId="{973FB75C-1ED8-4E37-8E1B-EA62C029B7F4}" destId="{64457CEE-C1AF-4ED8-B69D-F248AC3C7819}" srcOrd="15" destOrd="0" presId="urn:microsoft.com/office/officeart/2005/8/layout/radial1"/>
    <dgm:cxn modelId="{DFEF4055-26D6-4AC6-A9A9-F15508BEB308}" type="presParOf" srcId="{64457CEE-C1AF-4ED8-B69D-F248AC3C7819}" destId="{87BA143A-061B-4ACA-A0B2-CD82C8C0D4E9}" srcOrd="0" destOrd="0" presId="urn:microsoft.com/office/officeart/2005/8/layout/radial1"/>
    <dgm:cxn modelId="{F0108B6D-CE80-4134-B647-8963A64538E5}" type="presParOf" srcId="{973FB75C-1ED8-4E37-8E1B-EA62C029B7F4}" destId="{DCA11150-061D-49AC-8859-5B829212D50E}" srcOrd="16"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496D26-9380-441D-9B73-52DFE880C0DD}">
      <dsp:nvSpPr>
        <dsp:cNvPr id="0" name=""/>
        <dsp:cNvSpPr/>
      </dsp:nvSpPr>
      <dsp:spPr>
        <a:xfrm rot="5400000">
          <a:off x="2800582" y="-1661084"/>
          <a:ext cx="1023877" cy="434682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US" sz="900" kern="1200"/>
            <a:t>Might guide what learning is required by individuals or groups of learners--placement within a curriculum</a:t>
          </a:r>
        </a:p>
        <a:p>
          <a:pPr marL="57150" lvl="1" indent="-57150" algn="l" defTabSz="400050">
            <a:lnSpc>
              <a:spcPct val="90000"/>
            </a:lnSpc>
            <a:spcBef>
              <a:spcPct val="0"/>
            </a:spcBef>
            <a:spcAft>
              <a:spcPct val="15000"/>
            </a:spcAft>
            <a:buChar char="••"/>
          </a:pPr>
          <a:r>
            <a:rPr lang="en-US" sz="900" kern="1200"/>
            <a:t>Can allow learners to skip training on topics for which they demonstrate skill or prior knowledge</a:t>
          </a:r>
        </a:p>
        <a:p>
          <a:pPr marL="57150" lvl="1" indent="-57150" algn="l" defTabSz="400050">
            <a:lnSpc>
              <a:spcPct val="90000"/>
            </a:lnSpc>
            <a:spcBef>
              <a:spcPct val="0"/>
            </a:spcBef>
            <a:spcAft>
              <a:spcPct val="15000"/>
            </a:spcAft>
            <a:buChar char="••"/>
          </a:pPr>
          <a:r>
            <a:rPr lang="en-US" sz="900" kern="1200"/>
            <a:t>Can be used to establish learning needs for planning what to  train</a:t>
          </a:r>
        </a:p>
        <a:p>
          <a:pPr marL="57150" lvl="1" indent="-57150" algn="l" defTabSz="400050">
            <a:lnSpc>
              <a:spcPct val="90000"/>
            </a:lnSpc>
            <a:spcBef>
              <a:spcPct val="0"/>
            </a:spcBef>
            <a:spcAft>
              <a:spcPct val="15000"/>
            </a:spcAft>
            <a:buChar char="••"/>
          </a:pPr>
          <a:r>
            <a:rPr lang="en-US" sz="900" kern="1200"/>
            <a:t>Can establish a baseline to demonstrate gains in knowledge and skill after training</a:t>
          </a:r>
        </a:p>
      </dsp:txBody>
      <dsp:txXfrm rot="-5400000">
        <a:off x="1139106" y="50374"/>
        <a:ext cx="4296847" cy="923913"/>
      </dsp:txXfrm>
    </dsp:sp>
    <dsp:sp modelId="{F8015C28-D948-4C5F-92B7-04E1356A3AD8}">
      <dsp:nvSpPr>
        <dsp:cNvPr id="0" name=""/>
        <dsp:cNvSpPr/>
      </dsp:nvSpPr>
      <dsp:spPr>
        <a:xfrm>
          <a:off x="463" y="224562"/>
          <a:ext cx="1138643" cy="57553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Before</a:t>
          </a:r>
          <a:br>
            <a:rPr lang="en-US" sz="1400" kern="1200"/>
          </a:br>
          <a:r>
            <a:rPr lang="en-US" sz="1400" kern="1200"/>
            <a:t>(Diagnostic)</a:t>
          </a:r>
        </a:p>
      </dsp:txBody>
      <dsp:txXfrm>
        <a:off x="28558" y="252657"/>
        <a:ext cx="1082453" cy="519344"/>
      </dsp:txXfrm>
    </dsp:sp>
    <dsp:sp modelId="{E1D7FCF2-78F1-4B67-AE3C-064158E1BC5F}">
      <dsp:nvSpPr>
        <dsp:cNvPr id="0" name=""/>
        <dsp:cNvSpPr/>
      </dsp:nvSpPr>
      <dsp:spPr>
        <a:xfrm rot="5400000">
          <a:off x="2800582" y="-573214"/>
          <a:ext cx="1023877" cy="434682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US" sz="900" kern="1200"/>
            <a:t>Can help learners and teachers monitor progress</a:t>
          </a:r>
        </a:p>
        <a:p>
          <a:pPr marL="57150" lvl="1" indent="-57150" algn="l" defTabSz="400050">
            <a:lnSpc>
              <a:spcPct val="90000"/>
            </a:lnSpc>
            <a:spcBef>
              <a:spcPct val="0"/>
            </a:spcBef>
            <a:spcAft>
              <a:spcPct val="15000"/>
            </a:spcAft>
            <a:buChar char="••"/>
          </a:pPr>
          <a:r>
            <a:rPr lang="en-US" sz="900" kern="1200"/>
            <a:t>Can provide important opportunities for practice and feedback that increase learning</a:t>
          </a:r>
        </a:p>
        <a:p>
          <a:pPr marL="57150" lvl="1" indent="-57150" algn="l" defTabSz="400050">
            <a:lnSpc>
              <a:spcPct val="90000"/>
            </a:lnSpc>
            <a:spcBef>
              <a:spcPct val="0"/>
            </a:spcBef>
            <a:spcAft>
              <a:spcPct val="15000"/>
            </a:spcAft>
            <a:buChar char="••"/>
          </a:pPr>
          <a:r>
            <a:rPr lang="en-US" sz="900" kern="1200"/>
            <a:t>Can address misconceptions and errors before they become ingrained</a:t>
          </a:r>
        </a:p>
        <a:p>
          <a:pPr marL="57150" lvl="1" indent="-57150" algn="l" defTabSz="400050">
            <a:lnSpc>
              <a:spcPct val="90000"/>
            </a:lnSpc>
            <a:spcBef>
              <a:spcPct val="0"/>
            </a:spcBef>
            <a:spcAft>
              <a:spcPct val="15000"/>
            </a:spcAft>
            <a:buChar char="••"/>
          </a:pPr>
          <a:r>
            <a:rPr lang="en-US" sz="900" kern="1200"/>
            <a:t>Can increase motivation by building confidence through incremental success, as opposed to assessment only at completion.</a:t>
          </a:r>
        </a:p>
      </dsp:txBody>
      <dsp:txXfrm rot="-5400000">
        <a:off x="1139106" y="1138244"/>
        <a:ext cx="4296847" cy="923913"/>
      </dsp:txXfrm>
    </dsp:sp>
    <dsp:sp modelId="{A35E9829-676E-4DA7-886B-2578BB09A805}">
      <dsp:nvSpPr>
        <dsp:cNvPr id="0" name=""/>
        <dsp:cNvSpPr/>
      </dsp:nvSpPr>
      <dsp:spPr>
        <a:xfrm>
          <a:off x="463" y="1312432"/>
          <a:ext cx="1138643" cy="57553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During</a:t>
          </a:r>
          <a:br>
            <a:rPr lang="en-US" sz="1400" kern="1200"/>
          </a:br>
          <a:r>
            <a:rPr lang="en-US" sz="1400" kern="1200"/>
            <a:t>(Formative)</a:t>
          </a:r>
        </a:p>
      </dsp:txBody>
      <dsp:txXfrm>
        <a:off x="28558" y="1340527"/>
        <a:ext cx="1082453" cy="519344"/>
      </dsp:txXfrm>
    </dsp:sp>
    <dsp:sp modelId="{4C18B6D1-445C-4D2B-B869-C31DDAE0849B}">
      <dsp:nvSpPr>
        <dsp:cNvPr id="0" name=""/>
        <dsp:cNvSpPr/>
      </dsp:nvSpPr>
      <dsp:spPr>
        <a:xfrm rot="5400000">
          <a:off x="2800582" y="514655"/>
          <a:ext cx="1023877" cy="434682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US" sz="900" kern="1200"/>
            <a:t>Can demonstrate successful achievement of learning outcomes</a:t>
          </a:r>
        </a:p>
        <a:p>
          <a:pPr marL="57150" lvl="1" indent="-57150" algn="l" defTabSz="400050">
            <a:lnSpc>
              <a:spcPct val="90000"/>
            </a:lnSpc>
            <a:spcBef>
              <a:spcPct val="0"/>
            </a:spcBef>
            <a:spcAft>
              <a:spcPct val="15000"/>
            </a:spcAft>
            <a:buChar char="••"/>
          </a:pPr>
          <a:r>
            <a:rPr lang="en-US" sz="900" kern="1200"/>
            <a:t>Can help guide students who are prepared to new learning opportunities</a:t>
          </a:r>
        </a:p>
        <a:p>
          <a:pPr marL="57150" lvl="1" indent="-57150" algn="l" defTabSz="400050">
            <a:lnSpc>
              <a:spcPct val="90000"/>
            </a:lnSpc>
            <a:spcBef>
              <a:spcPct val="0"/>
            </a:spcBef>
            <a:spcAft>
              <a:spcPct val="15000"/>
            </a:spcAft>
            <a:buChar char="••"/>
          </a:pPr>
          <a:r>
            <a:rPr lang="en-US" sz="900" kern="1200"/>
            <a:t>Can demonstrate readiness to enter a job by contributing to qualifications</a:t>
          </a:r>
        </a:p>
        <a:p>
          <a:pPr marL="57150" lvl="1" indent="-57150" algn="l" defTabSz="400050">
            <a:lnSpc>
              <a:spcPct val="90000"/>
            </a:lnSpc>
            <a:spcBef>
              <a:spcPct val="0"/>
            </a:spcBef>
            <a:spcAft>
              <a:spcPct val="15000"/>
            </a:spcAft>
            <a:buChar char="••"/>
          </a:pPr>
          <a:r>
            <a:rPr lang="en-US" sz="900" kern="1200"/>
            <a:t>In the form of competency assessment, it can demonstrate adequate skill to fulfill a job responsibility</a:t>
          </a:r>
        </a:p>
      </dsp:txBody>
      <dsp:txXfrm rot="-5400000">
        <a:off x="1139106" y="2226113"/>
        <a:ext cx="4296847" cy="923913"/>
      </dsp:txXfrm>
    </dsp:sp>
    <dsp:sp modelId="{AC72BED2-4A04-4CAE-9775-A1D767C8B12C}">
      <dsp:nvSpPr>
        <dsp:cNvPr id="0" name=""/>
        <dsp:cNvSpPr/>
      </dsp:nvSpPr>
      <dsp:spPr>
        <a:xfrm>
          <a:off x="463" y="2400303"/>
          <a:ext cx="1138643" cy="57553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After</a:t>
          </a:r>
          <a:br>
            <a:rPr lang="en-US" sz="1400" kern="1200"/>
          </a:br>
          <a:r>
            <a:rPr lang="en-US" sz="1400" kern="1200"/>
            <a:t>(Summative)</a:t>
          </a:r>
        </a:p>
      </dsp:txBody>
      <dsp:txXfrm>
        <a:off x="28558" y="2428398"/>
        <a:ext cx="1082453" cy="5193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93E6FE-5EB6-4700-961A-667619ED4CA9}">
      <dsp:nvSpPr>
        <dsp:cNvPr id="0" name=""/>
        <dsp:cNvSpPr/>
      </dsp:nvSpPr>
      <dsp:spPr>
        <a:xfrm>
          <a:off x="2161378" y="1118391"/>
          <a:ext cx="656436" cy="65643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Good Assessment</a:t>
          </a:r>
        </a:p>
      </dsp:txBody>
      <dsp:txXfrm>
        <a:off x="2257511" y="1214524"/>
        <a:ext cx="464170" cy="464170"/>
      </dsp:txXfrm>
    </dsp:sp>
    <dsp:sp modelId="{BA2A64C7-63B2-4108-8619-EA1DC5D6193D}">
      <dsp:nvSpPr>
        <dsp:cNvPr id="0" name=""/>
        <dsp:cNvSpPr/>
      </dsp:nvSpPr>
      <dsp:spPr>
        <a:xfrm rot="16200000">
          <a:off x="2259433" y="876362"/>
          <a:ext cx="460327" cy="23730"/>
        </a:xfrm>
        <a:custGeom>
          <a:avLst/>
          <a:gdLst/>
          <a:ahLst/>
          <a:cxnLst/>
          <a:rect l="0" t="0" r="0" b="0"/>
          <a:pathLst>
            <a:path>
              <a:moveTo>
                <a:pt x="0" y="11865"/>
              </a:moveTo>
              <a:lnTo>
                <a:pt x="460327" y="118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78088" y="876719"/>
        <a:ext cx="23016" cy="23016"/>
      </dsp:txXfrm>
    </dsp:sp>
    <dsp:sp modelId="{444BC37E-F273-48DF-AD2E-78209F95BEBF}">
      <dsp:nvSpPr>
        <dsp:cNvPr id="0" name=""/>
        <dsp:cNvSpPr/>
      </dsp:nvSpPr>
      <dsp:spPr>
        <a:xfrm>
          <a:off x="2161378" y="1626"/>
          <a:ext cx="656436" cy="65643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Fair</a:t>
          </a:r>
        </a:p>
      </dsp:txBody>
      <dsp:txXfrm>
        <a:off x="2257511" y="97759"/>
        <a:ext cx="464170" cy="464170"/>
      </dsp:txXfrm>
    </dsp:sp>
    <dsp:sp modelId="{7A677D7A-3E64-48E9-B39E-E9E41CE5B474}">
      <dsp:nvSpPr>
        <dsp:cNvPr id="0" name=""/>
        <dsp:cNvSpPr/>
      </dsp:nvSpPr>
      <dsp:spPr>
        <a:xfrm rot="18900000">
          <a:off x="2654269" y="1039908"/>
          <a:ext cx="460327" cy="23730"/>
        </a:xfrm>
        <a:custGeom>
          <a:avLst/>
          <a:gdLst/>
          <a:ahLst/>
          <a:cxnLst/>
          <a:rect l="0" t="0" r="0" b="0"/>
          <a:pathLst>
            <a:path>
              <a:moveTo>
                <a:pt x="0" y="11865"/>
              </a:moveTo>
              <a:lnTo>
                <a:pt x="460327" y="118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72924" y="1040265"/>
        <a:ext cx="23016" cy="23016"/>
      </dsp:txXfrm>
    </dsp:sp>
    <dsp:sp modelId="{483334C8-C53C-41E8-9890-8A0296C6D10C}">
      <dsp:nvSpPr>
        <dsp:cNvPr id="0" name=""/>
        <dsp:cNvSpPr/>
      </dsp:nvSpPr>
      <dsp:spPr>
        <a:xfrm>
          <a:off x="2951050" y="328719"/>
          <a:ext cx="656436" cy="656436"/>
        </a:xfrm>
        <a:prstGeom prst="ellipse">
          <a:avLst/>
        </a:prstGeom>
        <a:solidFill>
          <a:schemeClr val="accent4">
            <a:hueOff val="-637824"/>
            <a:satOff val="3843"/>
            <a:lumOff val="30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Appropriate</a:t>
          </a:r>
        </a:p>
      </dsp:txBody>
      <dsp:txXfrm>
        <a:off x="3047183" y="424852"/>
        <a:ext cx="464170" cy="464170"/>
      </dsp:txXfrm>
    </dsp:sp>
    <dsp:sp modelId="{202EB0A8-E96D-444D-8446-117FBCD1049B}">
      <dsp:nvSpPr>
        <dsp:cNvPr id="0" name=""/>
        <dsp:cNvSpPr/>
      </dsp:nvSpPr>
      <dsp:spPr>
        <a:xfrm>
          <a:off x="2817815" y="1434744"/>
          <a:ext cx="460327" cy="23730"/>
        </a:xfrm>
        <a:custGeom>
          <a:avLst/>
          <a:gdLst/>
          <a:ahLst/>
          <a:cxnLst/>
          <a:rect l="0" t="0" r="0" b="0"/>
          <a:pathLst>
            <a:path>
              <a:moveTo>
                <a:pt x="0" y="11865"/>
              </a:moveTo>
              <a:lnTo>
                <a:pt x="460327" y="118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36470" y="1435101"/>
        <a:ext cx="23016" cy="23016"/>
      </dsp:txXfrm>
    </dsp:sp>
    <dsp:sp modelId="{8C4808A3-01E4-4114-976A-0FB3FBF72330}">
      <dsp:nvSpPr>
        <dsp:cNvPr id="0" name=""/>
        <dsp:cNvSpPr/>
      </dsp:nvSpPr>
      <dsp:spPr>
        <a:xfrm>
          <a:off x="3278142" y="1118391"/>
          <a:ext cx="656436" cy="656436"/>
        </a:xfrm>
        <a:prstGeom prst="ellipse">
          <a:avLst/>
        </a:prstGeom>
        <a:solidFill>
          <a:schemeClr val="accent4">
            <a:hueOff val="-1275649"/>
            <a:satOff val="7685"/>
            <a:lumOff val="6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Valid</a:t>
          </a:r>
        </a:p>
      </dsp:txBody>
      <dsp:txXfrm>
        <a:off x="3374275" y="1214524"/>
        <a:ext cx="464170" cy="464170"/>
      </dsp:txXfrm>
    </dsp:sp>
    <dsp:sp modelId="{65247FF6-BCC3-48E3-9084-16B84591E3EC}">
      <dsp:nvSpPr>
        <dsp:cNvPr id="0" name=""/>
        <dsp:cNvSpPr/>
      </dsp:nvSpPr>
      <dsp:spPr>
        <a:xfrm rot="2700000">
          <a:off x="2654269" y="1829580"/>
          <a:ext cx="460327" cy="23730"/>
        </a:xfrm>
        <a:custGeom>
          <a:avLst/>
          <a:gdLst/>
          <a:ahLst/>
          <a:cxnLst/>
          <a:rect l="0" t="0" r="0" b="0"/>
          <a:pathLst>
            <a:path>
              <a:moveTo>
                <a:pt x="0" y="11865"/>
              </a:moveTo>
              <a:lnTo>
                <a:pt x="460327" y="118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72924" y="1829937"/>
        <a:ext cx="23016" cy="23016"/>
      </dsp:txXfrm>
    </dsp:sp>
    <dsp:sp modelId="{43151753-B2E3-4E87-A37E-9F2D293F618B}">
      <dsp:nvSpPr>
        <dsp:cNvPr id="0" name=""/>
        <dsp:cNvSpPr/>
      </dsp:nvSpPr>
      <dsp:spPr>
        <a:xfrm>
          <a:off x="2951050" y="1908062"/>
          <a:ext cx="656436" cy="656436"/>
        </a:xfrm>
        <a:prstGeom prst="ellipse">
          <a:avLst/>
        </a:prstGeom>
        <a:solidFill>
          <a:schemeClr val="accent4">
            <a:hueOff val="-1913473"/>
            <a:satOff val="11528"/>
            <a:lumOff val="9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Reliable</a:t>
          </a:r>
        </a:p>
      </dsp:txBody>
      <dsp:txXfrm>
        <a:off x="3047183" y="2004195"/>
        <a:ext cx="464170" cy="464170"/>
      </dsp:txXfrm>
    </dsp:sp>
    <dsp:sp modelId="{C2FD57B7-C527-4831-AC3A-3EC61FD32337}">
      <dsp:nvSpPr>
        <dsp:cNvPr id="0" name=""/>
        <dsp:cNvSpPr/>
      </dsp:nvSpPr>
      <dsp:spPr>
        <a:xfrm rot="5400000">
          <a:off x="2259433" y="1993126"/>
          <a:ext cx="460327" cy="23730"/>
        </a:xfrm>
        <a:custGeom>
          <a:avLst/>
          <a:gdLst/>
          <a:ahLst/>
          <a:cxnLst/>
          <a:rect l="0" t="0" r="0" b="0"/>
          <a:pathLst>
            <a:path>
              <a:moveTo>
                <a:pt x="0" y="11865"/>
              </a:moveTo>
              <a:lnTo>
                <a:pt x="460327" y="118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78088" y="1993483"/>
        <a:ext cx="23016" cy="23016"/>
      </dsp:txXfrm>
    </dsp:sp>
    <dsp:sp modelId="{ED4005C1-B089-44D3-BDCB-177BAD908BDF}">
      <dsp:nvSpPr>
        <dsp:cNvPr id="0" name=""/>
        <dsp:cNvSpPr/>
      </dsp:nvSpPr>
      <dsp:spPr>
        <a:xfrm>
          <a:off x="2161378" y="2235155"/>
          <a:ext cx="656436" cy="656436"/>
        </a:xfrm>
        <a:prstGeom prst="ellipse">
          <a:avLst/>
        </a:prstGeom>
        <a:solidFill>
          <a:schemeClr val="accent4">
            <a:hueOff val="-2551297"/>
            <a:satOff val="15371"/>
            <a:lumOff val="123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Transparent</a:t>
          </a:r>
        </a:p>
      </dsp:txBody>
      <dsp:txXfrm>
        <a:off x="2257511" y="2331288"/>
        <a:ext cx="464170" cy="464170"/>
      </dsp:txXfrm>
    </dsp:sp>
    <dsp:sp modelId="{35D12E3C-F40A-41AD-81A8-F8FF50B7F9D2}">
      <dsp:nvSpPr>
        <dsp:cNvPr id="0" name=""/>
        <dsp:cNvSpPr/>
      </dsp:nvSpPr>
      <dsp:spPr>
        <a:xfrm rot="8100000">
          <a:off x="1864597" y="1829580"/>
          <a:ext cx="460327" cy="23730"/>
        </a:xfrm>
        <a:custGeom>
          <a:avLst/>
          <a:gdLst/>
          <a:ahLst/>
          <a:cxnLst/>
          <a:rect l="0" t="0" r="0" b="0"/>
          <a:pathLst>
            <a:path>
              <a:moveTo>
                <a:pt x="0" y="11865"/>
              </a:moveTo>
              <a:lnTo>
                <a:pt x="460327" y="118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83253" y="1829937"/>
        <a:ext cx="23016" cy="23016"/>
      </dsp:txXfrm>
    </dsp:sp>
    <dsp:sp modelId="{49714A1C-85C8-4B4C-8655-B3D8E9C95815}">
      <dsp:nvSpPr>
        <dsp:cNvPr id="0" name=""/>
        <dsp:cNvSpPr/>
      </dsp:nvSpPr>
      <dsp:spPr>
        <a:xfrm>
          <a:off x="1371707" y="1908062"/>
          <a:ext cx="656436" cy="656436"/>
        </a:xfrm>
        <a:prstGeom prst="ellipse">
          <a:avLst/>
        </a:prstGeom>
        <a:solidFill>
          <a:schemeClr val="accent4">
            <a:hueOff val="-3189121"/>
            <a:satOff val="19214"/>
            <a:lumOff val="15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Authentic</a:t>
          </a:r>
        </a:p>
      </dsp:txBody>
      <dsp:txXfrm>
        <a:off x="1467840" y="2004195"/>
        <a:ext cx="464170" cy="464170"/>
      </dsp:txXfrm>
    </dsp:sp>
    <dsp:sp modelId="{924CAC8F-C1E3-4ECB-AFF3-ED958ED9DA34}">
      <dsp:nvSpPr>
        <dsp:cNvPr id="0" name=""/>
        <dsp:cNvSpPr/>
      </dsp:nvSpPr>
      <dsp:spPr>
        <a:xfrm rot="10800000">
          <a:off x="1701051" y="1434744"/>
          <a:ext cx="460327" cy="23730"/>
        </a:xfrm>
        <a:custGeom>
          <a:avLst/>
          <a:gdLst/>
          <a:ahLst/>
          <a:cxnLst/>
          <a:rect l="0" t="0" r="0" b="0"/>
          <a:pathLst>
            <a:path>
              <a:moveTo>
                <a:pt x="0" y="11865"/>
              </a:moveTo>
              <a:lnTo>
                <a:pt x="460327" y="118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919706" y="1435101"/>
        <a:ext cx="23016" cy="23016"/>
      </dsp:txXfrm>
    </dsp:sp>
    <dsp:sp modelId="{31ABB4E1-7565-4413-8739-2E510235E841}">
      <dsp:nvSpPr>
        <dsp:cNvPr id="0" name=""/>
        <dsp:cNvSpPr/>
      </dsp:nvSpPr>
      <dsp:spPr>
        <a:xfrm>
          <a:off x="1044614" y="1118391"/>
          <a:ext cx="656436" cy="656436"/>
        </a:xfrm>
        <a:prstGeom prst="ellipse">
          <a:avLst/>
        </a:prstGeom>
        <a:solidFill>
          <a:schemeClr val="accent4">
            <a:hueOff val="-3826945"/>
            <a:satOff val="23056"/>
            <a:lumOff val="184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Manageable</a:t>
          </a:r>
        </a:p>
      </dsp:txBody>
      <dsp:txXfrm>
        <a:off x="1140747" y="1214524"/>
        <a:ext cx="464170" cy="464170"/>
      </dsp:txXfrm>
    </dsp:sp>
    <dsp:sp modelId="{64457CEE-C1AF-4ED8-B69D-F248AC3C7819}">
      <dsp:nvSpPr>
        <dsp:cNvPr id="0" name=""/>
        <dsp:cNvSpPr/>
      </dsp:nvSpPr>
      <dsp:spPr>
        <a:xfrm rot="13500000">
          <a:off x="1864597" y="1039908"/>
          <a:ext cx="460327" cy="23730"/>
        </a:xfrm>
        <a:custGeom>
          <a:avLst/>
          <a:gdLst/>
          <a:ahLst/>
          <a:cxnLst/>
          <a:rect l="0" t="0" r="0" b="0"/>
          <a:pathLst>
            <a:path>
              <a:moveTo>
                <a:pt x="0" y="11865"/>
              </a:moveTo>
              <a:lnTo>
                <a:pt x="460327" y="118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83253" y="1040265"/>
        <a:ext cx="23016" cy="23016"/>
      </dsp:txXfrm>
    </dsp:sp>
    <dsp:sp modelId="{DCA11150-061D-49AC-8859-5B829212D50E}">
      <dsp:nvSpPr>
        <dsp:cNvPr id="0" name=""/>
        <dsp:cNvSpPr/>
      </dsp:nvSpPr>
      <dsp:spPr>
        <a:xfrm>
          <a:off x="1371707" y="328719"/>
          <a:ext cx="656436" cy="656436"/>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Engaging</a:t>
          </a:r>
        </a:p>
      </dsp:txBody>
      <dsp:txXfrm>
        <a:off x="1467840" y="424852"/>
        <a:ext cx="464170" cy="46417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1E5BA222991439BA07A4745E8FDAA" ma:contentTypeVersion="13" ma:contentTypeDescription="Create a new document." ma:contentTypeScope="" ma:versionID="9058535e7904536e03a97611f90c5fe9">
  <xsd:schema xmlns:xsd="http://www.w3.org/2001/XMLSchema" xmlns:xs="http://www.w3.org/2001/XMLSchema" xmlns:p="http://schemas.microsoft.com/office/2006/metadata/properties" xmlns:ns2="2c63548e-e22e-43cb-a415-9193d4d80a38" xmlns:ns3="9d2c9005-3129-4719-81ca-2fc8d806cf37" targetNamespace="http://schemas.microsoft.com/office/2006/metadata/properties" ma:root="true" ma:fieldsID="2ec617c18a1118518f762323cd2e20db" ns2:_="" ns3:_="">
    <xsd:import namespace="2c63548e-e22e-43cb-a415-9193d4d80a38"/>
    <xsd:import namespace="9d2c9005-3129-4719-81ca-2fc8d806c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Elioslocation" minOccurs="0"/>
                <xsd:element ref="ns2:Comment"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548e-e22e-43cb-a415-9193d4d80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lioslocation" ma:index="18" nillable="true" ma:displayName="Elios location" ma:format="Hyperlink" ma:internalName="Elioslocation">
      <xsd:complexType>
        <xsd:complexContent>
          <xsd:extension base="dms:URL">
            <xsd:sequence>
              <xsd:element name="Url" type="dms:ValidUrl" minOccurs="0" nillable="true"/>
              <xsd:element name="Description" type="xsd:string" nillable="true"/>
            </xsd:sequence>
          </xsd:extension>
        </xsd:complexContent>
      </xsd:complexType>
    </xsd:element>
    <xsd:element name="Comment" ma:index="19" nillable="true" ma:displayName="Comment" ma:internalName="Comment">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9005-3129-4719-81ca-2fc8d806cf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2c63548e-e22e-43cb-a415-9193d4d80a38" xsi:nil="true"/>
    <Elioslocation xmlns="2c63548e-e22e-43cb-a415-9193d4d80a38">
      <Url xsi:nil="true"/>
      <Description xsi:nil="true"/>
    </Elioslocation>
  </documentManagement>
</p:properties>
</file>

<file path=customXml/itemProps1.xml><?xml version="1.0" encoding="utf-8"?>
<ds:datastoreItem xmlns:ds="http://schemas.openxmlformats.org/officeDocument/2006/customXml" ds:itemID="{F8A64597-055B-4743-95AF-2D169B28FF68}"/>
</file>

<file path=customXml/itemProps2.xml><?xml version="1.0" encoding="utf-8"?>
<ds:datastoreItem xmlns:ds="http://schemas.openxmlformats.org/officeDocument/2006/customXml" ds:itemID="{E4F4EE92-2EF6-41A3-9E5F-380A1D8CBC4C}"/>
</file>

<file path=customXml/itemProps3.xml><?xml version="1.0" encoding="utf-8"?>
<ds:datastoreItem xmlns:ds="http://schemas.openxmlformats.org/officeDocument/2006/customXml" ds:itemID="{DAEC93BC-C515-41DA-B079-3A57E3FE4C5E}"/>
</file>

<file path=docProps/app.xml><?xml version="1.0" encoding="utf-8"?>
<Properties xmlns="http://schemas.openxmlformats.org/officeDocument/2006/extended-properties" xmlns:vt="http://schemas.openxmlformats.org/officeDocument/2006/docPropsVTypes">
  <Template>Normal</Template>
  <TotalTime>243</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Patrick Parrish</cp:lastModifiedBy>
  <cp:revision>12</cp:revision>
  <dcterms:created xsi:type="dcterms:W3CDTF">2019-03-28T13:46:00Z</dcterms:created>
  <dcterms:modified xsi:type="dcterms:W3CDTF">2019-05-04T11:15:00Z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0x010100B0C1E5BA222991439BA07A4745E8FDAA</vt:lpwstr>
  </property>
</Properties>
</file>