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6D86" w14:textId="4CB6DB97" w:rsidR="00E255E6" w:rsidRPr="00E255E6" w:rsidRDefault="00E255E6" w:rsidP="00E255E6">
      <w:pPr>
        <w:keepNext/>
        <w:keepLines/>
        <w:widowControl/>
        <w:autoSpaceDE/>
        <w:autoSpaceDN/>
        <w:spacing w:after="240" w:line="276" w:lineRule="auto"/>
        <w:jc w:val="center"/>
        <w:outlineLvl w:val="0"/>
        <w:rPr>
          <w:rFonts w:ascii="Verdana" w:eastAsia="MS Gothic" w:hAnsi="Verdana" w:cs="Times New Roman"/>
          <w:b/>
          <w:bCs/>
          <w:color w:val="365F91"/>
          <w:sz w:val="28"/>
          <w:szCs w:val="28"/>
          <w:lang w:val="en-GB" w:eastAsia="en-GB"/>
        </w:rPr>
      </w:pPr>
      <w:bookmarkStart w:id="0" w:name="_Hlk220484041"/>
      <w:r w:rsidRPr="00E255E6">
        <w:rPr>
          <w:rFonts w:ascii="Verdana" w:eastAsia="Malgun Gothic" w:hAnsi="Verdana" w:cs="Times New Roman" w:hint="eastAsia"/>
          <w:b/>
          <w:bCs/>
          <w:color w:val="365F91"/>
          <w:sz w:val="28"/>
          <w:szCs w:val="28"/>
          <w:lang w:val="en-GB" w:eastAsia="ko-KR"/>
        </w:rPr>
        <w:t xml:space="preserve">Competency </w:t>
      </w:r>
      <w:r w:rsidR="0048290C">
        <w:rPr>
          <w:rFonts w:ascii="Verdana" w:eastAsia="Malgun Gothic" w:hAnsi="Verdana" w:cs="Times New Roman"/>
          <w:b/>
          <w:bCs/>
          <w:color w:val="365F91"/>
          <w:sz w:val="28"/>
          <w:szCs w:val="28"/>
          <w:lang w:val="en-GB" w:eastAsia="ko-KR"/>
        </w:rPr>
        <w:t>framework</w:t>
      </w:r>
      <w:r w:rsidR="0048290C" w:rsidRPr="00E255E6">
        <w:rPr>
          <w:rFonts w:ascii="Verdana" w:eastAsia="Malgun Gothic" w:hAnsi="Verdana" w:cs="Times New Roman" w:hint="eastAsia"/>
          <w:b/>
          <w:bCs/>
          <w:color w:val="365F91"/>
          <w:sz w:val="28"/>
          <w:szCs w:val="28"/>
          <w:lang w:val="en-GB" w:eastAsia="ko-KR"/>
        </w:rPr>
        <w:t xml:space="preserve"> </w:t>
      </w:r>
      <w:r w:rsidRPr="00E255E6">
        <w:rPr>
          <w:rFonts w:ascii="Verdana" w:eastAsia="Malgun Gothic" w:hAnsi="Verdana" w:cs="Times New Roman" w:hint="eastAsia"/>
          <w:b/>
          <w:bCs/>
          <w:color w:val="365F91"/>
          <w:sz w:val="28"/>
          <w:szCs w:val="28"/>
          <w:lang w:val="en-GB" w:eastAsia="ko-KR"/>
        </w:rPr>
        <w:t xml:space="preserve">for </w:t>
      </w:r>
      <w:r w:rsidRPr="00E255E6">
        <w:rPr>
          <w:rFonts w:ascii="Verdana" w:eastAsia="Malgun Gothic" w:hAnsi="Verdana" w:cs="Times New Roman"/>
          <w:b/>
          <w:bCs/>
          <w:color w:val="365F91"/>
          <w:sz w:val="28"/>
          <w:szCs w:val="28"/>
          <w:lang w:val="en-GB" w:eastAsia="ko-KR"/>
        </w:rPr>
        <w:t>personnel implementing high-resolution NWP systems</w:t>
      </w:r>
    </w:p>
    <w:p w14:paraId="139A7E75" w14:textId="77777777" w:rsidR="00E255E6" w:rsidRPr="00E255E6" w:rsidRDefault="00E255E6" w:rsidP="00666AE7">
      <w:pPr>
        <w:pStyle w:val="Heading2"/>
        <w:ind w:left="0"/>
        <w:rPr>
          <w:rFonts w:eastAsia="Malgun Gothic"/>
          <w:lang w:val="en-GB" w:eastAsia="ko-KR"/>
        </w:rPr>
      </w:pPr>
    </w:p>
    <w:p w14:paraId="03D610D1" w14:textId="372674ED" w:rsidR="00CF0F91" w:rsidRPr="00E255E6" w:rsidRDefault="00CF0F91" w:rsidP="00666AE7">
      <w:pPr>
        <w:pStyle w:val="Heading2"/>
        <w:ind w:left="0"/>
        <w:rPr>
          <w:lang w:eastAsia="ko-KR"/>
        </w:rPr>
      </w:pPr>
      <w:r w:rsidRPr="1CBDCF36">
        <w:rPr>
          <w:lang w:eastAsia="ko-KR"/>
        </w:rPr>
        <w:t xml:space="preserve">COMPETENCY 1: </w:t>
      </w:r>
      <w:r w:rsidR="5C8DA72A" w:rsidRPr="1CBDCF36">
        <w:rPr>
          <w:lang w:eastAsia="ko-KR"/>
        </w:rPr>
        <w:t xml:space="preserve">Manage </w:t>
      </w:r>
      <w:r w:rsidRPr="1CBDCF36">
        <w:rPr>
          <w:lang w:eastAsia="ko-KR"/>
        </w:rPr>
        <w:t xml:space="preserve">and </w:t>
      </w:r>
      <w:r w:rsidR="6B7D50D9" w:rsidRPr="1CBDCF36">
        <w:rPr>
          <w:lang w:eastAsia="ko-KR"/>
        </w:rPr>
        <w:t>Operate</w:t>
      </w:r>
      <w:r w:rsidRPr="1CBDCF36">
        <w:rPr>
          <w:lang w:eastAsia="ko-KR"/>
        </w:rPr>
        <w:t xml:space="preserve"> High-Performance Computers (HPC) and Related IT Infrastructure</w:t>
      </w:r>
    </w:p>
    <w:bookmarkEnd w:id="0"/>
    <w:p w14:paraId="464FCA89" w14:textId="77777777" w:rsidR="00CF0F91" w:rsidRPr="00E255E6" w:rsidRDefault="00CF0F91" w:rsidP="00CF0F91">
      <w:pPr>
        <w:spacing w:after="160" w:line="259" w:lineRule="auto"/>
        <w:rPr>
          <w:lang w:eastAsia="ko-KR"/>
        </w:rPr>
      </w:pPr>
      <w:r w:rsidRPr="00E255E6">
        <w:rPr>
          <w:b/>
          <w:bCs/>
          <w:lang w:eastAsia="ko-KR"/>
        </w:rPr>
        <w:t>Competency Description</w:t>
      </w:r>
      <w:r w:rsidRPr="00E255E6">
        <w:rPr>
          <w:lang w:eastAsia="ko-KR"/>
        </w:rPr>
        <w:t xml:space="preserve"> Able to plan, deploy, secure, operate, and maintain HPC resources (compute, storage, interconnect, scheduler, provisioning), ensuring reliable, efficient, and reproducible execution of high-resolution NWP systems and their production workflows. Must ensure the infrastructure is sustainable and resilient to local environmental factors such as power or telecommunication interruptions.</w:t>
      </w:r>
    </w:p>
    <w:p w14:paraId="7E19D4D7" w14:textId="77777777" w:rsidR="00CF0F91" w:rsidRPr="00E255E6" w:rsidRDefault="00CF0F91" w:rsidP="00CF0F91">
      <w:pPr>
        <w:spacing w:after="160" w:line="259" w:lineRule="auto"/>
        <w:rPr>
          <w:lang w:eastAsia="ko-KR"/>
        </w:rPr>
      </w:pPr>
      <w:r w:rsidRPr="00E255E6">
        <w:rPr>
          <w:b/>
          <w:bCs/>
          <w:lang w:eastAsia="ko-KR"/>
        </w:rPr>
        <w:t>Performance Components</w:t>
      </w:r>
    </w:p>
    <w:p w14:paraId="40072B99" w14:textId="77777777" w:rsidR="00CF0F91" w:rsidRPr="00E255E6" w:rsidRDefault="00CF0F91" w:rsidP="00BF73D3">
      <w:pPr>
        <w:widowControl/>
        <w:numPr>
          <w:ilvl w:val="0"/>
          <w:numId w:val="41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Plan hardware and software requirements for an NWP workload, including processing units (CPU/GPU), memory, I/O, and parallel filesystems.</w:t>
      </w:r>
    </w:p>
    <w:p w14:paraId="6E207135" w14:textId="77777777" w:rsidR="00CF0F91" w:rsidRPr="00E255E6" w:rsidRDefault="00CF0F91" w:rsidP="00BF73D3">
      <w:pPr>
        <w:widowControl/>
        <w:numPr>
          <w:ilvl w:val="0"/>
          <w:numId w:val="41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Install and configure operating systems, workload managers, and cluster provisioning tools.</w:t>
      </w:r>
    </w:p>
    <w:p w14:paraId="6DA3FC48" w14:textId="77777777" w:rsidR="00CF0F91" w:rsidRPr="00E255E6" w:rsidRDefault="00CF0F91" w:rsidP="00BF73D3">
      <w:pPr>
        <w:widowControl/>
        <w:numPr>
          <w:ilvl w:val="0"/>
          <w:numId w:val="41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Deploy and manage shared parallel storage systems and data staging.</w:t>
      </w:r>
    </w:p>
    <w:p w14:paraId="47124413" w14:textId="77777777" w:rsidR="00CF0F91" w:rsidRPr="00E255E6" w:rsidRDefault="00CF0F91" w:rsidP="00BF73D3">
      <w:pPr>
        <w:widowControl/>
        <w:numPr>
          <w:ilvl w:val="0"/>
          <w:numId w:val="41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Configure job scheduling, resource sharing (fairshare), and priority backfill for operational runs.</w:t>
      </w:r>
    </w:p>
    <w:p w14:paraId="22CA78BA" w14:textId="77777777" w:rsidR="00CF0F91" w:rsidRPr="00E255E6" w:rsidRDefault="00CF0F91" w:rsidP="00BF73D3">
      <w:pPr>
        <w:widowControl/>
        <w:numPr>
          <w:ilvl w:val="0"/>
          <w:numId w:val="41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Monitor performance, diagnose bottlenecks, and apply tuning for parallel processing (distributed/shared memory), I/O, and high-speed networking.</w:t>
      </w:r>
    </w:p>
    <w:p w14:paraId="4C8639A8" w14:textId="77777777" w:rsidR="00CF0F91" w:rsidRPr="00E255E6" w:rsidRDefault="00CF0F91" w:rsidP="00BF73D3">
      <w:pPr>
        <w:widowControl/>
        <w:numPr>
          <w:ilvl w:val="0"/>
          <w:numId w:val="41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Implement backup, disaster recovery, security (authentication, patching), and user account management.</w:t>
      </w:r>
    </w:p>
    <w:p w14:paraId="545EC3D0" w14:textId="77777777" w:rsidR="00CF0F91" w:rsidRPr="00E255E6" w:rsidRDefault="00CF0F91" w:rsidP="00BF73D3">
      <w:pPr>
        <w:widowControl/>
        <w:numPr>
          <w:ilvl w:val="0"/>
          <w:numId w:val="41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Maintain reproducibility: utilize software containerization, environment modules, and environment management.</w:t>
      </w:r>
    </w:p>
    <w:p w14:paraId="528ADDF9" w14:textId="77777777" w:rsidR="00CF0F91" w:rsidRPr="00E255E6" w:rsidRDefault="00CF0F91" w:rsidP="00BF73D3">
      <w:pPr>
        <w:widowControl/>
        <w:numPr>
          <w:ilvl w:val="0"/>
          <w:numId w:val="41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b/>
          <w:bCs/>
          <w:lang w:eastAsia="ko-KR"/>
        </w:rPr>
        <w:t>WMO Level 3 Alignment:</w:t>
      </w:r>
      <w:r w:rsidRPr="00E255E6">
        <w:rPr>
          <w:lang w:eastAsia="ko-KR"/>
        </w:rPr>
        <w:t xml:space="preserve"> Provision a high-performance cluster with at least hundreds or thousands of processing units to produce convective-scale forecasts (5 km or less) within required operational timescales.</w:t>
      </w:r>
    </w:p>
    <w:p w14:paraId="34728A60" w14:textId="77777777" w:rsidR="00CF0F91" w:rsidRPr="00E255E6" w:rsidRDefault="00CF0F91" w:rsidP="00BF73D3">
      <w:pPr>
        <w:widowControl/>
        <w:numPr>
          <w:ilvl w:val="0"/>
          <w:numId w:val="41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b/>
          <w:bCs/>
          <w:lang w:eastAsia="ko-KR"/>
        </w:rPr>
        <w:t>WMO Level 4 Alignment:</w:t>
      </w:r>
      <w:r w:rsidRPr="00E255E6">
        <w:rPr>
          <w:lang w:eastAsia="ko-KR"/>
        </w:rPr>
        <w:t xml:space="preserve"> Ensure infrastructure supports advanced data assimilation, requiring significant technical complexity to ingest and quality-control regional observations.</w:t>
      </w:r>
    </w:p>
    <w:p w14:paraId="29335473" w14:textId="77777777" w:rsidR="00CF0F91" w:rsidRPr="00E255E6" w:rsidRDefault="00CF0F91" w:rsidP="00CF0F91">
      <w:pPr>
        <w:spacing w:after="160" w:line="259" w:lineRule="auto"/>
        <w:rPr>
          <w:lang w:eastAsia="ko-KR"/>
        </w:rPr>
      </w:pPr>
      <w:r w:rsidRPr="00E255E6">
        <w:rPr>
          <w:b/>
          <w:bCs/>
          <w:lang w:eastAsia="ko-KR"/>
        </w:rPr>
        <w:t>Knowledge &amp; Skill Requirements</w:t>
      </w:r>
    </w:p>
    <w:p w14:paraId="313B95DF" w14:textId="77777777" w:rsidR="00CF0F91" w:rsidRPr="00E255E6" w:rsidRDefault="00CF0F91" w:rsidP="00BF73D3">
      <w:pPr>
        <w:widowControl/>
        <w:numPr>
          <w:ilvl w:val="0"/>
          <w:numId w:val="42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Linux system administration, including kernel, networking, and storage.</w:t>
      </w:r>
    </w:p>
    <w:p w14:paraId="55F15A89" w14:textId="77777777" w:rsidR="00CF0F91" w:rsidRPr="00E255E6" w:rsidRDefault="00CF0F91" w:rsidP="00BF73D3">
      <w:pPr>
        <w:widowControl/>
        <w:numPr>
          <w:ilvl w:val="0"/>
          <w:numId w:val="42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Workload managers and cluster provisioning methodologies.</w:t>
      </w:r>
    </w:p>
    <w:p w14:paraId="272B2166" w14:textId="77777777" w:rsidR="00CF0F91" w:rsidRPr="00E255E6" w:rsidRDefault="00CF0F91" w:rsidP="00BF73D3">
      <w:pPr>
        <w:widowControl/>
        <w:numPr>
          <w:ilvl w:val="0"/>
          <w:numId w:val="42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Parallel I/O, high-performance filesystems, and parallel programming models.</w:t>
      </w:r>
    </w:p>
    <w:p w14:paraId="3CAD018C" w14:textId="77777777" w:rsidR="00CF0F91" w:rsidRPr="00E255E6" w:rsidRDefault="00CF0F91" w:rsidP="00BF73D3">
      <w:pPr>
        <w:widowControl/>
        <w:numPr>
          <w:ilvl w:val="0"/>
          <w:numId w:val="42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Basic scripting (e.g., shell, Python, automation), and container technology.</w:t>
      </w:r>
    </w:p>
    <w:p w14:paraId="54213A3D" w14:textId="77777777" w:rsidR="00CF0F91" w:rsidRPr="00E255E6" w:rsidRDefault="00CF0F91" w:rsidP="00BF73D3">
      <w:pPr>
        <w:widowControl/>
        <w:numPr>
          <w:ilvl w:val="0"/>
          <w:numId w:val="42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Security best practices, system monitoring dashboards, and logging.</w:t>
      </w:r>
    </w:p>
    <w:p w14:paraId="19C422F5" w14:textId="77777777" w:rsidR="00CF0F91" w:rsidRPr="00E255E6" w:rsidRDefault="00CF0F91" w:rsidP="00BF73D3">
      <w:pPr>
        <w:widowControl/>
        <w:numPr>
          <w:ilvl w:val="0"/>
          <w:numId w:val="42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Understanding of NWP operational needs such as latency, throughput, and wall-clock budgets.</w:t>
      </w:r>
    </w:p>
    <w:p w14:paraId="147DE0F5" w14:textId="77777777" w:rsidR="00CF0F91" w:rsidRPr="00E255E6" w:rsidRDefault="00CF0F91" w:rsidP="00BF73D3">
      <w:pPr>
        <w:widowControl/>
        <w:numPr>
          <w:ilvl w:val="0"/>
          <w:numId w:val="42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b/>
          <w:bCs/>
          <w:lang w:eastAsia="ko-KR"/>
        </w:rPr>
        <w:lastRenderedPageBreak/>
        <w:t>New Requirement:</w:t>
      </w:r>
      <w:r w:rsidRPr="00E255E6">
        <w:rPr>
          <w:lang w:eastAsia="ko-KR"/>
        </w:rPr>
        <w:t xml:space="preserve"> Knowledge of cloud computing (off-premises infrastructure) as a sustainable alternative or supplement to local hardware.</w:t>
      </w:r>
    </w:p>
    <w:p w14:paraId="3C2BC336" w14:textId="77777777" w:rsidR="00CF0F91" w:rsidRPr="00E255E6" w:rsidRDefault="00CF0F91" w:rsidP="00BF73D3">
      <w:pPr>
        <w:widowControl/>
        <w:numPr>
          <w:ilvl w:val="0"/>
          <w:numId w:val="42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b/>
          <w:bCs/>
          <w:lang w:eastAsia="ko-KR"/>
        </w:rPr>
        <w:t>New Requirement:</w:t>
      </w:r>
      <w:r w:rsidRPr="00E255E6">
        <w:rPr>
          <w:lang w:eastAsia="ko-KR"/>
        </w:rPr>
        <w:t xml:space="preserve"> Awareness of the infrastructure needs for data-driven artificial intelligence (AI) models, while maintaining caution regarding their physical consistency.</w:t>
      </w:r>
    </w:p>
    <w:p w14:paraId="07E2AC39" w14:textId="77777777" w:rsidR="00CF0F91" w:rsidRPr="00E255E6" w:rsidRDefault="00CF0F91" w:rsidP="00CF0F91">
      <w:pPr>
        <w:rPr>
          <w:lang w:eastAsia="ko-KR"/>
        </w:rPr>
      </w:pPr>
    </w:p>
    <w:p w14:paraId="1DF5CCD8" w14:textId="6C7269DF" w:rsidR="00CF0F91" w:rsidRPr="00E255E6" w:rsidRDefault="00CF0F91" w:rsidP="00CF0F91">
      <w:pPr>
        <w:pStyle w:val="Heading2"/>
        <w:rPr>
          <w:lang w:eastAsia="ko-KR"/>
        </w:rPr>
      </w:pPr>
      <w:r w:rsidRPr="1CBDCF36">
        <w:rPr>
          <w:lang w:eastAsia="ko-KR"/>
        </w:rPr>
        <w:t xml:space="preserve">COMPETENCY 2: </w:t>
      </w:r>
      <w:proofErr w:type="gramStart"/>
      <w:r w:rsidR="2E167649" w:rsidRPr="1CBDCF36">
        <w:rPr>
          <w:lang w:eastAsia="ko-KR"/>
        </w:rPr>
        <w:t>Implement</w:t>
      </w:r>
      <w:r w:rsidRPr="1CBDCF36">
        <w:rPr>
          <w:lang w:eastAsia="ko-KR"/>
        </w:rPr>
        <w:t xml:space="preserve">  convective</w:t>
      </w:r>
      <w:proofErr w:type="gramEnd"/>
      <w:r w:rsidRPr="1CBDCF36">
        <w:rPr>
          <w:lang w:eastAsia="ko-KR"/>
        </w:rPr>
        <w:t xml:space="preserve">-scale NWP </w:t>
      </w:r>
      <w:r w:rsidRPr="5E4C1B09">
        <w:rPr>
          <w:lang w:eastAsia="ko-KR"/>
        </w:rPr>
        <w:t>model</w:t>
      </w:r>
      <w:r w:rsidR="4769F62A" w:rsidRPr="5E4C1B09">
        <w:rPr>
          <w:lang w:eastAsia="ko-KR"/>
        </w:rPr>
        <w:t>s</w:t>
      </w:r>
    </w:p>
    <w:p w14:paraId="79C02E8A" w14:textId="77777777" w:rsidR="00CF0F91" w:rsidRPr="00E255E6" w:rsidRDefault="00CF0F91" w:rsidP="00CF0F91">
      <w:pPr>
        <w:rPr>
          <w:b/>
          <w:bCs/>
          <w:lang w:eastAsia="ko-KR"/>
        </w:rPr>
      </w:pPr>
    </w:p>
    <w:p w14:paraId="5CC66D8D" w14:textId="77777777" w:rsidR="00CF0F91" w:rsidRPr="00E255E6" w:rsidRDefault="00CF0F91" w:rsidP="00CF0F91">
      <w:pPr>
        <w:rPr>
          <w:lang w:eastAsia="ko-KR"/>
        </w:rPr>
      </w:pPr>
      <w:r w:rsidRPr="00E255E6">
        <w:rPr>
          <w:b/>
          <w:bCs/>
          <w:lang w:eastAsia="ko-KR"/>
        </w:rPr>
        <w:t>Competency description</w:t>
      </w:r>
      <w:r w:rsidRPr="00E255E6">
        <w:rPr>
          <w:lang w:eastAsia="ko-KR"/>
        </w:rPr>
        <w:t xml:space="preserve"> </w:t>
      </w:r>
    </w:p>
    <w:p w14:paraId="43659928" w14:textId="79326842" w:rsidR="00CF0F91" w:rsidRPr="00E255E6" w:rsidRDefault="00CF0F91" w:rsidP="00CF0F91">
      <w:pPr>
        <w:spacing w:after="160" w:line="259" w:lineRule="auto"/>
        <w:rPr>
          <w:lang w:eastAsia="ko-KR"/>
        </w:rPr>
      </w:pPr>
      <w:r w:rsidRPr="00E255E6">
        <w:rPr>
          <w:lang w:eastAsia="ko-KR"/>
        </w:rPr>
        <w:t>Able to configure, compile, run, tune and maintain a convective-scale NWP model for operational production—including pre-processing (terrain, land/sea masks), lateral boundary conditions (LBCs), physics selection</w:t>
      </w:r>
      <w:r w:rsidR="00B13A9A" w:rsidRPr="00E255E6">
        <w:rPr>
          <w:lang w:eastAsia="ko-KR"/>
        </w:rPr>
        <w:t xml:space="preserve"> and configuration</w:t>
      </w:r>
      <w:r w:rsidRPr="00E255E6">
        <w:rPr>
          <w:lang w:eastAsia="ko-KR"/>
        </w:rPr>
        <w:t>, ensemble configuration, and sustainable operational scheduling. Focus is placed on models where convection is explicitly represented (typically grid spacing &lt; 5 km) rather than parameterized.</w:t>
      </w:r>
    </w:p>
    <w:p w14:paraId="2BB172B1" w14:textId="77777777" w:rsidR="00CF0F91" w:rsidRPr="00E255E6" w:rsidRDefault="00CF0F91" w:rsidP="00CF0F91">
      <w:pPr>
        <w:spacing w:after="160" w:line="259" w:lineRule="auto"/>
        <w:rPr>
          <w:lang w:eastAsia="ko-KR"/>
        </w:rPr>
      </w:pPr>
      <w:r w:rsidRPr="00E255E6">
        <w:rPr>
          <w:b/>
          <w:bCs/>
          <w:lang w:eastAsia="ko-KR"/>
        </w:rPr>
        <w:t>Performance components</w:t>
      </w:r>
    </w:p>
    <w:p w14:paraId="5189BE00" w14:textId="16524F89" w:rsidR="00CF0F91" w:rsidRPr="00E255E6" w:rsidRDefault="00532D9C" w:rsidP="00BF73D3">
      <w:pPr>
        <w:widowControl/>
        <w:numPr>
          <w:ilvl w:val="0"/>
          <w:numId w:val="47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Decide</w:t>
      </w:r>
      <w:r w:rsidR="00CF0F91" w:rsidRPr="00E255E6">
        <w:rPr>
          <w:lang w:eastAsia="ko-KR"/>
        </w:rPr>
        <w:t xml:space="preserve"> model domain, high-resolution grid (typically 1–4 km), vertical levels (minimum 50 recommended), and nesting strategy to capture local features</w:t>
      </w:r>
      <w:r w:rsidR="00297C6E" w:rsidRPr="00E255E6">
        <w:rPr>
          <w:lang w:eastAsia="ko-KR"/>
        </w:rPr>
        <w:t xml:space="preserve">; Also decide the </w:t>
      </w:r>
      <w:r w:rsidR="008C4C6E" w:rsidRPr="00E255E6">
        <w:rPr>
          <w:lang w:eastAsia="ko-KR"/>
        </w:rPr>
        <w:t>system configuration for deterministic and ensemble prediction.</w:t>
      </w:r>
    </w:p>
    <w:p w14:paraId="2C4AEDB4" w14:textId="37888243" w:rsidR="00CF0F91" w:rsidRPr="00E255E6" w:rsidRDefault="00CF0F91" w:rsidP="00BF73D3">
      <w:pPr>
        <w:widowControl/>
        <w:numPr>
          <w:ilvl w:val="0"/>
          <w:numId w:val="47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 xml:space="preserve">Acquire and prepare </w:t>
      </w:r>
      <w:r w:rsidR="002A1EDA" w:rsidRPr="00E255E6">
        <w:rPr>
          <w:lang w:eastAsia="ko-KR"/>
        </w:rPr>
        <w:t xml:space="preserve">analysis </w:t>
      </w:r>
      <w:r w:rsidR="00342957" w:rsidRPr="00E255E6">
        <w:rPr>
          <w:lang w:eastAsia="ko-KR"/>
        </w:rPr>
        <w:t xml:space="preserve">and forecast </w:t>
      </w:r>
      <w:r w:rsidR="002A1EDA" w:rsidRPr="00E255E6">
        <w:rPr>
          <w:lang w:eastAsia="ko-KR"/>
        </w:rPr>
        <w:t xml:space="preserve">fields </w:t>
      </w:r>
      <w:r w:rsidR="00637019" w:rsidRPr="00E255E6">
        <w:rPr>
          <w:lang w:eastAsia="ko-KR"/>
        </w:rPr>
        <w:t>(global analysis/forecasts, lateral BCs, SST/soil/landcover) for</w:t>
      </w:r>
      <w:r w:rsidR="002A1EDA" w:rsidRPr="00E255E6">
        <w:rPr>
          <w:lang w:eastAsia="ko-KR"/>
        </w:rPr>
        <w:t xml:space="preserve"> </w:t>
      </w:r>
      <w:r w:rsidRPr="00E255E6">
        <w:rPr>
          <w:lang w:eastAsia="ko-KR"/>
        </w:rPr>
        <w:t>initial</w:t>
      </w:r>
      <w:r w:rsidR="002A1EDA" w:rsidRPr="00E255E6">
        <w:rPr>
          <w:lang w:eastAsia="ko-KR"/>
        </w:rPr>
        <w:t xml:space="preserve"> </w:t>
      </w:r>
      <w:r w:rsidR="00342957" w:rsidRPr="00E255E6">
        <w:rPr>
          <w:lang w:eastAsia="ko-KR"/>
        </w:rPr>
        <w:t xml:space="preserve">and boundary </w:t>
      </w:r>
      <w:r w:rsidR="002A1EDA" w:rsidRPr="00E255E6">
        <w:rPr>
          <w:lang w:eastAsia="ko-KR"/>
        </w:rPr>
        <w:t>conditions</w:t>
      </w:r>
      <w:r w:rsidRPr="00E255E6">
        <w:rPr>
          <w:lang w:eastAsia="ko-KR"/>
        </w:rPr>
        <w:t xml:space="preserve"> ensuring reliable real-time data feeds.</w:t>
      </w:r>
    </w:p>
    <w:p w14:paraId="518DD4DA" w14:textId="77777777" w:rsidR="00CF0F91" w:rsidRPr="00E255E6" w:rsidRDefault="00CF0F91" w:rsidP="00BF73D3">
      <w:pPr>
        <w:widowControl/>
        <w:numPr>
          <w:ilvl w:val="0"/>
          <w:numId w:val="47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Build and configure the model with suitable physics suites optimized for convection-permitting resolutions (e.g., cloud microphysics, boundary layer, and surface schemes).</w:t>
      </w:r>
    </w:p>
    <w:p w14:paraId="492B8D74" w14:textId="77777777" w:rsidR="00CF0F91" w:rsidRPr="00E255E6" w:rsidRDefault="00CF0F91" w:rsidP="00BF73D3">
      <w:pPr>
        <w:widowControl/>
        <w:numPr>
          <w:ilvl w:val="0"/>
          <w:numId w:val="47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Execute deterministic and ensemble runs; ensure system restartability and continuous forecast chaining.</w:t>
      </w:r>
    </w:p>
    <w:p w14:paraId="26DE8850" w14:textId="6C89EEB7" w:rsidR="00CF0F91" w:rsidRPr="00E255E6" w:rsidRDefault="00CF0F91" w:rsidP="00BF73D3">
      <w:pPr>
        <w:widowControl/>
        <w:numPr>
          <w:ilvl w:val="0"/>
          <w:numId w:val="47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Tune physics configurations and validate physical consistency across cycles.</w:t>
      </w:r>
    </w:p>
    <w:p w14:paraId="4220317D" w14:textId="77777777" w:rsidR="00CF0F91" w:rsidRPr="00E255E6" w:rsidRDefault="00CF0F91" w:rsidP="00BF73D3">
      <w:pPr>
        <w:widowControl/>
        <w:numPr>
          <w:ilvl w:val="0"/>
          <w:numId w:val="47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Automate pre/post processing (interpolation, regridding, unit handling) within an operational workflow manager.</w:t>
      </w:r>
    </w:p>
    <w:p w14:paraId="68176CBD" w14:textId="77777777" w:rsidR="00CF0F91" w:rsidRPr="00E255E6" w:rsidRDefault="00CF0F91" w:rsidP="00CF0F91">
      <w:pPr>
        <w:spacing w:after="160" w:line="259" w:lineRule="auto"/>
        <w:rPr>
          <w:lang w:eastAsia="ko-KR"/>
        </w:rPr>
      </w:pPr>
      <w:r w:rsidRPr="00E255E6">
        <w:rPr>
          <w:b/>
          <w:bCs/>
          <w:lang w:eastAsia="ko-KR"/>
        </w:rPr>
        <w:t>Knowledge &amp; skill requirements</w:t>
      </w:r>
    </w:p>
    <w:p w14:paraId="0747D320" w14:textId="1F3CA2CC" w:rsidR="00EC6DB1" w:rsidRPr="00E255E6" w:rsidRDefault="00EC6DB1" w:rsidP="00BF73D3">
      <w:pPr>
        <w:widowControl/>
        <w:numPr>
          <w:ilvl w:val="0"/>
          <w:numId w:val="48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 xml:space="preserve">Awareness of available non-hydrostatic atmospheric models and </w:t>
      </w:r>
      <w:r w:rsidR="00882D78" w:rsidRPr="00E255E6">
        <w:rPr>
          <w:lang w:eastAsia="ko-KR"/>
        </w:rPr>
        <w:t>datasets for initial and boundary conditions.</w:t>
      </w:r>
    </w:p>
    <w:p w14:paraId="65B370D0" w14:textId="7357B857" w:rsidR="00CF0F91" w:rsidRPr="00E255E6" w:rsidRDefault="00CF0F91" w:rsidP="00BF73D3">
      <w:pPr>
        <w:widowControl/>
        <w:numPr>
          <w:ilvl w:val="0"/>
          <w:numId w:val="48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Working knowledge of non-hydrostatic atmospheric models: compilation, dependency management, and optimization.</w:t>
      </w:r>
    </w:p>
    <w:p w14:paraId="2FFBD9D1" w14:textId="77777777" w:rsidR="00CF0F91" w:rsidRPr="00E255E6" w:rsidRDefault="00CF0F91" w:rsidP="00BF73D3">
      <w:pPr>
        <w:widowControl/>
        <w:numPr>
          <w:ilvl w:val="0"/>
          <w:numId w:val="48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Basics of advection, diffusion, time-stepping, and the transition from parameterized to explicit convection at high resolutions.</w:t>
      </w:r>
    </w:p>
    <w:p w14:paraId="6BE0033C" w14:textId="18A3D2A9" w:rsidR="00CF0F91" w:rsidRPr="00E255E6" w:rsidRDefault="00CF0F91" w:rsidP="00BF73D3">
      <w:pPr>
        <w:widowControl/>
        <w:numPr>
          <w:ilvl w:val="0"/>
          <w:numId w:val="48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 xml:space="preserve">Mastery of </w:t>
      </w:r>
      <w:r w:rsidR="002F6846" w:rsidRPr="00E255E6">
        <w:rPr>
          <w:lang w:eastAsia="ko-KR"/>
        </w:rPr>
        <w:t xml:space="preserve">file managements including the knowledge on data </w:t>
      </w:r>
      <w:r w:rsidR="003F158F" w:rsidRPr="00E255E6">
        <w:rPr>
          <w:lang w:eastAsia="ko-KR"/>
        </w:rPr>
        <w:t>formats (</w:t>
      </w:r>
      <w:r w:rsidRPr="00E255E6">
        <w:rPr>
          <w:lang w:eastAsia="ko-KR"/>
        </w:rPr>
        <w:t>GRIB, NetCDF, and BUFR</w:t>
      </w:r>
      <w:r w:rsidR="003F158F" w:rsidRPr="00E255E6">
        <w:rPr>
          <w:lang w:eastAsia="ko-KR"/>
        </w:rPr>
        <w:t>)</w:t>
      </w:r>
      <w:r w:rsidRPr="00E255E6">
        <w:rPr>
          <w:lang w:eastAsia="ko-KR"/>
        </w:rPr>
        <w:t>; proficiency in using model-agnostic pre-processor tools.</w:t>
      </w:r>
    </w:p>
    <w:p w14:paraId="0BE90C9C" w14:textId="77777777" w:rsidR="00CF0F91" w:rsidRPr="00E255E6" w:rsidRDefault="00CF0F91" w:rsidP="00BF73D3">
      <w:pPr>
        <w:widowControl/>
        <w:numPr>
          <w:ilvl w:val="0"/>
          <w:numId w:val="48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Proficiency in scripting and utilizing generic workload managers for operational scheduling, including provenance and naming conventions.</w:t>
      </w:r>
    </w:p>
    <w:p w14:paraId="0695813C" w14:textId="77777777" w:rsidR="00CF0F91" w:rsidRPr="00E255E6" w:rsidRDefault="00CF0F91" w:rsidP="00BF73D3">
      <w:pPr>
        <w:widowControl/>
        <w:numPr>
          <w:ilvl w:val="0"/>
          <w:numId w:val="48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lastRenderedPageBreak/>
        <w:t>Basics of sanity checks, mass/energy conservation, spin-up issues, and understanding the "value-add" of regional models over global products.</w:t>
      </w:r>
    </w:p>
    <w:p w14:paraId="308B95FE" w14:textId="077A3EBE" w:rsidR="00CF0F91" w:rsidRPr="00E255E6" w:rsidRDefault="00CF0F91" w:rsidP="00BF73D3">
      <w:pPr>
        <w:widowControl/>
        <w:numPr>
          <w:ilvl w:val="0"/>
          <w:numId w:val="48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b/>
          <w:bCs/>
          <w:lang w:eastAsia="ko-KR"/>
        </w:rPr>
        <w:t>New Requirement:</w:t>
      </w:r>
      <w:r w:rsidRPr="00E255E6">
        <w:rPr>
          <w:lang w:eastAsia="ko-KR"/>
        </w:rPr>
        <w:t xml:space="preserve"> Awareness of emerging </w:t>
      </w:r>
      <w:r w:rsidR="000D3423" w:rsidRPr="00E255E6">
        <w:rPr>
          <w:lang w:eastAsia="ko-KR"/>
        </w:rPr>
        <w:t>science and technologies (</w:t>
      </w:r>
      <w:r w:rsidR="0083121A" w:rsidRPr="00E255E6">
        <w:rPr>
          <w:lang w:eastAsia="ko-KR"/>
        </w:rPr>
        <w:t xml:space="preserve">e.g. </w:t>
      </w:r>
      <w:r w:rsidRPr="00E255E6">
        <w:rPr>
          <w:lang w:eastAsia="ko-KR"/>
        </w:rPr>
        <w:t>artificial intelligence (AI)</w:t>
      </w:r>
      <w:r w:rsidR="0083121A" w:rsidRPr="00E255E6">
        <w:rPr>
          <w:lang w:eastAsia="ko-KR"/>
        </w:rPr>
        <w:t xml:space="preserve">), required </w:t>
      </w:r>
      <w:r w:rsidRPr="00E255E6">
        <w:rPr>
          <w:lang w:eastAsia="ko-KR"/>
        </w:rPr>
        <w:t>infrastructure and their potential as experimental supplements.</w:t>
      </w:r>
    </w:p>
    <w:p w14:paraId="20E0C471" w14:textId="77777777" w:rsidR="00530AF9" w:rsidRPr="00E255E6" w:rsidRDefault="00530AF9" w:rsidP="002A207D">
      <w:pPr>
        <w:rPr>
          <w:lang w:eastAsia="ko-KR"/>
        </w:rPr>
      </w:pPr>
    </w:p>
    <w:p w14:paraId="355CE1CD" w14:textId="50E8B9DA" w:rsidR="00530AF9" w:rsidRPr="00E255E6" w:rsidRDefault="00530AF9" w:rsidP="00BD200E">
      <w:pPr>
        <w:pStyle w:val="Heading2"/>
      </w:pPr>
      <w:r w:rsidRPr="00E255E6">
        <w:rPr>
          <w:lang w:eastAsia="ko-KR"/>
        </w:rPr>
        <w:t>COMPETENCY</w:t>
      </w:r>
      <w:r w:rsidRPr="00E255E6">
        <w:rPr>
          <w:color w:val="231F20"/>
          <w:spacing w:val="-1"/>
        </w:rPr>
        <w:t xml:space="preserve"> </w:t>
      </w:r>
      <w:r w:rsidRPr="00E255E6">
        <w:rPr>
          <w:color w:val="231F20"/>
        </w:rPr>
        <w:t>3:</w:t>
      </w:r>
      <w:r w:rsidRPr="00E255E6">
        <w:rPr>
          <w:color w:val="231F20"/>
          <w:spacing w:val="-1"/>
        </w:rPr>
        <w:t xml:space="preserve"> </w:t>
      </w:r>
      <w:proofErr w:type="gramStart"/>
      <w:r w:rsidRPr="00E255E6">
        <w:rPr>
          <w:color w:val="231F20"/>
          <w:spacing w:val="-1"/>
        </w:rPr>
        <w:t>Implement  data</w:t>
      </w:r>
      <w:proofErr w:type="gramEnd"/>
      <w:r w:rsidRPr="00E255E6">
        <w:rPr>
          <w:color w:val="231F20"/>
          <w:spacing w:val="-1"/>
        </w:rPr>
        <w:t xml:space="preserve"> assimilation system</w:t>
      </w:r>
      <w:r w:rsidR="00CD28C9">
        <w:rPr>
          <w:color w:val="231F20"/>
          <w:spacing w:val="-1"/>
        </w:rPr>
        <w:t>s</w:t>
      </w:r>
      <w:r w:rsidRPr="00E255E6">
        <w:rPr>
          <w:color w:val="231F20"/>
          <w:spacing w:val="-1"/>
        </w:rPr>
        <w:t xml:space="preserve"> with observation data quality control</w:t>
      </w:r>
    </w:p>
    <w:p w14:paraId="2FB7B30E" w14:textId="77777777" w:rsidR="00530AF9" w:rsidRPr="00E255E6" w:rsidRDefault="00530AF9" w:rsidP="002A207D">
      <w:pPr>
        <w:rPr>
          <w:lang w:eastAsia="ko-KR"/>
        </w:rPr>
      </w:pPr>
    </w:p>
    <w:p w14:paraId="3701595C" w14:textId="77777777" w:rsidR="008E5B7A" w:rsidRPr="00E255E6" w:rsidRDefault="008E5B7A" w:rsidP="00643C5F">
      <w:pPr>
        <w:spacing w:after="160" w:line="259" w:lineRule="auto"/>
        <w:rPr>
          <w:lang w:val="en-GB" w:eastAsia="ko-KR"/>
        </w:rPr>
      </w:pPr>
      <w:r w:rsidRPr="00E255E6">
        <w:rPr>
          <w:b/>
          <w:bCs/>
          <w:lang w:eastAsia="ko-KR"/>
        </w:rPr>
        <w:t>Competency description </w:t>
      </w:r>
      <w:r w:rsidRPr="00E255E6">
        <w:rPr>
          <w:b/>
          <w:bCs/>
          <w:lang w:eastAsia="ko-KR"/>
        </w:rPr>
        <w:br/>
      </w:r>
      <w:r w:rsidRPr="00E255E6">
        <w:rPr>
          <w:lang w:val="en-GB" w:eastAsia="ko-KR"/>
        </w:rPr>
        <w:t>Able to implement and operate data assimilation (DA) systems appropriate for convective-scale NWP (3D-Var/4D-</w:t>
      </w:r>
      <w:r w:rsidRPr="00E255E6">
        <w:rPr>
          <w:lang w:eastAsia="ko-KR"/>
        </w:rPr>
        <w:t>Var</w:t>
      </w:r>
      <w:r w:rsidRPr="00E255E6">
        <w:rPr>
          <w:lang w:val="en-GB" w:eastAsia="ko-KR"/>
        </w:rPr>
        <w:t>/EnKF/hybrid approaches), including observation ingest, quality control, bias correction, and diagnostics to generate high-quality initial conditions.  </w:t>
      </w:r>
    </w:p>
    <w:p w14:paraId="589F2A72" w14:textId="77777777" w:rsidR="00470F68" w:rsidRPr="00E255E6" w:rsidRDefault="00470F68" w:rsidP="008E5B7A">
      <w:pPr>
        <w:rPr>
          <w:rFonts w:eastAsia="Malgun Gothic"/>
          <w:lang w:val="en-GB" w:eastAsia="ko-KR"/>
        </w:rPr>
      </w:pPr>
    </w:p>
    <w:p w14:paraId="49CDF6B0" w14:textId="77777777" w:rsidR="008E5B7A" w:rsidRPr="00E255E6" w:rsidRDefault="008E5B7A" w:rsidP="00643C5F">
      <w:pPr>
        <w:spacing w:after="160" w:line="259" w:lineRule="auto"/>
        <w:rPr>
          <w:b/>
          <w:bCs/>
          <w:lang w:eastAsia="ko-KR"/>
        </w:rPr>
      </w:pPr>
      <w:r w:rsidRPr="00E255E6">
        <w:rPr>
          <w:b/>
          <w:bCs/>
          <w:lang w:eastAsia="ko-KR"/>
        </w:rPr>
        <w:t>Performance components </w:t>
      </w:r>
    </w:p>
    <w:p w14:paraId="7D7D96B9" w14:textId="49C012F2" w:rsidR="008E5B7A" w:rsidRPr="00E255E6" w:rsidRDefault="008E5B7A" w:rsidP="00470F68">
      <w:pPr>
        <w:widowControl/>
        <w:numPr>
          <w:ilvl w:val="0"/>
          <w:numId w:val="48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Configure observation pipelines (buoy, surface stations, radiosondes, radar, satellite, GNSS, remote sensors) and convert to required formats. </w:t>
      </w:r>
    </w:p>
    <w:p w14:paraId="560C40C6" w14:textId="77777777" w:rsidR="008E5B7A" w:rsidRPr="00E255E6" w:rsidRDefault="008E5B7A" w:rsidP="00470F68">
      <w:pPr>
        <w:widowControl/>
        <w:numPr>
          <w:ilvl w:val="0"/>
          <w:numId w:val="48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Implement QC: gross checks, buddy checks, time/space consistency, and statistical tests. </w:t>
      </w:r>
    </w:p>
    <w:p w14:paraId="2F1DD8A7" w14:textId="77777777" w:rsidR="008E5B7A" w:rsidRPr="00E255E6" w:rsidRDefault="008E5B7A" w:rsidP="00470F68">
      <w:pPr>
        <w:widowControl/>
        <w:numPr>
          <w:ilvl w:val="0"/>
          <w:numId w:val="48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Implement bias correction for radiances/other systematic biases. </w:t>
      </w:r>
    </w:p>
    <w:p w14:paraId="08A98620" w14:textId="54D8A336" w:rsidR="00D822F0" w:rsidRPr="00E255E6" w:rsidRDefault="00D822F0" w:rsidP="00470F68">
      <w:pPr>
        <w:widowControl/>
        <w:numPr>
          <w:ilvl w:val="0"/>
          <w:numId w:val="48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 xml:space="preserve">Configure </w:t>
      </w:r>
      <w:r w:rsidR="007E1541" w:rsidRPr="00E255E6">
        <w:rPr>
          <w:lang w:eastAsia="ko-KR"/>
        </w:rPr>
        <w:t xml:space="preserve">DA system (background error, observation error, </w:t>
      </w:r>
      <w:r w:rsidR="00BC2C0A" w:rsidRPr="00E255E6">
        <w:rPr>
          <w:lang w:eastAsia="ko-KR"/>
        </w:rPr>
        <w:t>iteration for minimization)</w:t>
      </w:r>
    </w:p>
    <w:p w14:paraId="270D47A6" w14:textId="1799F71B" w:rsidR="008E5B7A" w:rsidRPr="00E255E6" w:rsidRDefault="008E5B7A" w:rsidP="00470F68">
      <w:pPr>
        <w:widowControl/>
        <w:numPr>
          <w:ilvl w:val="0"/>
          <w:numId w:val="48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Run and maintain DA cycle (analysis/forecast loop), handling cycling issues and spin-up. </w:t>
      </w:r>
    </w:p>
    <w:p w14:paraId="438281FF" w14:textId="77777777" w:rsidR="008E5B7A" w:rsidRPr="00E255E6" w:rsidRDefault="008E5B7A" w:rsidP="00470F68">
      <w:pPr>
        <w:widowControl/>
        <w:numPr>
          <w:ilvl w:val="0"/>
          <w:numId w:val="48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Evaluate DA impact using O-B/O-A statistics, innovation, spread/error diagnostics. </w:t>
      </w:r>
    </w:p>
    <w:p w14:paraId="00C1F38D" w14:textId="77777777" w:rsidR="008E5B7A" w:rsidRPr="00E255E6" w:rsidRDefault="008E5B7A" w:rsidP="00470F68">
      <w:pPr>
        <w:widowControl/>
        <w:numPr>
          <w:ilvl w:val="0"/>
          <w:numId w:val="48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Integrate convective-scale radar assimilation and local observations where available.  </w:t>
      </w:r>
    </w:p>
    <w:p w14:paraId="542533E1" w14:textId="77777777" w:rsidR="00470F68" w:rsidRPr="00E255E6" w:rsidRDefault="00470F68" w:rsidP="00470F68">
      <w:pPr>
        <w:ind w:left="720"/>
        <w:rPr>
          <w:lang w:val="en-GB" w:eastAsia="ko-KR"/>
        </w:rPr>
      </w:pPr>
    </w:p>
    <w:p w14:paraId="2BA90885" w14:textId="77777777" w:rsidR="008E5B7A" w:rsidRPr="00E255E6" w:rsidRDefault="008E5B7A" w:rsidP="00643C5F">
      <w:pPr>
        <w:spacing w:after="160" w:line="259" w:lineRule="auto"/>
        <w:rPr>
          <w:b/>
          <w:bCs/>
          <w:lang w:eastAsia="ko-KR"/>
        </w:rPr>
      </w:pPr>
      <w:r w:rsidRPr="00E255E6">
        <w:rPr>
          <w:b/>
          <w:bCs/>
          <w:lang w:eastAsia="ko-KR"/>
        </w:rPr>
        <w:t>Knowledge &amp; skill requirements </w:t>
      </w:r>
    </w:p>
    <w:p w14:paraId="722F6B0F" w14:textId="5E80BF03" w:rsidR="00577867" w:rsidRPr="00E255E6" w:rsidRDefault="00135DB3" w:rsidP="00470F68">
      <w:pPr>
        <w:widowControl/>
        <w:numPr>
          <w:ilvl w:val="0"/>
          <w:numId w:val="48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Available observation data source and the access protocol.</w:t>
      </w:r>
    </w:p>
    <w:p w14:paraId="0EB894D0" w14:textId="4FB1C716" w:rsidR="008E5B7A" w:rsidRPr="00E255E6" w:rsidRDefault="008E5B7A" w:rsidP="00470F68">
      <w:pPr>
        <w:widowControl/>
        <w:numPr>
          <w:ilvl w:val="0"/>
          <w:numId w:val="48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Principles of variational and ensemble DA (3DVar/4DVar, EnKF, hybrid). </w:t>
      </w:r>
    </w:p>
    <w:p w14:paraId="5A319AE8" w14:textId="77777777" w:rsidR="008E5B7A" w:rsidRPr="00E255E6" w:rsidRDefault="008E5B7A" w:rsidP="00470F68">
      <w:pPr>
        <w:widowControl/>
        <w:numPr>
          <w:ilvl w:val="0"/>
          <w:numId w:val="48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Observation operators and representativeness; error characterization. </w:t>
      </w:r>
    </w:p>
    <w:p w14:paraId="3C10A656" w14:textId="77777777" w:rsidR="008E5B7A" w:rsidRPr="00E255E6" w:rsidRDefault="008E5B7A" w:rsidP="00470F68">
      <w:pPr>
        <w:widowControl/>
        <w:numPr>
          <w:ilvl w:val="0"/>
          <w:numId w:val="48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Experience with DA packages (WRFDA, DART, PDAF, LETKF implementations) and observation processing tools. </w:t>
      </w:r>
    </w:p>
    <w:p w14:paraId="65CA108D" w14:textId="77777777" w:rsidR="008E5B7A" w:rsidRPr="00E255E6" w:rsidRDefault="008E5B7A" w:rsidP="00470F68">
      <w:pPr>
        <w:widowControl/>
        <w:numPr>
          <w:ilvl w:val="0"/>
          <w:numId w:val="48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Understanding of satellite radiance assimilation basics and bias correction techniques. </w:t>
      </w:r>
    </w:p>
    <w:p w14:paraId="13E9CCDD" w14:textId="77777777" w:rsidR="008E5B7A" w:rsidRPr="00E255E6" w:rsidRDefault="008E5B7A" w:rsidP="00470F68">
      <w:pPr>
        <w:widowControl/>
        <w:numPr>
          <w:ilvl w:val="0"/>
          <w:numId w:val="48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Strong scripting and data-format handling (BUFR, NetCDF, GRIB) plus HPC job orchestration.  </w:t>
      </w:r>
    </w:p>
    <w:p w14:paraId="5C129D31" w14:textId="77777777" w:rsidR="00530AF9" w:rsidRPr="00E255E6" w:rsidRDefault="00530AF9" w:rsidP="002A207D">
      <w:pPr>
        <w:rPr>
          <w:lang w:eastAsia="ko-KR"/>
        </w:rPr>
      </w:pPr>
    </w:p>
    <w:p w14:paraId="1D4A2B9D" w14:textId="77777777" w:rsidR="00530AF9" w:rsidRPr="00E255E6" w:rsidRDefault="00530AF9" w:rsidP="002A207D">
      <w:pPr>
        <w:rPr>
          <w:lang w:eastAsia="ko-KR"/>
        </w:rPr>
      </w:pPr>
    </w:p>
    <w:p w14:paraId="11D0A9D4" w14:textId="0B2EB518" w:rsidR="00406291" w:rsidRPr="00E255E6" w:rsidRDefault="00406291" w:rsidP="00406291">
      <w:pPr>
        <w:pStyle w:val="Heading2"/>
        <w:rPr>
          <w:lang w:eastAsia="ko-KR"/>
        </w:rPr>
      </w:pPr>
      <w:r w:rsidRPr="00E255E6">
        <w:rPr>
          <w:lang w:eastAsia="ko-KR"/>
        </w:rPr>
        <w:t>COMPETENCY 4: Appl</w:t>
      </w:r>
      <w:r w:rsidR="00513F14">
        <w:rPr>
          <w:rFonts w:eastAsia="Malgun Gothic" w:hint="eastAsia"/>
          <w:lang w:eastAsia="ko-KR"/>
        </w:rPr>
        <w:t>y</w:t>
      </w:r>
      <w:r w:rsidRPr="00E255E6">
        <w:rPr>
          <w:lang w:eastAsia="ko-KR"/>
        </w:rPr>
        <w:t xml:space="preserve"> statistical </w:t>
      </w:r>
      <w:r w:rsidR="005B6550" w:rsidRPr="00E255E6">
        <w:rPr>
          <w:rFonts w:eastAsia="Malgun Gothic" w:hint="eastAsia"/>
          <w:lang w:eastAsia="ko-KR"/>
        </w:rPr>
        <w:t xml:space="preserve">and </w:t>
      </w:r>
      <w:r w:rsidR="00480546" w:rsidRPr="00E255E6">
        <w:rPr>
          <w:rFonts w:eastAsia="Malgun Gothic" w:hint="eastAsia"/>
          <w:lang w:eastAsia="ko-KR"/>
        </w:rPr>
        <w:t>phys</w:t>
      </w:r>
      <w:r w:rsidR="00B43968" w:rsidRPr="00E255E6">
        <w:rPr>
          <w:rFonts w:eastAsia="Malgun Gothic" w:hint="eastAsia"/>
          <w:lang w:eastAsia="ko-KR"/>
        </w:rPr>
        <w:t>ical</w:t>
      </w:r>
      <w:r w:rsidR="005B6550" w:rsidRPr="00E255E6">
        <w:rPr>
          <w:rFonts w:eastAsia="Malgun Gothic" w:hint="eastAsia"/>
          <w:lang w:eastAsia="ko-KR"/>
        </w:rPr>
        <w:t xml:space="preserve"> </w:t>
      </w:r>
      <w:r w:rsidRPr="00E255E6">
        <w:rPr>
          <w:lang w:eastAsia="ko-KR"/>
        </w:rPr>
        <w:t>post-processing of model outputs</w:t>
      </w:r>
    </w:p>
    <w:p w14:paraId="2C9D625C" w14:textId="77777777" w:rsidR="00BF73D3" w:rsidRPr="00E255E6" w:rsidRDefault="00BF73D3" w:rsidP="00406291">
      <w:pPr>
        <w:rPr>
          <w:rFonts w:eastAsia="Malgun Gothic"/>
          <w:b/>
          <w:bCs/>
          <w:lang w:eastAsia="ko-KR"/>
        </w:rPr>
      </w:pPr>
    </w:p>
    <w:p w14:paraId="0D0FD3E7" w14:textId="2FCED3BA" w:rsidR="00406291" w:rsidRPr="00E255E6" w:rsidRDefault="00406291" w:rsidP="00C162DE">
      <w:pPr>
        <w:spacing w:after="160" w:line="259" w:lineRule="auto"/>
        <w:rPr>
          <w:lang w:eastAsia="ko-KR"/>
        </w:rPr>
      </w:pPr>
      <w:r w:rsidRPr="00E255E6">
        <w:rPr>
          <w:b/>
          <w:bCs/>
          <w:lang w:eastAsia="ko-KR"/>
        </w:rPr>
        <w:t>Competency description</w:t>
      </w:r>
      <w:r w:rsidRPr="00E255E6">
        <w:rPr>
          <w:lang w:eastAsia="ko-KR"/>
        </w:rPr>
        <w:t xml:space="preserve"> </w:t>
      </w:r>
    </w:p>
    <w:p w14:paraId="33410D00" w14:textId="2596544D" w:rsidR="00406291" w:rsidRPr="00E255E6" w:rsidRDefault="00406291" w:rsidP="00406291">
      <w:pPr>
        <w:spacing w:after="160" w:line="259" w:lineRule="auto"/>
        <w:rPr>
          <w:lang w:eastAsia="ko-KR"/>
        </w:rPr>
      </w:pPr>
      <w:r w:rsidRPr="00E255E6">
        <w:rPr>
          <w:lang w:eastAsia="ko-KR"/>
        </w:rPr>
        <w:t xml:space="preserve">Able to design, implement, and maintain statistical and physical post-processing pipelines to correct </w:t>
      </w:r>
      <w:r w:rsidR="008F2474" w:rsidRPr="00E255E6">
        <w:rPr>
          <w:lang w:eastAsia="ko-KR"/>
        </w:rPr>
        <w:t xml:space="preserve">systematic </w:t>
      </w:r>
      <w:r w:rsidRPr="00E255E6">
        <w:rPr>
          <w:lang w:eastAsia="ko-KR"/>
        </w:rPr>
        <w:t xml:space="preserve">biases, calibrate probabilities, and add local detail to deterministic and ensemble </w:t>
      </w:r>
      <w:r w:rsidR="008F2474" w:rsidRPr="00E255E6">
        <w:rPr>
          <w:lang w:eastAsia="ko-KR"/>
        </w:rPr>
        <w:lastRenderedPageBreak/>
        <w:t xml:space="preserve">convective-scale </w:t>
      </w:r>
      <w:r w:rsidRPr="00E255E6">
        <w:rPr>
          <w:lang w:eastAsia="ko-KR"/>
        </w:rPr>
        <w:t xml:space="preserve">NWP outputs. </w:t>
      </w:r>
      <w:r w:rsidR="008F2474" w:rsidRPr="00E255E6">
        <w:rPr>
          <w:lang w:eastAsia="ko-KR"/>
        </w:rPr>
        <w:t>Capable of translating</w:t>
      </w:r>
      <w:r w:rsidRPr="00E255E6">
        <w:rPr>
          <w:lang w:eastAsia="ko-KR"/>
        </w:rPr>
        <w:t xml:space="preserve"> model variables into impact-relevant products, ensuring that high-resolution data is physically consistent</w:t>
      </w:r>
      <w:r w:rsidR="008F2474" w:rsidRPr="00E255E6">
        <w:rPr>
          <w:lang w:eastAsia="ko-KR"/>
        </w:rPr>
        <w:t xml:space="preserve">, </w:t>
      </w:r>
      <w:r w:rsidRPr="00E255E6">
        <w:rPr>
          <w:lang w:eastAsia="ko-KR"/>
        </w:rPr>
        <w:t>statistically reliable</w:t>
      </w:r>
      <w:r w:rsidR="008F2474" w:rsidRPr="00E255E6">
        <w:rPr>
          <w:lang w:eastAsia="ko-KR"/>
        </w:rPr>
        <w:t xml:space="preserve">, and suitable for operational </w:t>
      </w:r>
      <w:r w:rsidR="0079179F" w:rsidRPr="00E255E6">
        <w:rPr>
          <w:rFonts w:eastAsia="Malgun Gothic" w:hint="eastAsia"/>
          <w:lang w:eastAsia="ko-KR"/>
        </w:rPr>
        <w:t xml:space="preserve">forecasting of </w:t>
      </w:r>
      <w:r w:rsidR="008F2474" w:rsidRPr="00E255E6">
        <w:rPr>
          <w:lang w:eastAsia="ko-KR"/>
        </w:rPr>
        <w:t>high-impact events</w:t>
      </w:r>
      <w:r w:rsidRPr="00E255E6">
        <w:rPr>
          <w:lang w:eastAsia="ko-KR"/>
        </w:rPr>
        <w:t>.</w:t>
      </w:r>
    </w:p>
    <w:p w14:paraId="619C88CC" w14:textId="77777777" w:rsidR="00406291" w:rsidRPr="00E255E6" w:rsidRDefault="00406291" w:rsidP="00406291">
      <w:pPr>
        <w:spacing w:after="160" w:line="259" w:lineRule="auto"/>
        <w:rPr>
          <w:lang w:eastAsia="ko-KR"/>
        </w:rPr>
      </w:pPr>
      <w:r w:rsidRPr="00E255E6">
        <w:rPr>
          <w:b/>
          <w:bCs/>
          <w:lang w:eastAsia="ko-KR"/>
        </w:rPr>
        <w:t>Performance components</w:t>
      </w:r>
    </w:p>
    <w:p w14:paraId="4AEF6FD3" w14:textId="77777777" w:rsidR="00363CCC" w:rsidRPr="00E255E6" w:rsidRDefault="00363CCC" w:rsidP="00363CCC">
      <w:pPr>
        <w:widowControl/>
        <w:numPr>
          <w:ilvl w:val="0"/>
          <w:numId w:val="54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Design training/validation strategies appropriate for convective events and rare severe outcomes (reforecast datasets, stratified and time-aware cross-validation, sample weighting, event-based sampling) to avoid overfitting and to handle limited historical samples.</w:t>
      </w:r>
    </w:p>
    <w:p w14:paraId="76266A58" w14:textId="0BFD8028" w:rsidR="00181FB7" w:rsidRPr="00E255E6" w:rsidRDefault="003453B7" w:rsidP="00AD0027">
      <w:pPr>
        <w:widowControl/>
        <w:numPr>
          <w:ilvl w:val="0"/>
          <w:numId w:val="54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I</w:t>
      </w:r>
      <w:r w:rsidR="00AD0027" w:rsidRPr="00E255E6">
        <w:rPr>
          <w:lang w:eastAsia="ko-KR"/>
        </w:rPr>
        <w:t xml:space="preserve">dentify </w:t>
      </w:r>
      <w:r w:rsidR="003B6B4B" w:rsidRPr="00E255E6">
        <w:rPr>
          <w:rFonts w:eastAsia="Malgun Gothic" w:hint="eastAsia"/>
          <w:lang w:eastAsia="ko-KR"/>
        </w:rPr>
        <w:t xml:space="preserve">targeted </w:t>
      </w:r>
      <w:r w:rsidR="00AD0027" w:rsidRPr="00E255E6">
        <w:rPr>
          <w:lang w:eastAsia="ko-KR"/>
        </w:rPr>
        <w:t xml:space="preserve">systematic </w:t>
      </w:r>
      <w:r w:rsidR="00284D1B" w:rsidRPr="00E255E6">
        <w:rPr>
          <w:rFonts w:eastAsia="Malgun Gothic" w:hint="eastAsia"/>
          <w:lang w:eastAsia="ko-KR"/>
        </w:rPr>
        <w:t>error</w:t>
      </w:r>
      <w:r w:rsidR="00AD0027" w:rsidRPr="00E255E6">
        <w:rPr>
          <w:lang w:eastAsia="ko-KR"/>
        </w:rPr>
        <w:t xml:space="preserve"> </w:t>
      </w:r>
      <w:r w:rsidR="00536BA5" w:rsidRPr="00E255E6">
        <w:rPr>
          <w:rFonts w:eastAsia="Malgun Gothic" w:hint="eastAsia"/>
          <w:lang w:eastAsia="ko-KR"/>
        </w:rPr>
        <w:t xml:space="preserve">to apply </w:t>
      </w:r>
      <w:r w:rsidR="00B34CB7" w:rsidRPr="00E255E6">
        <w:rPr>
          <w:rFonts w:eastAsia="Malgun Gothic" w:hint="eastAsia"/>
          <w:lang w:eastAsia="ko-KR"/>
        </w:rPr>
        <w:t>post-processing</w:t>
      </w:r>
      <w:r w:rsidR="003B5155" w:rsidRPr="00E255E6">
        <w:rPr>
          <w:rFonts w:eastAsia="Malgun Gothic" w:hint="eastAsia"/>
          <w:lang w:eastAsia="ko-KR"/>
        </w:rPr>
        <w:t>.</w:t>
      </w:r>
      <w:r w:rsidR="00B34CB7" w:rsidRPr="00E255E6">
        <w:rPr>
          <w:rFonts w:eastAsia="Malgun Gothic" w:hint="eastAsia"/>
          <w:lang w:eastAsia="ko-KR"/>
        </w:rPr>
        <w:t xml:space="preserve"> </w:t>
      </w:r>
    </w:p>
    <w:p w14:paraId="31B8C7DE" w14:textId="384B2170" w:rsidR="00AD0027" w:rsidRPr="00E255E6" w:rsidRDefault="00AD0027" w:rsidP="00AD0027">
      <w:pPr>
        <w:widowControl/>
        <w:numPr>
          <w:ilvl w:val="0"/>
          <w:numId w:val="54"/>
        </w:numPr>
        <w:autoSpaceDE/>
        <w:autoSpaceDN/>
        <w:spacing w:after="160" w:line="259" w:lineRule="auto"/>
        <w:rPr>
          <w:lang w:val="fr-CH" w:eastAsia="ko-KR"/>
        </w:rPr>
      </w:pPr>
      <w:r w:rsidRPr="00E255E6">
        <w:rPr>
          <w:lang w:val="fr-CH" w:eastAsia="ko-KR"/>
        </w:rPr>
        <w:t>Implement deterministic bias-correction techniques</w:t>
      </w:r>
      <w:r w:rsidR="003B5155" w:rsidRPr="00E255E6">
        <w:rPr>
          <w:rFonts w:eastAsia="Malgun Gothic" w:hint="eastAsia"/>
          <w:lang w:val="fr-CH" w:eastAsia="ko-KR"/>
        </w:rPr>
        <w:t>.</w:t>
      </w:r>
      <w:r w:rsidRPr="00E255E6">
        <w:rPr>
          <w:lang w:val="fr-CH" w:eastAsia="ko-KR"/>
        </w:rPr>
        <w:t xml:space="preserve"> </w:t>
      </w:r>
    </w:p>
    <w:p w14:paraId="18D855A2" w14:textId="0033FAF6" w:rsidR="00AD0027" w:rsidRPr="00E255E6" w:rsidRDefault="00AD0027" w:rsidP="00AD0027">
      <w:pPr>
        <w:widowControl/>
        <w:numPr>
          <w:ilvl w:val="0"/>
          <w:numId w:val="54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Use neighborhood/fuzzy methods and stochastic perturbation to convert high-resolution deterministic fields into spatially aware probabilistic representations suitable for convective uncertainty.</w:t>
      </w:r>
    </w:p>
    <w:p w14:paraId="3E59F45B" w14:textId="217F0FEB" w:rsidR="00AD0027" w:rsidRPr="00E255E6" w:rsidRDefault="00AD0027" w:rsidP="00AD0027">
      <w:pPr>
        <w:widowControl/>
        <w:numPr>
          <w:ilvl w:val="0"/>
          <w:numId w:val="54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Implement ensemble calibration methods and multivariate approaches that seek to preserve or restore spatial and temporal correlation structures where required.</w:t>
      </w:r>
    </w:p>
    <w:p w14:paraId="1C000BFF" w14:textId="0D07814B" w:rsidR="00AD0027" w:rsidRPr="00E255E6" w:rsidRDefault="00AD0027" w:rsidP="00AD0027">
      <w:pPr>
        <w:widowControl/>
        <w:numPr>
          <w:ilvl w:val="0"/>
          <w:numId w:val="54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Apply physical and statistical downscaling techniques</w:t>
      </w:r>
      <w:r w:rsidR="004C668B" w:rsidRPr="00E255E6">
        <w:rPr>
          <w:lang w:eastAsia="ko-KR"/>
        </w:rPr>
        <w:t xml:space="preserve">, </w:t>
      </w:r>
      <w:r w:rsidRPr="00E255E6">
        <w:rPr>
          <w:lang w:eastAsia="ko-KR"/>
        </w:rPr>
        <w:t>including orographic adjustments, sub-grid variability modeling, land/sea mask handling to improve local fidelity in complex terrain, coastal zones, and urban areas.</w:t>
      </w:r>
    </w:p>
    <w:p w14:paraId="49482785" w14:textId="5C2D4EB7" w:rsidR="00AD0027" w:rsidRPr="00E255E6" w:rsidRDefault="00AD0027" w:rsidP="00AD0027">
      <w:pPr>
        <w:widowControl/>
        <w:numPr>
          <w:ilvl w:val="0"/>
          <w:numId w:val="54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Automate and maintain real-time post-processing pipelines with reproducible model versioning, scheduled retraining or transfer-learning updates, and operational testing</w:t>
      </w:r>
      <w:r w:rsidR="00747C98" w:rsidRPr="00E255E6">
        <w:rPr>
          <w:lang w:eastAsia="ko-KR"/>
        </w:rPr>
        <w:t>.</w:t>
      </w:r>
      <w:r w:rsidRPr="00E255E6">
        <w:rPr>
          <w:lang w:eastAsia="ko-KR"/>
        </w:rPr>
        <w:t xml:space="preserve"> </w:t>
      </w:r>
    </w:p>
    <w:p w14:paraId="2C6B7EFE" w14:textId="0DF2D7BD" w:rsidR="00AD0027" w:rsidRPr="00E255E6" w:rsidRDefault="00AD0027" w:rsidP="00AD0027">
      <w:pPr>
        <w:widowControl/>
        <w:numPr>
          <w:ilvl w:val="0"/>
          <w:numId w:val="54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Translate post-processed outputs into impact-relevant products (threshold products, probabilistic maps, aggregated metrics by time/area)</w:t>
      </w:r>
      <w:r w:rsidR="003610D5" w:rsidRPr="00E255E6">
        <w:rPr>
          <w:rFonts w:eastAsia="Malgun Gothic" w:hint="eastAsia"/>
          <w:lang w:eastAsia="ko-KR"/>
        </w:rPr>
        <w:t>.</w:t>
      </w:r>
    </w:p>
    <w:p w14:paraId="45D38CEF" w14:textId="4B7AC38C" w:rsidR="00406291" w:rsidRPr="00E255E6" w:rsidRDefault="00406291" w:rsidP="00406291">
      <w:pPr>
        <w:spacing w:after="160" w:line="259" w:lineRule="auto"/>
        <w:rPr>
          <w:lang w:eastAsia="ko-KR"/>
        </w:rPr>
      </w:pPr>
      <w:r w:rsidRPr="00E255E6">
        <w:rPr>
          <w:b/>
          <w:bCs/>
          <w:lang w:eastAsia="ko-KR"/>
        </w:rPr>
        <w:t>Knowledge &amp; skill requirements</w:t>
      </w:r>
    </w:p>
    <w:p w14:paraId="2DC3E399" w14:textId="19474BF2" w:rsidR="002B4258" w:rsidRPr="00E255E6" w:rsidRDefault="00E03376" w:rsidP="002B4258">
      <w:pPr>
        <w:widowControl/>
        <w:numPr>
          <w:ilvl w:val="0"/>
          <w:numId w:val="55"/>
        </w:numPr>
        <w:autoSpaceDE/>
        <w:autoSpaceDN/>
        <w:spacing w:after="160" w:line="259" w:lineRule="auto"/>
      </w:pPr>
      <w:r w:rsidRPr="00E255E6">
        <w:rPr>
          <w:rFonts w:eastAsia="Malgun Gothic" w:hint="eastAsia"/>
          <w:lang w:eastAsia="ko-KR"/>
        </w:rPr>
        <w:t>U</w:t>
      </w:r>
      <w:r w:rsidR="002B4258" w:rsidRPr="00E255E6">
        <w:t xml:space="preserve">nderstanding of statistical </w:t>
      </w:r>
      <w:r w:rsidR="00081715" w:rsidRPr="00E255E6">
        <w:rPr>
          <w:rFonts w:eastAsia="Malgun Gothic" w:hint="eastAsia"/>
          <w:lang w:eastAsia="ko-KR"/>
        </w:rPr>
        <w:t xml:space="preserve">and physical </w:t>
      </w:r>
      <w:r w:rsidR="002B4258" w:rsidRPr="00E255E6">
        <w:t>post-processing and calibration methods and their assumptions/limitations at convective scales.</w:t>
      </w:r>
    </w:p>
    <w:p w14:paraId="6D6C5190" w14:textId="517C599C" w:rsidR="002B4258" w:rsidRPr="00E255E6" w:rsidRDefault="002B4258" w:rsidP="002B4258">
      <w:pPr>
        <w:widowControl/>
        <w:numPr>
          <w:ilvl w:val="0"/>
          <w:numId w:val="55"/>
        </w:numPr>
        <w:autoSpaceDE/>
        <w:autoSpaceDN/>
        <w:spacing w:after="160" w:line="259" w:lineRule="auto"/>
      </w:pPr>
      <w:r w:rsidRPr="00E255E6">
        <w:t>Knowledge of techniques to preserve or reconstruct spatial/temporal dependence.</w:t>
      </w:r>
    </w:p>
    <w:p w14:paraId="0A537CA5" w14:textId="20FE291F" w:rsidR="008E6235" w:rsidRPr="00E255E6" w:rsidRDefault="0093498B" w:rsidP="002B4258">
      <w:pPr>
        <w:widowControl/>
        <w:numPr>
          <w:ilvl w:val="0"/>
          <w:numId w:val="55"/>
        </w:numPr>
        <w:autoSpaceDE/>
        <w:autoSpaceDN/>
        <w:spacing w:after="160" w:line="259" w:lineRule="auto"/>
      </w:pPr>
      <w:r w:rsidRPr="00E255E6">
        <w:t>Familiarity with open-source tools and libraries for meteorological calibration, statistical and machine-learning post-processing, and large-scale data handling.</w:t>
      </w:r>
    </w:p>
    <w:p w14:paraId="554990D0" w14:textId="22FCCD9F" w:rsidR="0093498B" w:rsidRPr="00E255E6" w:rsidRDefault="0093498B" w:rsidP="002B4258">
      <w:pPr>
        <w:widowControl/>
        <w:numPr>
          <w:ilvl w:val="0"/>
          <w:numId w:val="55"/>
        </w:numPr>
        <w:autoSpaceDE/>
        <w:autoSpaceDN/>
        <w:spacing w:after="160" w:line="259" w:lineRule="auto"/>
      </w:pPr>
      <w:r w:rsidRPr="00E255E6">
        <w:t>Familiarity with operational frameworks for workflow automation, job scheduling, containerization, and Continuous Integration/Continuous Deployment (CI/CD) to ensure reliable, reproducible, and maintainable pipelines.</w:t>
      </w:r>
    </w:p>
    <w:p w14:paraId="42552399" w14:textId="77777777" w:rsidR="000A46F4" w:rsidRPr="00E255E6" w:rsidRDefault="002B4258" w:rsidP="002B4258">
      <w:pPr>
        <w:widowControl/>
        <w:numPr>
          <w:ilvl w:val="0"/>
          <w:numId w:val="55"/>
        </w:numPr>
        <w:autoSpaceDE/>
        <w:autoSpaceDN/>
        <w:spacing w:after="160" w:line="259" w:lineRule="auto"/>
      </w:pPr>
      <w:r w:rsidRPr="00E255E6">
        <w:t>Proficiency with high-resolution data: efficient handling of large NetCDF/GRIB datasets, appropriate upscaling/downscaling choices, metadata standards, and data stewardship practices.</w:t>
      </w:r>
    </w:p>
    <w:p w14:paraId="033559D8" w14:textId="77777777" w:rsidR="000A46F4" w:rsidRPr="00E255E6" w:rsidRDefault="002B4258" w:rsidP="002B4258">
      <w:pPr>
        <w:widowControl/>
        <w:numPr>
          <w:ilvl w:val="0"/>
          <w:numId w:val="55"/>
        </w:numPr>
        <w:autoSpaceDE/>
        <w:autoSpaceDN/>
        <w:spacing w:after="160" w:line="259" w:lineRule="auto"/>
      </w:pPr>
      <w:r w:rsidRPr="00E255E6">
        <w:t>Practical experience designing training/validation strategies for rare/convective events (reforecast usage, cross-validation, bootstrapping, sample weighting) and for coping with non-stationarity and model drift.</w:t>
      </w:r>
    </w:p>
    <w:p w14:paraId="272E4C8E" w14:textId="77777777" w:rsidR="000A46F4" w:rsidRPr="00E255E6" w:rsidRDefault="002B4258" w:rsidP="002B4258">
      <w:pPr>
        <w:widowControl/>
        <w:numPr>
          <w:ilvl w:val="0"/>
          <w:numId w:val="55"/>
        </w:numPr>
        <w:autoSpaceDE/>
        <w:autoSpaceDN/>
        <w:spacing w:after="160" w:line="259" w:lineRule="auto"/>
      </w:pPr>
      <w:r w:rsidRPr="00E255E6">
        <w:lastRenderedPageBreak/>
        <w:t>Understanding of user needs for calibrated products (probability thresholds, lead-time requirements, spatial aggregation) and the ability to operationalize these requirements into reliable, low-latency services.</w:t>
      </w:r>
    </w:p>
    <w:p w14:paraId="798B210E" w14:textId="77777777" w:rsidR="00406291" w:rsidRPr="00E255E6" w:rsidRDefault="00406291" w:rsidP="00406291">
      <w:pPr>
        <w:rPr>
          <w:lang w:eastAsia="ko-KR"/>
        </w:rPr>
      </w:pPr>
    </w:p>
    <w:p w14:paraId="000FBC7D" w14:textId="19E6057B" w:rsidR="006D7404" w:rsidRPr="00E255E6" w:rsidRDefault="00406291" w:rsidP="008C4902">
      <w:pPr>
        <w:pStyle w:val="Heading2"/>
        <w:ind w:left="0"/>
        <w:rPr>
          <w:lang w:eastAsia="ko-KR"/>
        </w:rPr>
      </w:pPr>
      <w:r w:rsidRPr="00E255E6">
        <w:rPr>
          <w:lang w:eastAsia="ko-KR"/>
        </w:rPr>
        <w:t xml:space="preserve">COMPETENCY 5: </w:t>
      </w:r>
      <w:r w:rsidR="00513F14">
        <w:rPr>
          <w:rFonts w:eastAsia="Malgun Gothic" w:hint="eastAsia"/>
          <w:lang w:eastAsia="ko-KR"/>
        </w:rPr>
        <w:t>C</w:t>
      </w:r>
      <w:r w:rsidR="00513F14">
        <w:rPr>
          <w:rFonts w:eastAsia="Malgun Gothic"/>
          <w:lang w:eastAsia="ko-KR"/>
        </w:rPr>
        <w:t>o</w:t>
      </w:r>
      <w:r w:rsidR="00513F14">
        <w:rPr>
          <w:rFonts w:eastAsia="Malgun Gothic" w:hint="eastAsia"/>
          <w:lang w:eastAsia="ko-KR"/>
        </w:rPr>
        <w:t>nduct v</w:t>
      </w:r>
      <w:r w:rsidRPr="00E255E6">
        <w:rPr>
          <w:lang w:eastAsia="ko-KR"/>
        </w:rPr>
        <w:t>erification and evaluation</w:t>
      </w:r>
    </w:p>
    <w:p w14:paraId="0D67EFE7" w14:textId="77777777" w:rsidR="006D7404" w:rsidRPr="00E255E6" w:rsidRDefault="00406291" w:rsidP="00406291">
      <w:pPr>
        <w:spacing w:after="160" w:line="259" w:lineRule="auto"/>
        <w:rPr>
          <w:rFonts w:eastAsia="Malgun Gothic"/>
          <w:lang w:eastAsia="ko-KR"/>
        </w:rPr>
      </w:pPr>
      <w:r w:rsidRPr="00E255E6">
        <w:rPr>
          <w:b/>
          <w:bCs/>
          <w:lang w:eastAsia="ko-KR"/>
        </w:rPr>
        <w:t>Competency description</w:t>
      </w:r>
      <w:r w:rsidRPr="00E255E6">
        <w:rPr>
          <w:lang w:eastAsia="ko-KR"/>
        </w:rPr>
        <w:t xml:space="preserve"> </w:t>
      </w:r>
    </w:p>
    <w:p w14:paraId="42F23D05" w14:textId="47E96C74" w:rsidR="00961E64" w:rsidRPr="00E255E6" w:rsidRDefault="00961E64" w:rsidP="00C162DE">
      <w:pPr>
        <w:spacing w:after="160" w:line="259" w:lineRule="auto"/>
        <w:rPr>
          <w:lang w:eastAsia="ko-KR"/>
        </w:rPr>
      </w:pPr>
      <w:r w:rsidRPr="00E255E6">
        <w:rPr>
          <w:lang w:eastAsia="ko-KR"/>
        </w:rPr>
        <w:t xml:space="preserve">Ability to design and implement verification </w:t>
      </w:r>
      <w:r w:rsidR="00A92B0C" w:rsidRPr="00E255E6">
        <w:rPr>
          <w:rFonts w:eastAsia="Malgun Gothic" w:hint="eastAsia"/>
          <w:lang w:eastAsia="ko-KR"/>
        </w:rPr>
        <w:t>procedure</w:t>
      </w:r>
      <w:r w:rsidR="00E30000" w:rsidRPr="00E255E6">
        <w:rPr>
          <w:rFonts w:eastAsia="Malgun Gothic" w:hint="eastAsia"/>
          <w:lang w:eastAsia="ko-KR"/>
        </w:rPr>
        <w:t>s</w:t>
      </w:r>
      <w:r w:rsidR="00A92B0C" w:rsidRPr="00E255E6">
        <w:rPr>
          <w:rFonts w:eastAsia="Malgun Gothic" w:hint="eastAsia"/>
          <w:lang w:eastAsia="ko-KR"/>
        </w:rPr>
        <w:t xml:space="preserve"> </w:t>
      </w:r>
      <w:r w:rsidRPr="00E255E6">
        <w:rPr>
          <w:lang w:eastAsia="ko-KR"/>
        </w:rPr>
        <w:t>tailored to convective-scale NWP products, combining objective and subjective methods, accounting for spatial and temporal uncertainty (avoiding "double-penalty" issues), and utilizing both conventional and non-conventional observations where appropriate. Supports continuous forecast improvement by linking verification outcomes directly to model and system development.</w:t>
      </w:r>
    </w:p>
    <w:p w14:paraId="122C1F29" w14:textId="77777777" w:rsidR="00406291" w:rsidRPr="00E255E6" w:rsidRDefault="00406291" w:rsidP="00406291">
      <w:pPr>
        <w:spacing w:after="160" w:line="259" w:lineRule="auto"/>
        <w:rPr>
          <w:lang w:eastAsia="ko-KR"/>
        </w:rPr>
      </w:pPr>
      <w:r w:rsidRPr="00E255E6">
        <w:rPr>
          <w:b/>
          <w:bCs/>
          <w:lang w:eastAsia="ko-KR"/>
        </w:rPr>
        <w:t>Performance components</w:t>
      </w:r>
    </w:p>
    <w:p w14:paraId="51541ED1" w14:textId="77777777" w:rsidR="00A4160E" w:rsidRPr="00E255E6" w:rsidRDefault="00A4160E" w:rsidP="00A4160E">
      <w:pPr>
        <w:widowControl/>
        <w:numPr>
          <w:ilvl w:val="0"/>
          <w:numId w:val="60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Select appropriate reference datasets, spatial and temporal scales, and relevant variables, considering the resolution and predictability of convective phenomena.</w:t>
      </w:r>
    </w:p>
    <w:p w14:paraId="232F2699" w14:textId="7354A1B7" w:rsidR="00A4160E" w:rsidRPr="00E255E6" w:rsidRDefault="00A4160E" w:rsidP="00A4160E">
      <w:pPr>
        <w:widowControl/>
        <w:numPr>
          <w:ilvl w:val="0"/>
          <w:numId w:val="60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Manage automated data ingestion and careful pairing of forecasts to observations, including height corrections, land-sea mask handling, representativeness matching, and handling of sparse or non-conventional observation sources.</w:t>
      </w:r>
    </w:p>
    <w:p w14:paraId="62E879EC" w14:textId="71085AA3" w:rsidR="00A4160E" w:rsidRPr="00E255E6" w:rsidRDefault="00A4160E" w:rsidP="00A4160E">
      <w:pPr>
        <w:widowControl/>
        <w:numPr>
          <w:ilvl w:val="0"/>
          <w:numId w:val="60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Calculate deterministic metrics, categorical scores</w:t>
      </w:r>
      <w:r w:rsidR="0086094A" w:rsidRPr="00E255E6">
        <w:rPr>
          <w:rFonts w:eastAsia="Malgun Gothic" w:hint="eastAsia"/>
          <w:lang w:eastAsia="ko-KR"/>
        </w:rPr>
        <w:t>,</w:t>
      </w:r>
      <w:r w:rsidRPr="00E255E6">
        <w:rPr>
          <w:lang w:eastAsia="ko-KR"/>
        </w:rPr>
        <w:t xml:space="preserve"> and probabilistic metrics</w:t>
      </w:r>
      <w:r w:rsidR="0086094A" w:rsidRPr="00E255E6">
        <w:rPr>
          <w:rFonts w:eastAsia="Malgun Gothic" w:hint="eastAsia"/>
          <w:lang w:eastAsia="ko-KR"/>
        </w:rPr>
        <w:t>,</w:t>
      </w:r>
      <w:r w:rsidRPr="00E255E6">
        <w:rPr>
          <w:lang w:eastAsia="ko-KR"/>
        </w:rPr>
        <w:t xml:space="preserve"> including confidence intervals.</w:t>
      </w:r>
    </w:p>
    <w:p w14:paraId="0B9A315F" w14:textId="4D788C6E" w:rsidR="00A4160E" w:rsidRPr="00E255E6" w:rsidRDefault="00A4160E" w:rsidP="00A4160E">
      <w:pPr>
        <w:widowControl/>
        <w:numPr>
          <w:ilvl w:val="0"/>
          <w:numId w:val="60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Implement neighborhood</w:t>
      </w:r>
      <w:r w:rsidR="008A7167" w:rsidRPr="00E255E6">
        <w:rPr>
          <w:rFonts w:eastAsia="Malgun Gothic" w:hint="eastAsia"/>
          <w:lang w:eastAsia="ko-KR"/>
        </w:rPr>
        <w:t>/</w:t>
      </w:r>
      <w:r w:rsidRPr="00E255E6">
        <w:rPr>
          <w:lang w:eastAsia="ko-KR"/>
        </w:rPr>
        <w:t>fuzzy, object-based, and scale-selective methods to provide physically meaningful evaluation of convective precipitation, accounting for timing, location, and intensity of events.</w:t>
      </w:r>
    </w:p>
    <w:p w14:paraId="3564CCCC" w14:textId="688A20B0" w:rsidR="00A4160E" w:rsidRPr="00E255E6" w:rsidRDefault="00A4160E" w:rsidP="00A4160E">
      <w:pPr>
        <w:widowControl/>
        <w:numPr>
          <w:ilvl w:val="0"/>
          <w:numId w:val="60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Incorporate remote sensing</w:t>
      </w:r>
      <w:r w:rsidR="00323670" w:rsidRPr="00E255E6">
        <w:rPr>
          <w:rFonts w:eastAsia="Malgun Gothic" w:hint="eastAsia"/>
          <w:lang w:eastAsia="ko-KR"/>
        </w:rPr>
        <w:t xml:space="preserve"> (</w:t>
      </w:r>
      <w:r w:rsidRPr="00E255E6">
        <w:rPr>
          <w:lang w:eastAsia="ko-KR"/>
        </w:rPr>
        <w:t>radar, satellite, lightning</w:t>
      </w:r>
      <w:r w:rsidR="00323670" w:rsidRPr="00E255E6">
        <w:rPr>
          <w:rFonts w:eastAsia="Malgun Gothic" w:hint="eastAsia"/>
          <w:lang w:eastAsia="ko-KR"/>
        </w:rPr>
        <w:t>)</w:t>
      </w:r>
      <w:r w:rsidRPr="00E255E6">
        <w:rPr>
          <w:lang w:eastAsia="ko-KR"/>
        </w:rPr>
        <w:t xml:space="preserve"> data with appropriate quality control, bias assessment, and spatial-temporal weighting to ensure dense coverage for high-impact events.</w:t>
      </w:r>
    </w:p>
    <w:p w14:paraId="77118C4B" w14:textId="4E05A93A" w:rsidR="00A4160E" w:rsidRPr="00E255E6" w:rsidRDefault="008600C1" w:rsidP="00A4160E">
      <w:pPr>
        <w:widowControl/>
        <w:numPr>
          <w:ilvl w:val="0"/>
          <w:numId w:val="60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rFonts w:eastAsia="Malgun Gothic" w:hint="eastAsia"/>
          <w:lang w:eastAsia="ko-KR"/>
        </w:rPr>
        <w:t>C</w:t>
      </w:r>
      <w:r w:rsidR="00A4160E" w:rsidRPr="00E255E6">
        <w:rPr>
          <w:lang w:eastAsia="ko-KR"/>
        </w:rPr>
        <w:t>onduct event-oriented and object-oriented evaluation to assess the skill of convective initiation, life cycle, and severe weather forecasts.</w:t>
      </w:r>
    </w:p>
    <w:p w14:paraId="773FFF72" w14:textId="4A39FC33" w:rsidR="00A4160E" w:rsidRPr="00E255E6" w:rsidRDefault="00CA3E2F" w:rsidP="00A4160E">
      <w:pPr>
        <w:widowControl/>
        <w:numPr>
          <w:ilvl w:val="0"/>
          <w:numId w:val="60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rFonts w:eastAsia="Malgun Gothic" w:hint="eastAsia"/>
          <w:lang w:eastAsia="ko-KR"/>
        </w:rPr>
        <w:t>G</w:t>
      </w:r>
      <w:r w:rsidR="00A4160E" w:rsidRPr="00E255E6">
        <w:rPr>
          <w:lang w:eastAsia="ko-KR"/>
        </w:rPr>
        <w:t>enerate</w:t>
      </w:r>
      <w:r w:rsidR="00406291" w:rsidRPr="00E255E6">
        <w:rPr>
          <w:lang w:eastAsia="ko-KR"/>
        </w:rPr>
        <w:t xml:space="preserve"> periodic reports </w:t>
      </w:r>
      <w:r w:rsidR="00A4160E" w:rsidRPr="00E255E6">
        <w:rPr>
          <w:lang w:eastAsia="ko-KR"/>
        </w:rPr>
        <w:t>linking</w:t>
      </w:r>
      <w:r w:rsidR="00406291" w:rsidRPr="00E255E6">
        <w:rPr>
          <w:lang w:eastAsia="ko-KR"/>
        </w:rPr>
        <w:t xml:space="preserve"> results to </w:t>
      </w:r>
      <w:r w:rsidR="00A4160E" w:rsidRPr="00E255E6">
        <w:rPr>
          <w:lang w:eastAsia="ko-KR"/>
        </w:rPr>
        <w:t xml:space="preserve">model </w:t>
      </w:r>
      <w:r w:rsidR="00406291" w:rsidRPr="00E255E6">
        <w:rPr>
          <w:lang w:eastAsia="ko-KR"/>
        </w:rPr>
        <w:t>development</w:t>
      </w:r>
      <w:r w:rsidR="00A4160E" w:rsidRPr="00E255E6">
        <w:rPr>
          <w:lang w:eastAsia="ko-KR"/>
        </w:rPr>
        <w:t xml:space="preserve"> and operational decision-making. </w:t>
      </w:r>
    </w:p>
    <w:p w14:paraId="6D37AF53" w14:textId="71C9F744" w:rsidR="00A4160E" w:rsidRPr="00E255E6" w:rsidRDefault="00A4160E" w:rsidP="00A4160E">
      <w:pPr>
        <w:widowControl/>
        <w:numPr>
          <w:ilvl w:val="0"/>
          <w:numId w:val="60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Apply robust statistical methods to account for sampling uncertainty, small ensemble sizes, and temporal correlation in forecast-observation comparisons.</w:t>
      </w:r>
    </w:p>
    <w:p w14:paraId="4ED8D8C9" w14:textId="49B50262" w:rsidR="00406291" w:rsidRPr="00E255E6" w:rsidRDefault="00A4160E" w:rsidP="00BF73D3">
      <w:pPr>
        <w:widowControl/>
        <w:numPr>
          <w:ilvl w:val="0"/>
          <w:numId w:val="60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Use verification results to inform system improvements, model physics tuning, data assimilation strategies, and post-processing methods, ensuring reproducibility and traceability</w:t>
      </w:r>
      <w:r w:rsidR="00406291" w:rsidRPr="00E255E6">
        <w:rPr>
          <w:lang w:eastAsia="ko-KR"/>
        </w:rPr>
        <w:t>.</w:t>
      </w:r>
    </w:p>
    <w:p w14:paraId="7001670A" w14:textId="77777777" w:rsidR="00406291" w:rsidRPr="00E255E6" w:rsidRDefault="00406291" w:rsidP="00406291">
      <w:pPr>
        <w:spacing w:after="160" w:line="259" w:lineRule="auto"/>
        <w:rPr>
          <w:lang w:eastAsia="ko-KR"/>
        </w:rPr>
      </w:pPr>
      <w:r w:rsidRPr="00E255E6">
        <w:rPr>
          <w:b/>
          <w:bCs/>
          <w:lang w:eastAsia="ko-KR"/>
        </w:rPr>
        <w:t>Knowledge &amp; skill requirements</w:t>
      </w:r>
    </w:p>
    <w:p w14:paraId="24753E20" w14:textId="41F619C4" w:rsidR="00A902E8" w:rsidRPr="00E255E6" w:rsidRDefault="000E251B" w:rsidP="008122A8">
      <w:pPr>
        <w:widowControl/>
        <w:numPr>
          <w:ilvl w:val="0"/>
          <w:numId w:val="60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rFonts w:eastAsia="Malgun Gothic" w:hint="eastAsia"/>
          <w:lang w:eastAsia="ko-KR"/>
        </w:rPr>
        <w:t>U</w:t>
      </w:r>
      <w:r w:rsidR="00A902E8" w:rsidRPr="00E255E6">
        <w:rPr>
          <w:lang w:eastAsia="ko-KR"/>
        </w:rPr>
        <w:t>nderstanding of verification score definitions, decomposition (e.g., Brier components), confidence intervals, significance testing, and sampling issues in small or serially correlated ensembles.</w:t>
      </w:r>
    </w:p>
    <w:p w14:paraId="40DD0FE4" w14:textId="2D8CFA1C" w:rsidR="00A902E8" w:rsidRPr="00E255E6" w:rsidRDefault="00A902E8" w:rsidP="008122A8">
      <w:pPr>
        <w:widowControl/>
        <w:numPr>
          <w:ilvl w:val="0"/>
          <w:numId w:val="60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Experience with verification software packages and the ability to adapt or extend them for high-resolution convective applications.</w:t>
      </w:r>
    </w:p>
    <w:p w14:paraId="7BB7757E" w14:textId="00A80F77" w:rsidR="00A902E8" w:rsidRPr="00E255E6" w:rsidRDefault="00741E3A" w:rsidP="008122A8">
      <w:pPr>
        <w:widowControl/>
        <w:numPr>
          <w:ilvl w:val="0"/>
          <w:numId w:val="60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rFonts w:eastAsia="Malgun Gothic" w:hint="eastAsia"/>
          <w:lang w:eastAsia="ko-KR"/>
        </w:rPr>
        <w:lastRenderedPageBreak/>
        <w:t>U</w:t>
      </w:r>
      <w:r w:rsidR="00A902E8" w:rsidRPr="00E255E6">
        <w:rPr>
          <w:lang w:eastAsia="ko-KR"/>
        </w:rPr>
        <w:t>nderstanding of conventional and non-conventional datasets, including quality control, colocation, interpolation, and bias correction methods.</w:t>
      </w:r>
    </w:p>
    <w:p w14:paraId="4823508B" w14:textId="49D36676" w:rsidR="00A902E8" w:rsidRPr="00E255E6" w:rsidRDefault="00A902E8" w:rsidP="008122A8">
      <w:pPr>
        <w:widowControl/>
        <w:numPr>
          <w:ilvl w:val="0"/>
          <w:numId w:val="60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Ability to design event-oriented and object-oriented evaluation experiments, considering timing, intensity, spatial scale, and propagation characteristics of convective systems.</w:t>
      </w:r>
    </w:p>
    <w:p w14:paraId="0DD5C262" w14:textId="23A6ADAC" w:rsidR="00A902E8" w:rsidRPr="00E255E6" w:rsidRDefault="00A902E8" w:rsidP="008122A8">
      <w:pPr>
        <w:widowControl/>
        <w:numPr>
          <w:ilvl w:val="0"/>
          <w:numId w:val="60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Competence in linking verification diagnostics to model processes and using results to prioritize model/system improvements.</w:t>
      </w:r>
    </w:p>
    <w:p w14:paraId="025B87F8" w14:textId="77777777" w:rsidR="00406291" w:rsidRPr="00E255E6" w:rsidRDefault="00406291" w:rsidP="00406291">
      <w:pPr>
        <w:rPr>
          <w:lang w:eastAsia="ko-KR"/>
        </w:rPr>
      </w:pPr>
    </w:p>
    <w:p w14:paraId="0C7BF96F" w14:textId="286CF629" w:rsidR="00406291" w:rsidRPr="005E135E" w:rsidRDefault="00406291" w:rsidP="003B6685">
      <w:pPr>
        <w:pStyle w:val="Heading2"/>
        <w:ind w:left="0"/>
        <w:rPr>
          <w:rFonts w:eastAsia="Malgun Gothic"/>
          <w:lang w:eastAsia="ko-KR"/>
        </w:rPr>
      </w:pPr>
      <w:bookmarkStart w:id="1" w:name="_Hlk220484219"/>
      <w:r w:rsidRPr="00E255E6">
        <w:rPr>
          <w:lang w:eastAsia="ko-KR"/>
        </w:rPr>
        <w:t>COMPETENCY 6: Visualiz</w:t>
      </w:r>
      <w:r w:rsidR="00F360C6">
        <w:rPr>
          <w:rFonts w:eastAsia="Malgun Gothic" w:hint="eastAsia"/>
          <w:lang w:eastAsia="ko-KR"/>
        </w:rPr>
        <w:t>e products</w:t>
      </w:r>
    </w:p>
    <w:bookmarkEnd w:id="1"/>
    <w:p w14:paraId="15ABA883" w14:textId="77777777" w:rsidR="00251927" w:rsidRPr="00E255E6" w:rsidRDefault="00251927" w:rsidP="00406291">
      <w:pPr>
        <w:spacing w:after="160" w:line="259" w:lineRule="auto"/>
        <w:rPr>
          <w:rFonts w:eastAsia="Malgun Gothic"/>
          <w:b/>
          <w:bCs/>
          <w:lang w:eastAsia="ko-KR"/>
        </w:rPr>
      </w:pPr>
    </w:p>
    <w:p w14:paraId="58F34A14" w14:textId="77777777" w:rsidR="00251927" w:rsidRPr="00E255E6" w:rsidRDefault="00406291" w:rsidP="00406291">
      <w:pPr>
        <w:spacing w:after="160" w:line="259" w:lineRule="auto"/>
        <w:rPr>
          <w:rFonts w:eastAsia="Malgun Gothic"/>
          <w:lang w:eastAsia="ko-KR"/>
        </w:rPr>
      </w:pPr>
      <w:r w:rsidRPr="00E255E6">
        <w:rPr>
          <w:b/>
          <w:bCs/>
          <w:lang w:eastAsia="ko-KR"/>
        </w:rPr>
        <w:t>Competency description</w:t>
      </w:r>
      <w:r w:rsidRPr="00E255E6">
        <w:rPr>
          <w:lang w:eastAsia="ko-KR"/>
        </w:rPr>
        <w:t xml:space="preserve"> </w:t>
      </w:r>
    </w:p>
    <w:p w14:paraId="0B1CBD9E" w14:textId="6A982DCB" w:rsidR="00406291" w:rsidRPr="00E255E6" w:rsidRDefault="00406291" w:rsidP="00406291">
      <w:pPr>
        <w:spacing w:after="160" w:line="259" w:lineRule="auto"/>
        <w:rPr>
          <w:lang w:eastAsia="ko-KR"/>
        </w:rPr>
      </w:pPr>
      <w:r w:rsidRPr="00E255E6">
        <w:rPr>
          <w:lang w:eastAsia="ko-KR"/>
        </w:rPr>
        <w:t xml:space="preserve">Able to design, produce, and </w:t>
      </w:r>
      <w:r w:rsidR="004C0360" w:rsidRPr="00E255E6">
        <w:rPr>
          <w:lang w:eastAsia="ko-KR"/>
        </w:rPr>
        <w:t>deliver</w:t>
      </w:r>
      <w:r w:rsidRPr="00E255E6">
        <w:rPr>
          <w:lang w:eastAsia="ko-KR"/>
        </w:rPr>
        <w:t xml:space="preserve"> clear and actionable visualization products (</w:t>
      </w:r>
      <w:r w:rsidR="004C0360" w:rsidRPr="00E255E6">
        <w:rPr>
          <w:lang w:eastAsia="ko-KR"/>
        </w:rPr>
        <w:t xml:space="preserve">including </w:t>
      </w:r>
      <w:r w:rsidRPr="00E255E6">
        <w:rPr>
          <w:lang w:eastAsia="ko-KR"/>
        </w:rPr>
        <w:t>maps, time-series, and interactive dashboards</w:t>
      </w:r>
      <w:r w:rsidR="004C0360" w:rsidRPr="00E255E6">
        <w:rPr>
          <w:lang w:eastAsia="ko-KR"/>
        </w:rPr>
        <w:t>).</w:t>
      </w:r>
      <w:r w:rsidRPr="00E255E6">
        <w:rPr>
          <w:lang w:eastAsia="ko-KR"/>
        </w:rPr>
        <w:t xml:space="preserve"> This includes </w:t>
      </w:r>
      <w:r w:rsidR="004C0360" w:rsidRPr="00E255E6">
        <w:rPr>
          <w:lang w:eastAsia="ko-KR"/>
        </w:rPr>
        <w:t>the effective use of</w:t>
      </w:r>
      <w:r w:rsidRPr="00E255E6">
        <w:rPr>
          <w:lang w:eastAsia="ko-KR"/>
        </w:rPr>
        <w:t xml:space="preserve"> advanced </w:t>
      </w:r>
      <w:r w:rsidR="004C0360" w:rsidRPr="00E255E6">
        <w:rPr>
          <w:lang w:eastAsia="ko-KR"/>
        </w:rPr>
        <w:t xml:space="preserve">diagnostic products </w:t>
      </w:r>
      <w:r w:rsidRPr="00E255E6">
        <w:rPr>
          <w:lang w:eastAsia="ko-KR"/>
        </w:rPr>
        <w:t>(e.g., simulated radar</w:t>
      </w:r>
      <w:r w:rsidR="004C0360" w:rsidRPr="00E255E6">
        <w:rPr>
          <w:lang w:eastAsia="ko-KR"/>
        </w:rPr>
        <w:t xml:space="preserve"> and </w:t>
      </w:r>
      <w:r w:rsidRPr="00E255E6">
        <w:rPr>
          <w:lang w:eastAsia="ko-KR"/>
        </w:rPr>
        <w:t xml:space="preserve">satellite imagery) and </w:t>
      </w:r>
      <w:r w:rsidR="004C0360" w:rsidRPr="00E255E6">
        <w:rPr>
          <w:lang w:eastAsia="ko-KR"/>
        </w:rPr>
        <w:t>the communication of forecast</w:t>
      </w:r>
      <w:r w:rsidRPr="00E255E6">
        <w:rPr>
          <w:lang w:eastAsia="ko-KR"/>
        </w:rPr>
        <w:t xml:space="preserve"> uncertainty </w:t>
      </w:r>
      <w:r w:rsidR="004C0360" w:rsidRPr="00E255E6">
        <w:rPr>
          <w:lang w:eastAsia="ko-KR"/>
        </w:rPr>
        <w:t>(spatial, temporal, and intensity-related), ensuring that the</w:t>
      </w:r>
      <w:r w:rsidRPr="00E255E6">
        <w:rPr>
          <w:lang w:eastAsia="ko-KR"/>
        </w:rPr>
        <w:t xml:space="preserve"> products support </w:t>
      </w:r>
      <w:r w:rsidRPr="00E255E6">
        <w:rPr>
          <w:strike/>
          <w:lang w:eastAsia="ko-KR"/>
        </w:rPr>
        <w:t>professional</w:t>
      </w:r>
      <w:r w:rsidRPr="00E255E6">
        <w:rPr>
          <w:lang w:eastAsia="ko-KR"/>
        </w:rPr>
        <w:t xml:space="preserve"> forecasters.</w:t>
      </w:r>
    </w:p>
    <w:p w14:paraId="68A319E6" w14:textId="77777777" w:rsidR="00406291" w:rsidRPr="00E255E6" w:rsidRDefault="00406291" w:rsidP="00406291">
      <w:pPr>
        <w:spacing w:after="160" w:line="259" w:lineRule="auto"/>
        <w:rPr>
          <w:lang w:eastAsia="ko-KR"/>
        </w:rPr>
      </w:pPr>
      <w:r w:rsidRPr="00E255E6">
        <w:rPr>
          <w:b/>
          <w:bCs/>
          <w:lang w:eastAsia="ko-KR"/>
        </w:rPr>
        <w:t>Performance components</w:t>
      </w:r>
    </w:p>
    <w:p w14:paraId="06030F6E" w14:textId="77777777" w:rsidR="00C174C0" w:rsidRPr="00E255E6" w:rsidRDefault="00C174C0" w:rsidP="00643C5F">
      <w:pPr>
        <w:widowControl/>
        <w:numPr>
          <w:ilvl w:val="0"/>
          <w:numId w:val="65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Identify the key variables and diagnostics required to forecast weather phenomena—especially severe convection—and design visualizations that represent those variables clearly and effectively.</w:t>
      </w:r>
    </w:p>
    <w:p w14:paraId="7328EB82" w14:textId="77777777" w:rsidR="00C174C0" w:rsidRPr="00E255E6" w:rsidRDefault="00C174C0" w:rsidP="00643C5F">
      <w:pPr>
        <w:widowControl/>
        <w:numPr>
          <w:ilvl w:val="0"/>
          <w:numId w:val="65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Produce timely charts, maps, and web-based visualization layers of convective-scale NWP suitable for operational use.</w:t>
      </w:r>
    </w:p>
    <w:p w14:paraId="394AD3A5" w14:textId="77777777" w:rsidR="00C174C0" w:rsidRPr="00E255E6" w:rsidRDefault="00C174C0" w:rsidP="00643C5F">
      <w:pPr>
        <w:widowControl/>
        <w:numPr>
          <w:ilvl w:val="0"/>
          <w:numId w:val="65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Generate diagnostic visualizations, including simulated radar reflectivity, synthetic satellite imagery, lightning-risk products, and high-resolution convective indices.</w:t>
      </w:r>
    </w:p>
    <w:p w14:paraId="2EDFA239" w14:textId="6B21BB48" w:rsidR="00C174C0" w:rsidRPr="00E255E6" w:rsidRDefault="00C174C0" w:rsidP="00643C5F">
      <w:pPr>
        <w:widowControl/>
        <w:numPr>
          <w:ilvl w:val="0"/>
          <w:numId w:val="65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Blend nowcasting and NWP outputs to create seamless, very-short-range visualization products.</w:t>
      </w:r>
    </w:p>
    <w:p w14:paraId="7750AC92" w14:textId="081AA0A3" w:rsidR="00C174C0" w:rsidRPr="00E255E6" w:rsidRDefault="00C174C0" w:rsidP="00643C5F">
      <w:pPr>
        <w:widowControl/>
        <w:numPr>
          <w:ilvl w:val="0"/>
          <w:numId w:val="65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Create verification and model-evaluation visualizations (e.g., bias maps, reliability diagrams, ROC curves, CRPS time-series).</w:t>
      </w:r>
    </w:p>
    <w:p w14:paraId="34C5CD58" w14:textId="77777777" w:rsidR="00C174C0" w:rsidRPr="00E255E6" w:rsidRDefault="00C174C0" w:rsidP="00643C5F">
      <w:pPr>
        <w:widowControl/>
        <w:numPr>
          <w:ilvl w:val="0"/>
          <w:numId w:val="65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Demonstrate proficiency with GIS software, web dashboard frameworks, and programming languages (e.g., Python, R) to build reproducible and automated visualization pipelines.</w:t>
      </w:r>
    </w:p>
    <w:p w14:paraId="68B26547" w14:textId="00913ADA" w:rsidR="00E32276" w:rsidRPr="00E255E6" w:rsidRDefault="00C174C0" w:rsidP="00643C5F">
      <w:pPr>
        <w:widowControl/>
        <w:numPr>
          <w:ilvl w:val="0"/>
          <w:numId w:val="65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Tailor products to user needs and operational constraints.</w:t>
      </w:r>
    </w:p>
    <w:p w14:paraId="390034C8" w14:textId="4864A4B7" w:rsidR="00175AB7" w:rsidRPr="00E255E6" w:rsidRDefault="00175AB7" w:rsidP="00643C5F">
      <w:pPr>
        <w:widowControl/>
        <w:numPr>
          <w:ilvl w:val="0"/>
          <w:numId w:val="65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Ensure cartographic precision for all public-facing products: correct map projections, consistent WMO-standard unit conventions, complete metadata and provenance, and discoverable data lineage.</w:t>
      </w:r>
    </w:p>
    <w:p w14:paraId="1EE4372D" w14:textId="77777777" w:rsidR="00E32276" w:rsidRPr="00E255E6" w:rsidRDefault="00E32276" w:rsidP="00E32276">
      <w:pPr>
        <w:pStyle w:val="ListParagraph"/>
        <w:rPr>
          <w:b/>
          <w:bCs/>
          <w:lang w:eastAsia="ko-KR"/>
        </w:rPr>
      </w:pPr>
    </w:p>
    <w:p w14:paraId="7E217D12" w14:textId="37C7025C" w:rsidR="00406291" w:rsidRPr="00E255E6" w:rsidRDefault="00406291" w:rsidP="00E32276">
      <w:pPr>
        <w:widowControl/>
        <w:autoSpaceDE/>
        <w:autoSpaceDN/>
        <w:spacing w:after="160" w:line="259" w:lineRule="auto"/>
        <w:rPr>
          <w:lang w:eastAsia="ko-KR"/>
        </w:rPr>
      </w:pPr>
      <w:r w:rsidRPr="00E255E6">
        <w:rPr>
          <w:b/>
          <w:bCs/>
          <w:lang w:eastAsia="ko-KR"/>
        </w:rPr>
        <w:t>Knowledge &amp; skill requirements</w:t>
      </w:r>
    </w:p>
    <w:p w14:paraId="2BDE8390" w14:textId="0B4783A3" w:rsidR="000E7963" w:rsidRPr="00E255E6" w:rsidRDefault="00057250" w:rsidP="00643C5F">
      <w:pPr>
        <w:widowControl/>
        <w:numPr>
          <w:ilvl w:val="0"/>
          <w:numId w:val="65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rFonts w:eastAsia="Malgun Gothic" w:hint="eastAsia"/>
          <w:lang w:eastAsia="ko-KR"/>
        </w:rPr>
        <w:t>U</w:t>
      </w:r>
      <w:r w:rsidR="000E7963" w:rsidRPr="00E255E6">
        <w:rPr>
          <w:lang w:eastAsia="ko-KR"/>
        </w:rPr>
        <w:t>nderstanding of convective-scale meteorology</w:t>
      </w:r>
      <w:r w:rsidR="00F92ADC" w:rsidRPr="00E255E6">
        <w:rPr>
          <w:rFonts w:eastAsia="Malgun Gothic" w:hint="eastAsia"/>
          <w:lang w:eastAsia="ko-KR"/>
        </w:rPr>
        <w:t>.</w:t>
      </w:r>
    </w:p>
    <w:p w14:paraId="1269E83B" w14:textId="62D5B817" w:rsidR="000E7963" w:rsidRPr="00E255E6" w:rsidRDefault="00442998" w:rsidP="00643C5F">
      <w:pPr>
        <w:widowControl/>
        <w:numPr>
          <w:ilvl w:val="0"/>
          <w:numId w:val="65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lastRenderedPageBreak/>
        <w:t xml:space="preserve">Comprehensive understanding </w:t>
      </w:r>
      <w:r w:rsidR="000E7963" w:rsidRPr="00E255E6">
        <w:rPr>
          <w:lang w:eastAsia="ko-KR"/>
        </w:rPr>
        <w:t>of forecast uncertainty concepts (effective vs. grid resolution, storm-displacement uncertainty, ensemble spread) and how those concepts should inform visualization choices.</w:t>
      </w:r>
    </w:p>
    <w:p w14:paraId="03FEECC3" w14:textId="7EA697E5" w:rsidR="000E7963" w:rsidRPr="00E255E6" w:rsidRDefault="000E7963" w:rsidP="00643C5F">
      <w:pPr>
        <w:widowControl/>
        <w:numPr>
          <w:ilvl w:val="0"/>
          <w:numId w:val="65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Familiarity with observational systems and their diagnostic value (Doppler radar, satellite radiances and derived products, lightning detection networks, surface observations).</w:t>
      </w:r>
    </w:p>
    <w:p w14:paraId="65CDB9B2" w14:textId="5191BB96" w:rsidR="000E7963" w:rsidRPr="00E255E6" w:rsidRDefault="000E7963" w:rsidP="00643C5F">
      <w:pPr>
        <w:widowControl/>
        <w:numPr>
          <w:ilvl w:val="0"/>
          <w:numId w:val="65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Expertise in event-specific visualization techniques (threshold-exceedance maps, plume/spaghetti plots, probability maps, EFI-style indices.</w:t>
      </w:r>
    </w:p>
    <w:p w14:paraId="2059DF19" w14:textId="374810CC" w:rsidR="000E7963" w:rsidRPr="00E255E6" w:rsidRDefault="00290E6A" w:rsidP="00643C5F">
      <w:pPr>
        <w:widowControl/>
        <w:numPr>
          <w:ilvl w:val="0"/>
          <w:numId w:val="65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 xml:space="preserve">Expertise </w:t>
      </w:r>
      <w:r w:rsidR="0015430B" w:rsidRPr="00E255E6">
        <w:rPr>
          <w:rFonts w:eastAsia="Malgun Gothic" w:hint="eastAsia"/>
          <w:lang w:eastAsia="ko-KR"/>
        </w:rPr>
        <w:t xml:space="preserve">in </w:t>
      </w:r>
      <w:r w:rsidR="003D3D8C" w:rsidRPr="00E255E6">
        <w:rPr>
          <w:lang w:eastAsia="ko-KR"/>
        </w:rPr>
        <w:t>cartograph</w:t>
      </w:r>
      <w:r w:rsidR="00DC0BA5" w:rsidRPr="00E255E6">
        <w:rPr>
          <w:rFonts w:eastAsia="Malgun Gothic" w:hint="eastAsia"/>
          <w:lang w:eastAsia="ko-KR"/>
        </w:rPr>
        <w:t>y</w:t>
      </w:r>
      <w:r w:rsidR="00505331" w:rsidRPr="00E255E6">
        <w:rPr>
          <w:rFonts w:eastAsia="Malgun Gothic" w:hint="eastAsia"/>
          <w:lang w:eastAsia="ko-KR"/>
        </w:rPr>
        <w:t>, including</w:t>
      </w:r>
      <w:r w:rsidR="000E7963" w:rsidRPr="00E255E6">
        <w:rPr>
          <w:lang w:eastAsia="ko-KR"/>
        </w:rPr>
        <w:t xml:space="preserve"> color theory for probabilistic data, legible symbology and annotation, appropriate scale and aggregation choices, and accessibility (color-blind-friendly palettes and contrast).</w:t>
      </w:r>
    </w:p>
    <w:p w14:paraId="32D0781B" w14:textId="5ED64C3F" w:rsidR="000E7963" w:rsidRPr="00E255E6" w:rsidRDefault="000E7963" w:rsidP="00643C5F">
      <w:pPr>
        <w:widowControl/>
        <w:numPr>
          <w:ilvl w:val="0"/>
          <w:numId w:val="65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Ability to produce concise legends, caveats, and user guidance.</w:t>
      </w:r>
    </w:p>
    <w:p w14:paraId="029C7C3A" w14:textId="275AF4AC" w:rsidR="000E7963" w:rsidRPr="00E255E6" w:rsidRDefault="000E7963" w:rsidP="00643C5F">
      <w:pPr>
        <w:widowControl/>
        <w:numPr>
          <w:ilvl w:val="0"/>
          <w:numId w:val="65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Proficiency with meteorological plotting libraries and advanced visualization tools, scientific data analysis libraries, and modern interactive dashboard frameworks.</w:t>
      </w:r>
    </w:p>
    <w:p w14:paraId="48567D6F" w14:textId="58750A93" w:rsidR="000E7963" w:rsidRPr="00E255E6" w:rsidRDefault="000E7963" w:rsidP="00643C5F">
      <w:pPr>
        <w:widowControl/>
        <w:numPr>
          <w:ilvl w:val="0"/>
          <w:numId w:val="65"/>
        </w:numPr>
        <w:autoSpaceDE/>
        <w:autoSpaceDN/>
        <w:spacing w:after="160" w:line="259" w:lineRule="auto"/>
        <w:rPr>
          <w:lang w:eastAsia="ko-KR"/>
        </w:rPr>
      </w:pPr>
      <w:r w:rsidRPr="00E255E6">
        <w:rPr>
          <w:lang w:eastAsia="ko-KR"/>
        </w:rPr>
        <w:t>Mastery of standard meteorological data formats and handling (e.g., GRIB, NetCDF), efficient subsetting and I/O strategies for high-volume datasets, and best practices for reproducibility and version control.</w:t>
      </w:r>
    </w:p>
    <w:sectPr w:rsidR="000E7963" w:rsidRPr="00E255E6" w:rsidSect="00E255E6">
      <w:headerReference w:type="even" r:id="rId12"/>
      <w:headerReference w:type="default" r:id="rId13"/>
      <w:footerReference w:type="default" r:id="rId14"/>
      <w:pgSz w:w="11910" w:h="16840"/>
      <w:pgMar w:top="1440" w:right="1440" w:bottom="1440" w:left="1440" w:header="63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CECF1" w14:textId="77777777" w:rsidR="00B10A7C" w:rsidRDefault="00B10A7C">
      <w:r>
        <w:separator/>
      </w:r>
    </w:p>
  </w:endnote>
  <w:endnote w:type="continuationSeparator" w:id="0">
    <w:p w14:paraId="1B716E3D" w14:textId="77777777" w:rsidR="00B10A7C" w:rsidRDefault="00B10A7C">
      <w:r>
        <w:continuationSeparator/>
      </w:r>
    </w:p>
  </w:endnote>
  <w:endnote w:type="continuationNotice" w:id="1">
    <w:p w14:paraId="0CE4B0A6" w14:textId="77777777" w:rsidR="00B10A7C" w:rsidRDefault="00B10A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3714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92CD5" w14:textId="31518235" w:rsidR="00E255E6" w:rsidRDefault="00E255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F10B4F" w14:textId="77777777" w:rsidR="00E255E6" w:rsidRDefault="00E25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00015" w14:textId="77777777" w:rsidR="00B10A7C" w:rsidRDefault="00B10A7C">
      <w:r>
        <w:separator/>
      </w:r>
    </w:p>
  </w:footnote>
  <w:footnote w:type="continuationSeparator" w:id="0">
    <w:p w14:paraId="1B50B2C9" w14:textId="77777777" w:rsidR="00B10A7C" w:rsidRDefault="00B10A7C">
      <w:r>
        <w:continuationSeparator/>
      </w:r>
    </w:p>
  </w:footnote>
  <w:footnote w:type="continuationNotice" w:id="1">
    <w:p w14:paraId="28D6835A" w14:textId="77777777" w:rsidR="00B10A7C" w:rsidRDefault="00B10A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D15F" w14:textId="480A5E7E" w:rsidR="00F63381" w:rsidRDefault="00F63381">
    <w:pPr>
      <w:pStyle w:val="BodyText"/>
      <w:spacing w:before="0" w:line="14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D160" w14:textId="5A74008C" w:rsidR="00F63381" w:rsidRDefault="00F63381">
    <w:pPr>
      <w:pStyle w:val="BodyText"/>
      <w:spacing w:before="0" w:line="14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159"/>
    <w:multiLevelType w:val="multilevel"/>
    <w:tmpl w:val="7266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33A24"/>
    <w:multiLevelType w:val="multilevel"/>
    <w:tmpl w:val="7CD6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FD085A"/>
    <w:multiLevelType w:val="multilevel"/>
    <w:tmpl w:val="4066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02661"/>
    <w:multiLevelType w:val="multilevel"/>
    <w:tmpl w:val="1AC8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AB095E"/>
    <w:multiLevelType w:val="multilevel"/>
    <w:tmpl w:val="0A48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424C53"/>
    <w:multiLevelType w:val="multilevel"/>
    <w:tmpl w:val="C610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E351DA"/>
    <w:multiLevelType w:val="multilevel"/>
    <w:tmpl w:val="9FC0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C468C"/>
    <w:multiLevelType w:val="multilevel"/>
    <w:tmpl w:val="77B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7D2773"/>
    <w:multiLevelType w:val="multilevel"/>
    <w:tmpl w:val="5098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CB4D01"/>
    <w:multiLevelType w:val="multilevel"/>
    <w:tmpl w:val="B93A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E35E4C"/>
    <w:multiLevelType w:val="multilevel"/>
    <w:tmpl w:val="8924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032C48"/>
    <w:multiLevelType w:val="multilevel"/>
    <w:tmpl w:val="FA7E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6D7468"/>
    <w:multiLevelType w:val="multilevel"/>
    <w:tmpl w:val="39B6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EE6DE1"/>
    <w:multiLevelType w:val="multilevel"/>
    <w:tmpl w:val="3228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A30B62"/>
    <w:multiLevelType w:val="hybridMultilevel"/>
    <w:tmpl w:val="E632B884"/>
    <w:lvl w:ilvl="0" w:tplc="241C8B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A525A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9DE63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4FCE4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2859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B40B9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5E2FF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C640E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BD6C0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0FCF3570"/>
    <w:multiLevelType w:val="multilevel"/>
    <w:tmpl w:val="7118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9C7603"/>
    <w:multiLevelType w:val="multilevel"/>
    <w:tmpl w:val="663C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0A5A1C"/>
    <w:multiLevelType w:val="multilevel"/>
    <w:tmpl w:val="5610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754B3"/>
    <w:multiLevelType w:val="multilevel"/>
    <w:tmpl w:val="3F08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774BC5"/>
    <w:multiLevelType w:val="multilevel"/>
    <w:tmpl w:val="1AF6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A65EC8"/>
    <w:multiLevelType w:val="multilevel"/>
    <w:tmpl w:val="EB96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CF4849"/>
    <w:multiLevelType w:val="multilevel"/>
    <w:tmpl w:val="938A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9D2CD8"/>
    <w:multiLevelType w:val="multilevel"/>
    <w:tmpl w:val="318A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C918E2"/>
    <w:multiLevelType w:val="multilevel"/>
    <w:tmpl w:val="7A78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8E56FB"/>
    <w:multiLevelType w:val="hybridMultilevel"/>
    <w:tmpl w:val="58EA6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C52C72"/>
    <w:multiLevelType w:val="hybridMultilevel"/>
    <w:tmpl w:val="4F26C910"/>
    <w:lvl w:ilvl="0" w:tplc="85FA685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361E76"/>
    <w:multiLevelType w:val="multilevel"/>
    <w:tmpl w:val="A1CA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DE340D"/>
    <w:multiLevelType w:val="multilevel"/>
    <w:tmpl w:val="0A4C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FB6684"/>
    <w:multiLevelType w:val="multilevel"/>
    <w:tmpl w:val="64C2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5381AC6"/>
    <w:multiLevelType w:val="hybridMultilevel"/>
    <w:tmpl w:val="843ED4C6"/>
    <w:lvl w:ilvl="0" w:tplc="85FA685E">
      <w:start w:val="6"/>
      <w:numFmt w:val="bullet"/>
      <w:lvlText w:val="-"/>
      <w:lvlJc w:val="left"/>
      <w:pPr>
        <w:ind w:left="748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2B910B7C"/>
    <w:multiLevelType w:val="hybridMultilevel"/>
    <w:tmpl w:val="7780D1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6964F7"/>
    <w:multiLevelType w:val="multilevel"/>
    <w:tmpl w:val="4002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EC07D9"/>
    <w:multiLevelType w:val="multilevel"/>
    <w:tmpl w:val="7CCA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D1B2D11"/>
    <w:multiLevelType w:val="multilevel"/>
    <w:tmpl w:val="587A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DD453AC"/>
    <w:multiLevelType w:val="multilevel"/>
    <w:tmpl w:val="76F2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2287781"/>
    <w:multiLevelType w:val="multilevel"/>
    <w:tmpl w:val="CE74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3AD425D"/>
    <w:multiLevelType w:val="multilevel"/>
    <w:tmpl w:val="7798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646BF6"/>
    <w:multiLevelType w:val="multilevel"/>
    <w:tmpl w:val="33EE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8A64FF"/>
    <w:multiLevelType w:val="hybridMultilevel"/>
    <w:tmpl w:val="B1F4812C"/>
    <w:lvl w:ilvl="0" w:tplc="59B843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5B6F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BBC5D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F4887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B6805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93EF4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AFA07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6E215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26C33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9" w15:restartNumberingAfterBreak="0">
    <w:nsid w:val="384860CE"/>
    <w:multiLevelType w:val="multilevel"/>
    <w:tmpl w:val="131E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8EC0716"/>
    <w:multiLevelType w:val="multilevel"/>
    <w:tmpl w:val="13A6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8EE3E03"/>
    <w:multiLevelType w:val="multilevel"/>
    <w:tmpl w:val="80F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B59744E"/>
    <w:multiLevelType w:val="multilevel"/>
    <w:tmpl w:val="56AA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BF97E35"/>
    <w:multiLevelType w:val="hybridMultilevel"/>
    <w:tmpl w:val="F25EB254"/>
    <w:lvl w:ilvl="0" w:tplc="AF6C5E2E">
      <w:start w:val="1"/>
      <w:numFmt w:val="decimal"/>
      <w:lvlText w:val="%1."/>
      <w:lvlJc w:val="left"/>
      <w:pPr>
        <w:ind w:left="508" w:hanging="48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1"/>
        <w:w w:val="108"/>
        <w:sz w:val="20"/>
        <w:szCs w:val="20"/>
        <w:lang w:val="en-US" w:eastAsia="en-US" w:bidi="ar-SA"/>
      </w:rPr>
    </w:lvl>
    <w:lvl w:ilvl="1" w:tplc="A920DEE2">
      <w:numFmt w:val="bullet"/>
      <w:lvlText w:val="•"/>
      <w:lvlJc w:val="left"/>
      <w:pPr>
        <w:ind w:left="508" w:hanging="48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2" w:tplc="00D07BDC">
      <w:numFmt w:val="bullet"/>
      <w:lvlText w:val="•"/>
      <w:lvlJc w:val="left"/>
      <w:pPr>
        <w:ind w:left="2157" w:hanging="480"/>
      </w:pPr>
      <w:rPr>
        <w:rFonts w:hint="default"/>
        <w:lang w:val="en-US" w:eastAsia="en-US" w:bidi="ar-SA"/>
      </w:rPr>
    </w:lvl>
    <w:lvl w:ilvl="3" w:tplc="14E298F2">
      <w:numFmt w:val="bullet"/>
      <w:lvlText w:val="•"/>
      <w:lvlJc w:val="left"/>
      <w:pPr>
        <w:ind w:left="2986" w:hanging="480"/>
      </w:pPr>
      <w:rPr>
        <w:rFonts w:hint="default"/>
        <w:lang w:val="en-US" w:eastAsia="en-US" w:bidi="ar-SA"/>
      </w:rPr>
    </w:lvl>
    <w:lvl w:ilvl="4" w:tplc="E954E82A">
      <w:numFmt w:val="bullet"/>
      <w:lvlText w:val="•"/>
      <w:lvlJc w:val="left"/>
      <w:pPr>
        <w:ind w:left="3815" w:hanging="480"/>
      </w:pPr>
      <w:rPr>
        <w:rFonts w:hint="default"/>
        <w:lang w:val="en-US" w:eastAsia="en-US" w:bidi="ar-SA"/>
      </w:rPr>
    </w:lvl>
    <w:lvl w:ilvl="5" w:tplc="17EE7C36">
      <w:numFmt w:val="bullet"/>
      <w:lvlText w:val="•"/>
      <w:lvlJc w:val="left"/>
      <w:pPr>
        <w:ind w:left="4643" w:hanging="480"/>
      </w:pPr>
      <w:rPr>
        <w:rFonts w:hint="default"/>
        <w:lang w:val="en-US" w:eastAsia="en-US" w:bidi="ar-SA"/>
      </w:rPr>
    </w:lvl>
    <w:lvl w:ilvl="6" w:tplc="85BE60E0">
      <w:numFmt w:val="bullet"/>
      <w:lvlText w:val="•"/>
      <w:lvlJc w:val="left"/>
      <w:pPr>
        <w:ind w:left="5472" w:hanging="480"/>
      </w:pPr>
      <w:rPr>
        <w:rFonts w:hint="default"/>
        <w:lang w:val="en-US" w:eastAsia="en-US" w:bidi="ar-SA"/>
      </w:rPr>
    </w:lvl>
    <w:lvl w:ilvl="7" w:tplc="0D560006">
      <w:numFmt w:val="bullet"/>
      <w:lvlText w:val="•"/>
      <w:lvlJc w:val="left"/>
      <w:pPr>
        <w:ind w:left="6301" w:hanging="480"/>
      </w:pPr>
      <w:rPr>
        <w:rFonts w:hint="default"/>
        <w:lang w:val="en-US" w:eastAsia="en-US" w:bidi="ar-SA"/>
      </w:rPr>
    </w:lvl>
    <w:lvl w:ilvl="8" w:tplc="50B255A8">
      <w:numFmt w:val="bullet"/>
      <w:lvlText w:val="•"/>
      <w:lvlJc w:val="left"/>
      <w:pPr>
        <w:ind w:left="7130" w:hanging="480"/>
      </w:pPr>
      <w:rPr>
        <w:rFonts w:hint="default"/>
        <w:lang w:val="en-US" w:eastAsia="en-US" w:bidi="ar-SA"/>
      </w:rPr>
    </w:lvl>
  </w:abstractNum>
  <w:abstractNum w:abstractNumId="44" w15:restartNumberingAfterBreak="0">
    <w:nsid w:val="3C583C00"/>
    <w:multiLevelType w:val="multilevel"/>
    <w:tmpl w:val="F3F0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E9C1F6E"/>
    <w:multiLevelType w:val="multilevel"/>
    <w:tmpl w:val="E9CC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F4D3BE0"/>
    <w:multiLevelType w:val="multilevel"/>
    <w:tmpl w:val="A5AE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F862D69"/>
    <w:multiLevelType w:val="multilevel"/>
    <w:tmpl w:val="B07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0400D47"/>
    <w:multiLevelType w:val="multilevel"/>
    <w:tmpl w:val="0EDE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823B0A"/>
    <w:multiLevelType w:val="multilevel"/>
    <w:tmpl w:val="7652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4F3658B"/>
    <w:multiLevelType w:val="multilevel"/>
    <w:tmpl w:val="A666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5935A16"/>
    <w:multiLevelType w:val="multilevel"/>
    <w:tmpl w:val="880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686470B"/>
    <w:multiLevelType w:val="multilevel"/>
    <w:tmpl w:val="677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6990E86"/>
    <w:multiLevelType w:val="multilevel"/>
    <w:tmpl w:val="BE6E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6B67DC8"/>
    <w:multiLevelType w:val="multilevel"/>
    <w:tmpl w:val="7E1A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B2643E6"/>
    <w:multiLevelType w:val="multilevel"/>
    <w:tmpl w:val="272E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D39527E"/>
    <w:multiLevelType w:val="multilevel"/>
    <w:tmpl w:val="BFC8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EED324D"/>
    <w:multiLevelType w:val="multilevel"/>
    <w:tmpl w:val="E438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04E14E4"/>
    <w:multiLevelType w:val="multilevel"/>
    <w:tmpl w:val="4242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167351F"/>
    <w:multiLevelType w:val="multilevel"/>
    <w:tmpl w:val="5214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56E171C"/>
    <w:multiLevelType w:val="multilevel"/>
    <w:tmpl w:val="A48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7157D93"/>
    <w:multiLevelType w:val="multilevel"/>
    <w:tmpl w:val="724A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FFA39E7"/>
    <w:multiLevelType w:val="multilevel"/>
    <w:tmpl w:val="2C2E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0020122"/>
    <w:multiLevelType w:val="multilevel"/>
    <w:tmpl w:val="6C7E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49B6B4E"/>
    <w:multiLevelType w:val="multilevel"/>
    <w:tmpl w:val="C43C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5CB63A9"/>
    <w:multiLevelType w:val="multilevel"/>
    <w:tmpl w:val="13AE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6476F53"/>
    <w:multiLevelType w:val="multilevel"/>
    <w:tmpl w:val="4B1A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7E452AA"/>
    <w:multiLevelType w:val="multilevel"/>
    <w:tmpl w:val="0000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80600B5"/>
    <w:multiLevelType w:val="multilevel"/>
    <w:tmpl w:val="B228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89F73DF"/>
    <w:multiLevelType w:val="multilevel"/>
    <w:tmpl w:val="2816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90A76B6"/>
    <w:multiLevelType w:val="multilevel"/>
    <w:tmpl w:val="E8F0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DD24FAB"/>
    <w:multiLevelType w:val="multilevel"/>
    <w:tmpl w:val="165A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F2A7991"/>
    <w:multiLevelType w:val="multilevel"/>
    <w:tmpl w:val="F544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F6826DE"/>
    <w:multiLevelType w:val="multilevel"/>
    <w:tmpl w:val="A314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F777836"/>
    <w:multiLevelType w:val="multilevel"/>
    <w:tmpl w:val="F59E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FB55149"/>
    <w:multiLevelType w:val="multilevel"/>
    <w:tmpl w:val="626C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07B78B9"/>
    <w:multiLevelType w:val="multilevel"/>
    <w:tmpl w:val="212A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14F2410"/>
    <w:multiLevelType w:val="multilevel"/>
    <w:tmpl w:val="8B86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1801A1E"/>
    <w:multiLevelType w:val="multilevel"/>
    <w:tmpl w:val="5268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1C6053C"/>
    <w:multiLevelType w:val="multilevel"/>
    <w:tmpl w:val="DFF8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0B52BF"/>
    <w:multiLevelType w:val="multilevel"/>
    <w:tmpl w:val="5346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3820932"/>
    <w:multiLevelType w:val="multilevel"/>
    <w:tmpl w:val="034C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4CC0933"/>
    <w:multiLevelType w:val="multilevel"/>
    <w:tmpl w:val="50B4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7C80428"/>
    <w:multiLevelType w:val="multilevel"/>
    <w:tmpl w:val="67BC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ADD4F9A"/>
    <w:multiLevelType w:val="multilevel"/>
    <w:tmpl w:val="29BE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DE63A81"/>
    <w:multiLevelType w:val="multilevel"/>
    <w:tmpl w:val="4142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FC04CB1"/>
    <w:multiLevelType w:val="multilevel"/>
    <w:tmpl w:val="AE08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644971">
    <w:abstractNumId w:val="43"/>
  </w:num>
  <w:num w:numId="2" w16cid:durableId="154802734">
    <w:abstractNumId w:val="22"/>
  </w:num>
  <w:num w:numId="3" w16cid:durableId="1696032231">
    <w:abstractNumId w:val="86"/>
  </w:num>
  <w:num w:numId="4" w16cid:durableId="63383596">
    <w:abstractNumId w:val="33"/>
  </w:num>
  <w:num w:numId="5" w16cid:durableId="5716063">
    <w:abstractNumId w:val="63"/>
  </w:num>
  <w:num w:numId="6" w16cid:durableId="497622782">
    <w:abstractNumId w:val="60"/>
  </w:num>
  <w:num w:numId="7" w16cid:durableId="1153063704">
    <w:abstractNumId w:val="34"/>
  </w:num>
  <w:num w:numId="8" w16cid:durableId="1261067843">
    <w:abstractNumId w:val="75"/>
  </w:num>
  <w:num w:numId="9" w16cid:durableId="1023091338">
    <w:abstractNumId w:val="78"/>
  </w:num>
  <w:num w:numId="10" w16cid:durableId="1780833319">
    <w:abstractNumId w:val="53"/>
  </w:num>
  <w:num w:numId="11" w16cid:durableId="370427109">
    <w:abstractNumId w:val="16"/>
  </w:num>
  <w:num w:numId="12" w16cid:durableId="1097098132">
    <w:abstractNumId w:val="50"/>
  </w:num>
  <w:num w:numId="13" w16cid:durableId="1166633955">
    <w:abstractNumId w:val="83"/>
  </w:num>
  <w:num w:numId="14" w16cid:durableId="1122311159">
    <w:abstractNumId w:val="39"/>
  </w:num>
  <w:num w:numId="15" w16cid:durableId="2093886361">
    <w:abstractNumId w:val="9"/>
  </w:num>
  <w:num w:numId="16" w16cid:durableId="1796830389">
    <w:abstractNumId w:val="51"/>
  </w:num>
  <w:num w:numId="17" w16cid:durableId="1216283370">
    <w:abstractNumId w:val="2"/>
  </w:num>
  <w:num w:numId="18" w16cid:durableId="2066294142">
    <w:abstractNumId w:val="4"/>
  </w:num>
  <w:num w:numId="19" w16cid:durableId="491485605">
    <w:abstractNumId w:val="21"/>
  </w:num>
  <w:num w:numId="20" w16cid:durableId="257712220">
    <w:abstractNumId w:val="7"/>
  </w:num>
  <w:num w:numId="21" w16cid:durableId="619649771">
    <w:abstractNumId w:val="85"/>
  </w:num>
  <w:num w:numId="22" w16cid:durableId="1243835826">
    <w:abstractNumId w:val="66"/>
  </w:num>
  <w:num w:numId="23" w16cid:durableId="1987930315">
    <w:abstractNumId w:val="19"/>
  </w:num>
  <w:num w:numId="24" w16cid:durableId="1169708886">
    <w:abstractNumId w:val="10"/>
  </w:num>
  <w:num w:numId="25" w16cid:durableId="182013356">
    <w:abstractNumId w:val="56"/>
  </w:num>
  <w:num w:numId="26" w16cid:durableId="1560094690">
    <w:abstractNumId w:val="20"/>
  </w:num>
  <w:num w:numId="27" w16cid:durableId="6909828">
    <w:abstractNumId w:val="37"/>
  </w:num>
  <w:num w:numId="28" w16cid:durableId="627592140">
    <w:abstractNumId w:val="64"/>
  </w:num>
  <w:num w:numId="29" w16cid:durableId="110057799">
    <w:abstractNumId w:val="15"/>
  </w:num>
  <w:num w:numId="30" w16cid:durableId="1855613276">
    <w:abstractNumId w:val="54"/>
  </w:num>
  <w:num w:numId="31" w16cid:durableId="920874539">
    <w:abstractNumId w:val="57"/>
  </w:num>
  <w:num w:numId="32" w16cid:durableId="583881995">
    <w:abstractNumId w:val="31"/>
  </w:num>
  <w:num w:numId="33" w16cid:durableId="747074919">
    <w:abstractNumId w:val="52"/>
  </w:num>
  <w:num w:numId="34" w16cid:durableId="951593691">
    <w:abstractNumId w:val="49"/>
  </w:num>
  <w:num w:numId="35" w16cid:durableId="350109185">
    <w:abstractNumId w:val="55"/>
  </w:num>
  <w:num w:numId="36" w16cid:durableId="462388061">
    <w:abstractNumId w:val="65"/>
  </w:num>
  <w:num w:numId="37" w16cid:durableId="9915543">
    <w:abstractNumId w:val="3"/>
  </w:num>
  <w:num w:numId="38" w16cid:durableId="1842698538">
    <w:abstractNumId w:val="81"/>
  </w:num>
  <w:num w:numId="39" w16cid:durableId="1098259344">
    <w:abstractNumId w:val="77"/>
  </w:num>
  <w:num w:numId="40" w16cid:durableId="906375690">
    <w:abstractNumId w:val="18"/>
  </w:num>
  <w:num w:numId="41" w16cid:durableId="914246703">
    <w:abstractNumId w:val="27"/>
  </w:num>
  <w:num w:numId="42" w16cid:durableId="53042361">
    <w:abstractNumId w:val="40"/>
  </w:num>
  <w:num w:numId="43" w16cid:durableId="1367680670">
    <w:abstractNumId w:val="61"/>
  </w:num>
  <w:num w:numId="44" w16cid:durableId="941258623">
    <w:abstractNumId w:val="0"/>
  </w:num>
  <w:num w:numId="45" w16cid:durableId="1970891345">
    <w:abstractNumId w:val="26"/>
  </w:num>
  <w:num w:numId="46" w16cid:durableId="1109199447">
    <w:abstractNumId w:val="17"/>
  </w:num>
  <w:num w:numId="47" w16cid:durableId="1595702333">
    <w:abstractNumId w:val="80"/>
  </w:num>
  <w:num w:numId="48" w16cid:durableId="125046485">
    <w:abstractNumId w:val="5"/>
  </w:num>
  <w:num w:numId="49" w16cid:durableId="209154184">
    <w:abstractNumId w:val="46"/>
  </w:num>
  <w:num w:numId="50" w16cid:durableId="1788348001">
    <w:abstractNumId w:val="68"/>
  </w:num>
  <w:num w:numId="51" w16cid:durableId="376441855">
    <w:abstractNumId w:val="69"/>
  </w:num>
  <w:num w:numId="52" w16cid:durableId="377053980">
    <w:abstractNumId w:val="73"/>
  </w:num>
  <w:num w:numId="53" w16cid:durableId="1218931196">
    <w:abstractNumId w:val="30"/>
  </w:num>
  <w:num w:numId="54" w16cid:durableId="13265463">
    <w:abstractNumId w:val="36"/>
  </w:num>
  <w:num w:numId="55" w16cid:durableId="1807314108">
    <w:abstractNumId w:val="11"/>
  </w:num>
  <w:num w:numId="56" w16cid:durableId="1266619522">
    <w:abstractNumId w:val="48"/>
  </w:num>
  <w:num w:numId="57" w16cid:durableId="840194405">
    <w:abstractNumId w:val="79"/>
  </w:num>
  <w:num w:numId="58" w16cid:durableId="1510220407">
    <w:abstractNumId w:val="35"/>
  </w:num>
  <w:num w:numId="59" w16cid:durableId="108472573">
    <w:abstractNumId w:val="72"/>
  </w:num>
  <w:num w:numId="60" w16cid:durableId="591163271">
    <w:abstractNumId w:val="45"/>
  </w:num>
  <w:num w:numId="61" w16cid:durableId="945161295">
    <w:abstractNumId w:val="13"/>
  </w:num>
  <w:num w:numId="62" w16cid:durableId="674721199">
    <w:abstractNumId w:val="82"/>
  </w:num>
  <w:num w:numId="63" w16cid:durableId="1203057294">
    <w:abstractNumId w:val="23"/>
  </w:num>
  <w:num w:numId="64" w16cid:durableId="1948927882">
    <w:abstractNumId w:val="44"/>
  </w:num>
  <w:num w:numId="65" w16cid:durableId="637147814">
    <w:abstractNumId w:val="47"/>
  </w:num>
  <w:num w:numId="66" w16cid:durableId="1235819998">
    <w:abstractNumId w:val="59"/>
  </w:num>
  <w:num w:numId="67" w16cid:durableId="1252007510">
    <w:abstractNumId w:val="6"/>
  </w:num>
  <w:num w:numId="68" w16cid:durableId="1306159283">
    <w:abstractNumId w:val="12"/>
  </w:num>
  <w:num w:numId="69" w16cid:durableId="1150754988">
    <w:abstractNumId w:val="62"/>
  </w:num>
  <w:num w:numId="70" w16cid:durableId="1944650241">
    <w:abstractNumId w:val="24"/>
  </w:num>
  <w:num w:numId="71" w16cid:durableId="1802841513">
    <w:abstractNumId w:val="14"/>
  </w:num>
  <w:num w:numId="72" w16cid:durableId="1310818143">
    <w:abstractNumId w:val="38"/>
  </w:num>
  <w:num w:numId="73" w16cid:durableId="642933062">
    <w:abstractNumId w:val="58"/>
  </w:num>
  <w:num w:numId="74" w16cid:durableId="1519347368">
    <w:abstractNumId w:val="70"/>
  </w:num>
  <w:num w:numId="75" w16cid:durableId="42682201">
    <w:abstractNumId w:val="42"/>
  </w:num>
  <w:num w:numId="76" w16cid:durableId="744036373">
    <w:abstractNumId w:val="84"/>
  </w:num>
  <w:num w:numId="77" w16cid:durableId="105124184">
    <w:abstractNumId w:val="76"/>
  </w:num>
  <w:num w:numId="78" w16cid:durableId="68623723">
    <w:abstractNumId w:val="67"/>
  </w:num>
  <w:num w:numId="79" w16cid:durableId="1506549717">
    <w:abstractNumId w:val="71"/>
  </w:num>
  <w:num w:numId="80" w16cid:durableId="1300959065">
    <w:abstractNumId w:val="32"/>
  </w:num>
  <w:num w:numId="81" w16cid:durableId="63990436">
    <w:abstractNumId w:val="1"/>
  </w:num>
  <w:num w:numId="82" w16cid:durableId="1772701187">
    <w:abstractNumId w:val="28"/>
  </w:num>
  <w:num w:numId="83" w16cid:durableId="2041347203">
    <w:abstractNumId w:val="74"/>
  </w:num>
  <w:num w:numId="84" w16cid:durableId="634797589">
    <w:abstractNumId w:val="8"/>
  </w:num>
  <w:num w:numId="85" w16cid:durableId="22368793">
    <w:abstractNumId w:val="41"/>
  </w:num>
  <w:num w:numId="86" w16cid:durableId="1649285583">
    <w:abstractNumId w:val="25"/>
  </w:num>
  <w:num w:numId="87" w16cid:durableId="1092042373">
    <w:abstractNumId w:val="2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81"/>
    <w:rsid w:val="00002D7C"/>
    <w:rsid w:val="000136F0"/>
    <w:rsid w:val="00014A5A"/>
    <w:rsid w:val="00015B8F"/>
    <w:rsid w:val="000227D6"/>
    <w:rsid w:val="00023CDC"/>
    <w:rsid w:val="00027949"/>
    <w:rsid w:val="0003204C"/>
    <w:rsid w:val="00034D71"/>
    <w:rsid w:val="0003773C"/>
    <w:rsid w:val="00047645"/>
    <w:rsid w:val="0004796B"/>
    <w:rsid w:val="00047E1F"/>
    <w:rsid w:val="0005222E"/>
    <w:rsid w:val="0005718E"/>
    <w:rsid w:val="00057250"/>
    <w:rsid w:val="00057CFD"/>
    <w:rsid w:val="0006082D"/>
    <w:rsid w:val="000610CB"/>
    <w:rsid w:val="000615E2"/>
    <w:rsid w:val="00064D13"/>
    <w:rsid w:val="0007017B"/>
    <w:rsid w:val="000701DA"/>
    <w:rsid w:val="00074306"/>
    <w:rsid w:val="000769D4"/>
    <w:rsid w:val="0007786B"/>
    <w:rsid w:val="00080C1C"/>
    <w:rsid w:val="00081715"/>
    <w:rsid w:val="00087BCC"/>
    <w:rsid w:val="000900FC"/>
    <w:rsid w:val="00094ED9"/>
    <w:rsid w:val="000A3DED"/>
    <w:rsid w:val="000A46F4"/>
    <w:rsid w:val="000A686C"/>
    <w:rsid w:val="000A7B66"/>
    <w:rsid w:val="000B078F"/>
    <w:rsid w:val="000B089F"/>
    <w:rsid w:val="000B0CEC"/>
    <w:rsid w:val="000B2387"/>
    <w:rsid w:val="000B556F"/>
    <w:rsid w:val="000B5A01"/>
    <w:rsid w:val="000B5C7C"/>
    <w:rsid w:val="000B61B4"/>
    <w:rsid w:val="000C028F"/>
    <w:rsid w:val="000C245D"/>
    <w:rsid w:val="000C5F87"/>
    <w:rsid w:val="000D3423"/>
    <w:rsid w:val="000D4D30"/>
    <w:rsid w:val="000D7932"/>
    <w:rsid w:val="000E166E"/>
    <w:rsid w:val="000E20DF"/>
    <w:rsid w:val="000E251B"/>
    <w:rsid w:val="000E3868"/>
    <w:rsid w:val="000E47C9"/>
    <w:rsid w:val="000E6EFB"/>
    <w:rsid w:val="000E7963"/>
    <w:rsid w:val="000F1778"/>
    <w:rsid w:val="000F1BC9"/>
    <w:rsid w:val="000F3630"/>
    <w:rsid w:val="000F43CD"/>
    <w:rsid w:val="000F7C31"/>
    <w:rsid w:val="00112002"/>
    <w:rsid w:val="00117C99"/>
    <w:rsid w:val="001214E2"/>
    <w:rsid w:val="001229BB"/>
    <w:rsid w:val="00126784"/>
    <w:rsid w:val="00133175"/>
    <w:rsid w:val="0013356E"/>
    <w:rsid w:val="00135799"/>
    <w:rsid w:val="00135DB3"/>
    <w:rsid w:val="0014109F"/>
    <w:rsid w:val="00141929"/>
    <w:rsid w:val="00147483"/>
    <w:rsid w:val="00150E09"/>
    <w:rsid w:val="00152DD1"/>
    <w:rsid w:val="0015430B"/>
    <w:rsid w:val="00154541"/>
    <w:rsid w:val="00155AFA"/>
    <w:rsid w:val="001566DC"/>
    <w:rsid w:val="00163275"/>
    <w:rsid w:val="00166484"/>
    <w:rsid w:val="001669CA"/>
    <w:rsid w:val="00170FDB"/>
    <w:rsid w:val="00171B73"/>
    <w:rsid w:val="001720BB"/>
    <w:rsid w:val="00172194"/>
    <w:rsid w:val="00175AB7"/>
    <w:rsid w:val="00181FB7"/>
    <w:rsid w:val="00182569"/>
    <w:rsid w:val="00183B4E"/>
    <w:rsid w:val="00184347"/>
    <w:rsid w:val="00184B88"/>
    <w:rsid w:val="00185561"/>
    <w:rsid w:val="00185A5F"/>
    <w:rsid w:val="001904B2"/>
    <w:rsid w:val="00192393"/>
    <w:rsid w:val="00195FB5"/>
    <w:rsid w:val="001A6692"/>
    <w:rsid w:val="001B2250"/>
    <w:rsid w:val="001B330D"/>
    <w:rsid w:val="001B4B08"/>
    <w:rsid w:val="001C296F"/>
    <w:rsid w:val="001C534B"/>
    <w:rsid w:val="001C73F1"/>
    <w:rsid w:val="001D2DD8"/>
    <w:rsid w:val="001D4B1D"/>
    <w:rsid w:val="001F335D"/>
    <w:rsid w:val="001F5445"/>
    <w:rsid w:val="0020008F"/>
    <w:rsid w:val="00204FCD"/>
    <w:rsid w:val="0020711E"/>
    <w:rsid w:val="002120D1"/>
    <w:rsid w:val="0021568B"/>
    <w:rsid w:val="0022109A"/>
    <w:rsid w:val="00234E74"/>
    <w:rsid w:val="00235867"/>
    <w:rsid w:val="00235D9F"/>
    <w:rsid w:val="0023612E"/>
    <w:rsid w:val="00237EC7"/>
    <w:rsid w:val="0024085F"/>
    <w:rsid w:val="0024304D"/>
    <w:rsid w:val="00244FCC"/>
    <w:rsid w:val="002464F6"/>
    <w:rsid w:val="00246A4B"/>
    <w:rsid w:val="00251927"/>
    <w:rsid w:val="00252B8D"/>
    <w:rsid w:val="0025301A"/>
    <w:rsid w:val="00260746"/>
    <w:rsid w:val="00262847"/>
    <w:rsid w:val="002638BC"/>
    <w:rsid w:val="00264127"/>
    <w:rsid w:val="0026498C"/>
    <w:rsid w:val="002656C7"/>
    <w:rsid w:val="00266DDA"/>
    <w:rsid w:val="00271747"/>
    <w:rsid w:val="00275184"/>
    <w:rsid w:val="002751D3"/>
    <w:rsid w:val="002820A2"/>
    <w:rsid w:val="00284D1B"/>
    <w:rsid w:val="0028711E"/>
    <w:rsid w:val="00290E6A"/>
    <w:rsid w:val="00291DBC"/>
    <w:rsid w:val="0029272A"/>
    <w:rsid w:val="00296CB1"/>
    <w:rsid w:val="00297C6E"/>
    <w:rsid w:val="00297F97"/>
    <w:rsid w:val="002A1E25"/>
    <w:rsid w:val="002A1EDA"/>
    <w:rsid w:val="002A207D"/>
    <w:rsid w:val="002A211E"/>
    <w:rsid w:val="002A71D5"/>
    <w:rsid w:val="002B0C11"/>
    <w:rsid w:val="002B13E0"/>
    <w:rsid w:val="002B16DA"/>
    <w:rsid w:val="002B3CB5"/>
    <w:rsid w:val="002B4258"/>
    <w:rsid w:val="002B5547"/>
    <w:rsid w:val="002C0B4A"/>
    <w:rsid w:val="002C16BC"/>
    <w:rsid w:val="002C3340"/>
    <w:rsid w:val="002C6A5B"/>
    <w:rsid w:val="002C7101"/>
    <w:rsid w:val="002D71BB"/>
    <w:rsid w:val="002E2E81"/>
    <w:rsid w:val="002E61B5"/>
    <w:rsid w:val="002F3766"/>
    <w:rsid w:val="002F3A6D"/>
    <w:rsid w:val="002F44A8"/>
    <w:rsid w:val="002F6580"/>
    <w:rsid w:val="002F6846"/>
    <w:rsid w:val="00305121"/>
    <w:rsid w:val="003054E8"/>
    <w:rsid w:val="00311A99"/>
    <w:rsid w:val="00311EE8"/>
    <w:rsid w:val="00314A6D"/>
    <w:rsid w:val="0031661E"/>
    <w:rsid w:val="003217E4"/>
    <w:rsid w:val="00323670"/>
    <w:rsid w:val="00323E76"/>
    <w:rsid w:val="00325342"/>
    <w:rsid w:val="00331980"/>
    <w:rsid w:val="003347B5"/>
    <w:rsid w:val="003357E8"/>
    <w:rsid w:val="003358E9"/>
    <w:rsid w:val="00335B06"/>
    <w:rsid w:val="00336C5B"/>
    <w:rsid w:val="00337433"/>
    <w:rsid w:val="00342957"/>
    <w:rsid w:val="00343B74"/>
    <w:rsid w:val="003453B7"/>
    <w:rsid w:val="003500C6"/>
    <w:rsid w:val="003501B5"/>
    <w:rsid w:val="00355F5C"/>
    <w:rsid w:val="00360829"/>
    <w:rsid w:val="003610D5"/>
    <w:rsid w:val="003612E8"/>
    <w:rsid w:val="00361977"/>
    <w:rsid w:val="00363452"/>
    <w:rsid w:val="00363CCC"/>
    <w:rsid w:val="003711F3"/>
    <w:rsid w:val="003723EB"/>
    <w:rsid w:val="00373CE4"/>
    <w:rsid w:val="00374DCD"/>
    <w:rsid w:val="003763FC"/>
    <w:rsid w:val="00382BD7"/>
    <w:rsid w:val="003860AA"/>
    <w:rsid w:val="00390CF9"/>
    <w:rsid w:val="00391BAE"/>
    <w:rsid w:val="003A18B5"/>
    <w:rsid w:val="003A1E01"/>
    <w:rsid w:val="003A1EC4"/>
    <w:rsid w:val="003A34AD"/>
    <w:rsid w:val="003A68EA"/>
    <w:rsid w:val="003B5155"/>
    <w:rsid w:val="003B6685"/>
    <w:rsid w:val="003B6B4B"/>
    <w:rsid w:val="003B7FC6"/>
    <w:rsid w:val="003C0844"/>
    <w:rsid w:val="003C16BD"/>
    <w:rsid w:val="003C2E0E"/>
    <w:rsid w:val="003C2E49"/>
    <w:rsid w:val="003C32A8"/>
    <w:rsid w:val="003C3727"/>
    <w:rsid w:val="003C4774"/>
    <w:rsid w:val="003C65BC"/>
    <w:rsid w:val="003C6890"/>
    <w:rsid w:val="003D0F16"/>
    <w:rsid w:val="003D154B"/>
    <w:rsid w:val="003D3D8C"/>
    <w:rsid w:val="003D4856"/>
    <w:rsid w:val="003D508D"/>
    <w:rsid w:val="003E1F13"/>
    <w:rsid w:val="003F036E"/>
    <w:rsid w:val="003F158F"/>
    <w:rsid w:val="003F16BE"/>
    <w:rsid w:val="003F2F67"/>
    <w:rsid w:val="003F5580"/>
    <w:rsid w:val="003F5A24"/>
    <w:rsid w:val="004038C5"/>
    <w:rsid w:val="004061F8"/>
    <w:rsid w:val="00406291"/>
    <w:rsid w:val="00415BA0"/>
    <w:rsid w:val="004208EA"/>
    <w:rsid w:val="004238EE"/>
    <w:rsid w:val="004258CB"/>
    <w:rsid w:val="0042636E"/>
    <w:rsid w:val="0042713D"/>
    <w:rsid w:val="00431C62"/>
    <w:rsid w:val="0043697E"/>
    <w:rsid w:val="00441043"/>
    <w:rsid w:val="00442998"/>
    <w:rsid w:val="0045099F"/>
    <w:rsid w:val="0045398B"/>
    <w:rsid w:val="00453E24"/>
    <w:rsid w:val="00457AEC"/>
    <w:rsid w:val="004602A8"/>
    <w:rsid w:val="00461BA1"/>
    <w:rsid w:val="00464941"/>
    <w:rsid w:val="00466A29"/>
    <w:rsid w:val="00470F68"/>
    <w:rsid w:val="00476D7A"/>
    <w:rsid w:val="00480546"/>
    <w:rsid w:val="00481006"/>
    <w:rsid w:val="0048290C"/>
    <w:rsid w:val="00482E9E"/>
    <w:rsid w:val="0048476A"/>
    <w:rsid w:val="004848E9"/>
    <w:rsid w:val="00487F52"/>
    <w:rsid w:val="00490B07"/>
    <w:rsid w:val="00491714"/>
    <w:rsid w:val="00493DD4"/>
    <w:rsid w:val="004946AC"/>
    <w:rsid w:val="004946E0"/>
    <w:rsid w:val="0049490C"/>
    <w:rsid w:val="00497154"/>
    <w:rsid w:val="004978E4"/>
    <w:rsid w:val="004A2E84"/>
    <w:rsid w:val="004A6398"/>
    <w:rsid w:val="004A72AF"/>
    <w:rsid w:val="004B16E2"/>
    <w:rsid w:val="004B3714"/>
    <w:rsid w:val="004B7D9B"/>
    <w:rsid w:val="004C0360"/>
    <w:rsid w:val="004C18AF"/>
    <w:rsid w:val="004C5E05"/>
    <w:rsid w:val="004C668B"/>
    <w:rsid w:val="004D2665"/>
    <w:rsid w:val="004D3D4B"/>
    <w:rsid w:val="004D3DDB"/>
    <w:rsid w:val="004E27A4"/>
    <w:rsid w:val="004E7959"/>
    <w:rsid w:val="004F1FBA"/>
    <w:rsid w:val="004F27AB"/>
    <w:rsid w:val="004F58CE"/>
    <w:rsid w:val="004F5BC6"/>
    <w:rsid w:val="00500DE1"/>
    <w:rsid w:val="00501341"/>
    <w:rsid w:val="00501CF0"/>
    <w:rsid w:val="00501F04"/>
    <w:rsid w:val="00505331"/>
    <w:rsid w:val="005054DD"/>
    <w:rsid w:val="00510E3B"/>
    <w:rsid w:val="00512631"/>
    <w:rsid w:val="005132D8"/>
    <w:rsid w:val="00513BC3"/>
    <w:rsid w:val="00513F14"/>
    <w:rsid w:val="00522AAB"/>
    <w:rsid w:val="0052353D"/>
    <w:rsid w:val="00526EA3"/>
    <w:rsid w:val="00530AF9"/>
    <w:rsid w:val="0053167F"/>
    <w:rsid w:val="00532D9C"/>
    <w:rsid w:val="00535F6C"/>
    <w:rsid w:val="00536BA5"/>
    <w:rsid w:val="00542096"/>
    <w:rsid w:val="00543B46"/>
    <w:rsid w:val="005469BD"/>
    <w:rsid w:val="005505A0"/>
    <w:rsid w:val="005508E8"/>
    <w:rsid w:val="00550CFC"/>
    <w:rsid w:val="005543E8"/>
    <w:rsid w:val="0055475E"/>
    <w:rsid w:val="00557A6E"/>
    <w:rsid w:val="0056164A"/>
    <w:rsid w:val="00563F47"/>
    <w:rsid w:val="00564640"/>
    <w:rsid w:val="005760C9"/>
    <w:rsid w:val="005770C4"/>
    <w:rsid w:val="00577216"/>
    <w:rsid w:val="00577867"/>
    <w:rsid w:val="0058537A"/>
    <w:rsid w:val="005871E9"/>
    <w:rsid w:val="005917A7"/>
    <w:rsid w:val="005930F1"/>
    <w:rsid w:val="00593B9C"/>
    <w:rsid w:val="00596F4C"/>
    <w:rsid w:val="0059729E"/>
    <w:rsid w:val="00597562"/>
    <w:rsid w:val="00597E12"/>
    <w:rsid w:val="005A1649"/>
    <w:rsid w:val="005A320B"/>
    <w:rsid w:val="005A6874"/>
    <w:rsid w:val="005A6E59"/>
    <w:rsid w:val="005B018D"/>
    <w:rsid w:val="005B0371"/>
    <w:rsid w:val="005B0619"/>
    <w:rsid w:val="005B3134"/>
    <w:rsid w:val="005B6550"/>
    <w:rsid w:val="005B7C47"/>
    <w:rsid w:val="005C1E8A"/>
    <w:rsid w:val="005C35C3"/>
    <w:rsid w:val="005D6305"/>
    <w:rsid w:val="005E135E"/>
    <w:rsid w:val="005E1A37"/>
    <w:rsid w:val="0060088C"/>
    <w:rsid w:val="0060121A"/>
    <w:rsid w:val="00601F42"/>
    <w:rsid w:val="006020D4"/>
    <w:rsid w:val="006054E5"/>
    <w:rsid w:val="0060753D"/>
    <w:rsid w:val="00607B71"/>
    <w:rsid w:val="00613093"/>
    <w:rsid w:val="006214D3"/>
    <w:rsid w:val="00626207"/>
    <w:rsid w:val="00626423"/>
    <w:rsid w:val="00635604"/>
    <w:rsid w:val="00637019"/>
    <w:rsid w:val="00643C5F"/>
    <w:rsid w:val="006441EA"/>
    <w:rsid w:val="00651C2B"/>
    <w:rsid w:val="006559FA"/>
    <w:rsid w:val="0066260F"/>
    <w:rsid w:val="006640FB"/>
    <w:rsid w:val="00666AE7"/>
    <w:rsid w:val="00670066"/>
    <w:rsid w:val="0067205F"/>
    <w:rsid w:val="0067298A"/>
    <w:rsid w:val="00674F1B"/>
    <w:rsid w:val="00677C8D"/>
    <w:rsid w:val="00682E31"/>
    <w:rsid w:val="0069127B"/>
    <w:rsid w:val="00691384"/>
    <w:rsid w:val="006915A0"/>
    <w:rsid w:val="0069743E"/>
    <w:rsid w:val="00697A67"/>
    <w:rsid w:val="006A204A"/>
    <w:rsid w:val="006A23A4"/>
    <w:rsid w:val="006A2D3C"/>
    <w:rsid w:val="006A6AD9"/>
    <w:rsid w:val="006B384A"/>
    <w:rsid w:val="006B4E5B"/>
    <w:rsid w:val="006C03DE"/>
    <w:rsid w:val="006C7CC9"/>
    <w:rsid w:val="006D0C79"/>
    <w:rsid w:val="006D7404"/>
    <w:rsid w:val="006E6848"/>
    <w:rsid w:val="006E6E5C"/>
    <w:rsid w:val="006F1233"/>
    <w:rsid w:val="006F152F"/>
    <w:rsid w:val="006F1659"/>
    <w:rsid w:val="006F646C"/>
    <w:rsid w:val="00700859"/>
    <w:rsid w:val="00700CCE"/>
    <w:rsid w:val="00701DDF"/>
    <w:rsid w:val="00703FE3"/>
    <w:rsid w:val="00704372"/>
    <w:rsid w:val="00706F2B"/>
    <w:rsid w:val="00711CE1"/>
    <w:rsid w:val="00711EA1"/>
    <w:rsid w:val="007124B2"/>
    <w:rsid w:val="00731392"/>
    <w:rsid w:val="00740F15"/>
    <w:rsid w:val="00741A8F"/>
    <w:rsid w:val="00741E3A"/>
    <w:rsid w:val="00744C95"/>
    <w:rsid w:val="00746FD6"/>
    <w:rsid w:val="00747C98"/>
    <w:rsid w:val="0075080C"/>
    <w:rsid w:val="00751DB9"/>
    <w:rsid w:val="00754F86"/>
    <w:rsid w:val="00756C8A"/>
    <w:rsid w:val="0076020E"/>
    <w:rsid w:val="007635FB"/>
    <w:rsid w:val="00766225"/>
    <w:rsid w:val="007718C6"/>
    <w:rsid w:val="007733D2"/>
    <w:rsid w:val="00776A7F"/>
    <w:rsid w:val="00782280"/>
    <w:rsid w:val="00784F0A"/>
    <w:rsid w:val="0078633F"/>
    <w:rsid w:val="00786809"/>
    <w:rsid w:val="00790E07"/>
    <w:rsid w:val="0079179F"/>
    <w:rsid w:val="00791E08"/>
    <w:rsid w:val="00796AC6"/>
    <w:rsid w:val="007A08CF"/>
    <w:rsid w:val="007A0AD7"/>
    <w:rsid w:val="007A1AB3"/>
    <w:rsid w:val="007A38DF"/>
    <w:rsid w:val="007A7FA6"/>
    <w:rsid w:val="007B2465"/>
    <w:rsid w:val="007B3934"/>
    <w:rsid w:val="007B62EE"/>
    <w:rsid w:val="007C5BC7"/>
    <w:rsid w:val="007C69D1"/>
    <w:rsid w:val="007C7EBD"/>
    <w:rsid w:val="007D2D0D"/>
    <w:rsid w:val="007D393D"/>
    <w:rsid w:val="007D3AFF"/>
    <w:rsid w:val="007D3F6E"/>
    <w:rsid w:val="007E1541"/>
    <w:rsid w:val="007E32F6"/>
    <w:rsid w:val="007F1F50"/>
    <w:rsid w:val="007F4E97"/>
    <w:rsid w:val="007F6AD6"/>
    <w:rsid w:val="00804A25"/>
    <w:rsid w:val="008067C2"/>
    <w:rsid w:val="00810F74"/>
    <w:rsid w:val="008122A8"/>
    <w:rsid w:val="00815B6D"/>
    <w:rsid w:val="00817C45"/>
    <w:rsid w:val="00830B77"/>
    <w:rsid w:val="0083121A"/>
    <w:rsid w:val="00831C50"/>
    <w:rsid w:val="00840486"/>
    <w:rsid w:val="00845729"/>
    <w:rsid w:val="008474E2"/>
    <w:rsid w:val="0084771B"/>
    <w:rsid w:val="00854970"/>
    <w:rsid w:val="0085535B"/>
    <w:rsid w:val="008600C1"/>
    <w:rsid w:val="0086094A"/>
    <w:rsid w:val="008618E7"/>
    <w:rsid w:val="00863529"/>
    <w:rsid w:val="008640CB"/>
    <w:rsid w:val="00864E59"/>
    <w:rsid w:val="00865126"/>
    <w:rsid w:val="00866645"/>
    <w:rsid w:val="00870B24"/>
    <w:rsid w:val="00876BCF"/>
    <w:rsid w:val="00880206"/>
    <w:rsid w:val="00882D78"/>
    <w:rsid w:val="00887876"/>
    <w:rsid w:val="00887EA6"/>
    <w:rsid w:val="00890EB5"/>
    <w:rsid w:val="00896191"/>
    <w:rsid w:val="008A01C0"/>
    <w:rsid w:val="008A321F"/>
    <w:rsid w:val="008A59C8"/>
    <w:rsid w:val="008A6DF9"/>
    <w:rsid w:val="008A7167"/>
    <w:rsid w:val="008B00AC"/>
    <w:rsid w:val="008B0D7F"/>
    <w:rsid w:val="008B2782"/>
    <w:rsid w:val="008C13E3"/>
    <w:rsid w:val="008C1969"/>
    <w:rsid w:val="008C19D3"/>
    <w:rsid w:val="008C37F8"/>
    <w:rsid w:val="008C3912"/>
    <w:rsid w:val="008C4529"/>
    <w:rsid w:val="008C46CC"/>
    <w:rsid w:val="008C4902"/>
    <w:rsid w:val="008C4C6E"/>
    <w:rsid w:val="008D0F4B"/>
    <w:rsid w:val="008D2970"/>
    <w:rsid w:val="008D474C"/>
    <w:rsid w:val="008E4C2C"/>
    <w:rsid w:val="008E5B7A"/>
    <w:rsid w:val="008E6235"/>
    <w:rsid w:val="008F2474"/>
    <w:rsid w:val="008F2D74"/>
    <w:rsid w:val="008F5EE8"/>
    <w:rsid w:val="0090104F"/>
    <w:rsid w:val="009025EF"/>
    <w:rsid w:val="00902D44"/>
    <w:rsid w:val="009050DC"/>
    <w:rsid w:val="009064DD"/>
    <w:rsid w:val="00907E7B"/>
    <w:rsid w:val="0091291D"/>
    <w:rsid w:val="0091558D"/>
    <w:rsid w:val="009175FF"/>
    <w:rsid w:val="009228A7"/>
    <w:rsid w:val="00925B12"/>
    <w:rsid w:val="00930E81"/>
    <w:rsid w:val="00931275"/>
    <w:rsid w:val="0093145F"/>
    <w:rsid w:val="00932B77"/>
    <w:rsid w:val="0093498B"/>
    <w:rsid w:val="009373F7"/>
    <w:rsid w:val="00941AC1"/>
    <w:rsid w:val="00943030"/>
    <w:rsid w:val="00946A16"/>
    <w:rsid w:val="009570E7"/>
    <w:rsid w:val="00961B77"/>
    <w:rsid w:val="00961E64"/>
    <w:rsid w:val="009632CF"/>
    <w:rsid w:val="009676E4"/>
    <w:rsid w:val="00971876"/>
    <w:rsid w:val="0097351F"/>
    <w:rsid w:val="00976A06"/>
    <w:rsid w:val="0097724B"/>
    <w:rsid w:val="00977847"/>
    <w:rsid w:val="00985A2E"/>
    <w:rsid w:val="009879C2"/>
    <w:rsid w:val="00990E35"/>
    <w:rsid w:val="00994FBC"/>
    <w:rsid w:val="00996A43"/>
    <w:rsid w:val="009A0AB0"/>
    <w:rsid w:val="009A1C6C"/>
    <w:rsid w:val="009A7751"/>
    <w:rsid w:val="009B412B"/>
    <w:rsid w:val="009C1621"/>
    <w:rsid w:val="009C22B3"/>
    <w:rsid w:val="009C263B"/>
    <w:rsid w:val="009C29F2"/>
    <w:rsid w:val="009C38F5"/>
    <w:rsid w:val="009D228A"/>
    <w:rsid w:val="009D277E"/>
    <w:rsid w:val="009D66C3"/>
    <w:rsid w:val="009E1423"/>
    <w:rsid w:val="009E5132"/>
    <w:rsid w:val="009F202B"/>
    <w:rsid w:val="009F4A40"/>
    <w:rsid w:val="009F76F0"/>
    <w:rsid w:val="00A00A38"/>
    <w:rsid w:val="00A0124C"/>
    <w:rsid w:val="00A02E2C"/>
    <w:rsid w:val="00A04080"/>
    <w:rsid w:val="00A051C3"/>
    <w:rsid w:val="00A0618C"/>
    <w:rsid w:val="00A227E2"/>
    <w:rsid w:val="00A2510B"/>
    <w:rsid w:val="00A26013"/>
    <w:rsid w:val="00A305AC"/>
    <w:rsid w:val="00A3379F"/>
    <w:rsid w:val="00A3602C"/>
    <w:rsid w:val="00A411EE"/>
    <w:rsid w:val="00A4160E"/>
    <w:rsid w:val="00A41DCB"/>
    <w:rsid w:val="00A4594B"/>
    <w:rsid w:val="00A45AC6"/>
    <w:rsid w:val="00A517A2"/>
    <w:rsid w:val="00A55F46"/>
    <w:rsid w:val="00A57A9B"/>
    <w:rsid w:val="00A619E0"/>
    <w:rsid w:val="00A63FAD"/>
    <w:rsid w:val="00A64BCB"/>
    <w:rsid w:val="00A677CC"/>
    <w:rsid w:val="00A67D0B"/>
    <w:rsid w:val="00A702D2"/>
    <w:rsid w:val="00A71C57"/>
    <w:rsid w:val="00A71E2C"/>
    <w:rsid w:val="00A765AC"/>
    <w:rsid w:val="00A77606"/>
    <w:rsid w:val="00A77B72"/>
    <w:rsid w:val="00A8600A"/>
    <w:rsid w:val="00A902E8"/>
    <w:rsid w:val="00A92B0C"/>
    <w:rsid w:val="00A95D1B"/>
    <w:rsid w:val="00A976BF"/>
    <w:rsid w:val="00AA43BB"/>
    <w:rsid w:val="00AA537D"/>
    <w:rsid w:val="00AA6051"/>
    <w:rsid w:val="00AA6CD0"/>
    <w:rsid w:val="00AB3475"/>
    <w:rsid w:val="00AB3DD5"/>
    <w:rsid w:val="00AB46CD"/>
    <w:rsid w:val="00AB661D"/>
    <w:rsid w:val="00AC0660"/>
    <w:rsid w:val="00AC1CE1"/>
    <w:rsid w:val="00AC5DC0"/>
    <w:rsid w:val="00AD0027"/>
    <w:rsid w:val="00AD167C"/>
    <w:rsid w:val="00AD1F80"/>
    <w:rsid w:val="00AD23F5"/>
    <w:rsid w:val="00AE7B8C"/>
    <w:rsid w:val="00AE7FF0"/>
    <w:rsid w:val="00AF3EDA"/>
    <w:rsid w:val="00B07009"/>
    <w:rsid w:val="00B073FC"/>
    <w:rsid w:val="00B10A7C"/>
    <w:rsid w:val="00B1125C"/>
    <w:rsid w:val="00B120D4"/>
    <w:rsid w:val="00B12BF1"/>
    <w:rsid w:val="00B13A9A"/>
    <w:rsid w:val="00B13D80"/>
    <w:rsid w:val="00B15CEC"/>
    <w:rsid w:val="00B16399"/>
    <w:rsid w:val="00B20253"/>
    <w:rsid w:val="00B213D5"/>
    <w:rsid w:val="00B243DD"/>
    <w:rsid w:val="00B24847"/>
    <w:rsid w:val="00B2690B"/>
    <w:rsid w:val="00B34CB7"/>
    <w:rsid w:val="00B35DAD"/>
    <w:rsid w:val="00B42B39"/>
    <w:rsid w:val="00B43968"/>
    <w:rsid w:val="00B50334"/>
    <w:rsid w:val="00B52E71"/>
    <w:rsid w:val="00B565C3"/>
    <w:rsid w:val="00B6315A"/>
    <w:rsid w:val="00B77821"/>
    <w:rsid w:val="00B83572"/>
    <w:rsid w:val="00B83864"/>
    <w:rsid w:val="00B84E59"/>
    <w:rsid w:val="00B87970"/>
    <w:rsid w:val="00B90C7F"/>
    <w:rsid w:val="00BA2813"/>
    <w:rsid w:val="00BA5A0D"/>
    <w:rsid w:val="00BA635B"/>
    <w:rsid w:val="00BB2EE8"/>
    <w:rsid w:val="00BB59E6"/>
    <w:rsid w:val="00BC2C0A"/>
    <w:rsid w:val="00BC3179"/>
    <w:rsid w:val="00BD0FA9"/>
    <w:rsid w:val="00BD1872"/>
    <w:rsid w:val="00BD200E"/>
    <w:rsid w:val="00BD4C4A"/>
    <w:rsid w:val="00BD7DCA"/>
    <w:rsid w:val="00BF101A"/>
    <w:rsid w:val="00BF1C1C"/>
    <w:rsid w:val="00BF1E50"/>
    <w:rsid w:val="00BF405B"/>
    <w:rsid w:val="00BF73D3"/>
    <w:rsid w:val="00C00CCB"/>
    <w:rsid w:val="00C06BD7"/>
    <w:rsid w:val="00C114D9"/>
    <w:rsid w:val="00C1159A"/>
    <w:rsid w:val="00C147DF"/>
    <w:rsid w:val="00C15EE9"/>
    <w:rsid w:val="00C162DE"/>
    <w:rsid w:val="00C1656E"/>
    <w:rsid w:val="00C168D1"/>
    <w:rsid w:val="00C174C0"/>
    <w:rsid w:val="00C20906"/>
    <w:rsid w:val="00C21542"/>
    <w:rsid w:val="00C2354B"/>
    <w:rsid w:val="00C251A2"/>
    <w:rsid w:val="00C3374D"/>
    <w:rsid w:val="00C36191"/>
    <w:rsid w:val="00C45DE0"/>
    <w:rsid w:val="00C46EDB"/>
    <w:rsid w:val="00C5290B"/>
    <w:rsid w:val="00C52B20"/>
    <w:rsid w:val="00C54005"/>
    <w:rsid w:val="00C5788B"/>
    <w:rsid w:val="00C60292"/>
    <w:rsid w:val="00C61F14"/>
    <w:rsid w:val="00C62573"/>
    <w:rsid w:val="00C67B07"/>
    <w:rsid w:val="00C67C68"/>
    <w:rsid w:val="00C724DA"/>
    <w:rsid w:val="00C743A4"/>
    <w:rsid w:val="00C76985"/>
    <w:rsid w:val="00C77D7C"/>
    <w:rsid w:val="00C83A4A"/>
    <w:rsid w:val="00C84598"/>
    <w:rsid w:val="00C84FA1"/>
    <w:rsid w:val="00C85319"/>
    <w:rsid w:val="00C90C46"/>
    <w:rsid w:val="00C95518"/>
    <w:rsid w:val="00C97C19"/>
    <w:rsid w:val="00CA1265"/>
    <w:rsid w:val="00CA35AE"/>
    <w:rsid w:val="00CA399D"/>
    <w:rsid w:val="00CA3E2F"/>
    <w:rsid w:val="00CA4C8A"/>
    <w:rsid w:val="00CA4D7F"/>
    <w:rsid w:val="00CA642C"/>
    <w:rsid w:val="00CA659C"/>
    <w:rsid w:val="00CA7EA5"/>
    <w:rsid w:val="00CB0ACF"/>
    <w:rsid w:val="00CB4417"/>
    <w:rsid w:val="00CB45CD"/>
    <w:rsid w:val="00CB649C"/>
    <w:rsid w:val="00CC05EA"/>
    <w:rsid w:val="00CC15B0"/>
    <w:rsid w:val="00CC589C"/>
    <w:rsid w:val="00CD1169"/>
    <w:rsid w:val="00CD28C9"/>
    <w:rsid w:val="00CD47FD"/>
    <w:rsid w:val="00CD4CA1"/>
    <w:rsid w:val="00CE1990"/>
    <w:rsid w:val="00CE1BD7"/>
    <w:rsid w:val="00CE1EEF"/>
    <w:rsid w:val="00CE2966"/>
    <w:rsid w:val="00CE3E7B"/>
    <w:rsid w:val="00CE407B"/>
    <w:rsid w:val="00CF0AA4"/>
    <w:rsid w:val="00CF0F91"/>
    <w:rsid w:val="00CF3011"/>
    <w:rsid w:val="00CF3A76"/>
    <w:rsid w:val="00CF7566"/>
    <w:rsid w:val="00CF7F08"/>
    <w:rsid w:val="00D02973"/>
    <w:rsid w:val="00D0452C"/>
    <w:rsid w:val="00D048F3"/>
    <w:rsid w:val="00D06368"/>
    <w:rsid w:val="00D07A94"/>
    <w:rsid w:val="00D1411B"/>
    <w:rsid w:val="00D169D6"/>
    <w:rsid w:val="00D175D8"/>
    <w:rsid w:val="00D20077"/>
    <w:rsid w:val="00D20ABF"/>
    <w:rsid w:val="00D21BAD"/>
    <w:rsid w:val="00D33B48"/>
    <w:rsid w:val="00D33BA4"/>
    <w:rsid w:val="00D34A5C"/>
    <w:rsid w:val="00D3621C"/>
    <w:rsid w:val="00D36CC9"/>
    <w:rsid w:val="00D37721"/>
    <w:rsid w:val="00D40176"/>
    <w:rsid w:val="00D4136E"/>
    <w:rsid w:val="00D55415"/>
    <w:rsid w:val="00D5650F"/>
    <w:rsid w:val="00D60967"/>
    <w:rsid w:val="00D60A82"/>
    <w:rsid w:val="00D61821"/>
    <w:rsid w:val="00D63A04"/>
    <w:rsid w:val="00D63BF1"/>
    <w:rsid w:val="00D67A6B"/>
    <w:rsid w:val="00D70192"/>
    <w:rsid w:val="00D721C2"/>
    <w:rsid w:val="00D744F3"/>
    <w:rsid w:val="00D7476B"/>
    <w:rsid w:val="00D74E68"/>
    <w:rsid w:val="00D772C4"/>
    <w:rsid w:val="00D811AD"/>
    <w:rsid w:val="00D822F0"/>
    <w:rsid w:val="00D83380"/>
    <w:rsid w:val="00D84CB7"/>
    <w:rsid w:val="00D90BCD"/>
    <w:rsid w:val="00D96342"/>
    <w:rsid w:val="00DA23F0"/>
    <w:rsid w:val="00DA2DA8"/>
    <w:rsid w:val="00DA417B"/>
    <w:rsid w:val="00DA69CC"/>
    <w:rsid w:val="00DB1BF3"/>
    <w:rsid w:val="00DB1DC6"/>
    <w:rsid w:val="00DB4223"/>
    <w:rsid w:val="00DB4235"/>
    <w:rsid w:val="00DB5A51"/>
    <w:rsid w:val="00DB5CF0"/>
    <w:rsid w:val="00DB6BBD"/>
    <w:rsid w:val="00DB759C"/>
    <w:rsid w:val="00DC0BA5"/>
    <w:rsid w:val="00DC5BC3"/>
    <w:rsid w:val="00DC7F7A"/>
    <w:rsid w:val="00DD3331"/>
    <w:rsid w:val="00DD5EE9"/>
    <w:rsid w:val="00DE1D58"/>
    <w:rsid w:val="00DE207D"/>
    <w:rsid w:val="00DE428F"/>
    <w:rsid w:val="00DE68BD"/>
    <w:rsid w:val="00DF184B"/>
    <w:rsid w:val="00DF26B0"/>
    <w:rsid w:val="00DF4A43"/>
    <w:rsid w:val="00E01261"/>
    <w:rsid w:val="00E020CD"/>
    <w:rsid w:val="00E02869"/>
    <w:rsid w:val="00E03376"/>
    <w:rsid w:val="00E066BC"/>
    <w:rsid w:val="00E11E90"/>
    <w:rsid w:val="00E13C5D"/>
    <w:rsid w:val="00E14D92"/>
    <w:rsid w:val="00E165CD"/>
    <w:rsid w:val="00E16B78"/>
    <w:rsid w:val="00E2082A"/>
    <w:rsid w:val="00E224EA"/>
    <w:rsid w:val="00E251F1"/>
    <w:rsid w:val="00E255E6"/>
    <w:rsid w:val="00E30000"/>
    <w:rsid w:val="00E32276"/>
    <w:rsid w:val="00E322F1"/>
    <w:rsid w:val="00E343DE"/>
    <w:rsid w:val="00E3647A"/>
    <w:rsid w:val="00E42CB2"/>
    <w:rsid w:val="00E43D7C"/>
    <w:rsid w:val="00E45D11"/>
    <w:rsid w:val="00E512AF"/>
    <w:rsid w:val="00E51741"/>
    <w:rsid w:val="00E6180A"/>
    <w:rsid w:val="00E62823"/>
    <w:rsid w:val="00E70E1D"/>
    <w:rsid w:val="00E71435"/>
    <w:rsid w:val="00E76B83"/>
    <w:rsid w:val="00E77C88"/>
    <w:rsid w:val="00E8032D"/>
    <w:rsid w:val="00E84C42"/>
    <w:rsid w:val="00E85CEE"/>
    <w:rsid w:val="00E95C11"/>
    <w:rsid w:val="00EA0E46"/>
    <w:rsid w:val="00EA13B9"/>
    <w:rsid w:val="00EA5728"/>
    <w:rsid w:val="00EB25B6"/>
    <w:rsid w:val="00EB44CE"/>
    <w:rsid w:val="00EB6203"/>
    <w:rsid w:val="00EB6382"/>
    <w:rsid w:val="00EC0468"/>
    <w:rsid w:val="00EC131B"/>
    <w:rsid w:val="00EC44A3"/>
    <w:rsid w:val="00EC5792"/>
    <w:rsid w:val="00EC65ED"/>
    <w:rsid w:val="00EC6DB1"/>
    <w:rsid w:val="00ED3ED1"/>
    <w:rsid w:val="00ED5F70"/>
    <w:rsid w:val="00EE0496"/>
    <w:rsid w:val="00EE53C5"/>
    <w:rsid w:val="00EE58D0"/>
    <w:rsid w:val="00EF4181"/>
    <w:rsid w:val="00EF4B2C"/>
    <w:rsid w:val="00F04FD3"/>
    <w:rsid w:val="00F0696E"/>
    <w:rsid w:val="00F0707B"/>
    <w:rsid w:val="00F07E74"/>
    <w:rsid w:val="00F10E94"/>
    <w:rsid w:val="00F14671"/>
    <w:rsid w:val="00F20B8D"/>
    <w:rsid w:val="00F22562"/>
    <w:rsid w:val="00F32742"/>
    <w:rsid w:val="00F33A73"/>
    <w:rsid w:val="00F347C1"/>
    <w:rsid w:val="00F360C6"/>
    <w:rsid w:val="00F36C1B"/>
    <w:rsid w:val="00F44186"/>
    <w:rsid w:val="00F50271"/>
    <w:rsid w:val="00F52EC3"/>
    <w:rsid w:val="00F54785"/>
    <w:rsid w:val="00F54FEE"/>
    <w:rsid w:val="00F56D5B"/>
    <w:rsid w:val="00F63381"/>
    <w:rsid w:val="00F66A77"/>
    <w:rsid w:val="00F67C41"/>
    <w:rsid w:val="00F729CD"/>
    <w:rsid w:val="00F75925"/>
    <w:rsid w:val="00F80561"/>
    <w:rsid w:val="00F81042"/>
    <w:rsid w:val="00F821D0"/>
    <w:rsid w:val="00F829D7"/>
    <w:rsid w:val="00F86EDA"/>
    <w:rsid w:val="00F87BCC"/>
    <w:rsid w:val="00F92ADC"/>
    <w:rsid w:val="00F95162"/>
    <w:rsid w:val="00F95DB3"/>
    <w:rsid w:val="00FA3240"/>
    <w:rsid w:val="00FA5A2E"/>
    <w:rsid w:val="00FA6977"/>
    <w:rsid w:val="00FB1C04"/>
    <w:rsid w:val="00FB31B0"/>
    <w:rsid w:val="00FB3D38"/>
    <w:rsid w:val="00FB3E37"/>
    <w:rsid w:val="00FB5C29"/>
    <w:rsid w:val="00FC4C6E"/>
    <w:rsid w:val="00FC5360"/>
    <w:rsid w:val="00FC668C"/>
    <w:rsid w:val="00FC6965"/>
    <w:rsid w:val="00FC6BD0"/>
    <w:rsid w:val="00FD2DF1"/>
    <w:rsid w:val="00FD33D1"/>
    <w:rsid w:val="00FD7F78"/>
    <w:rsid w:val="00FE19FC"/>
    <w:rsid w:val="00FE34BF"/>
    <w:rsid w:val="00FE5B8E"/>
    <w:rsid w:val="00FF16D3"/>
    <w:rsid w:val="00FF23AB"/>
    <w:rsid w:val="00FF4588"/>
    <w:rsid w:val="00FF550F"/>
    <w:rsid w:val="00FF7D60"/>
    <w:rsid w:val="01009608"/>
    <w:rsid w:val="1A9EECA7"/>
    <w:rsid w:val="1CBDCF36"/>
    <w:rsid w:val="237F9C36"/>
    <w:rsid w:val="2D863613"/>
    <w:rsid w:val="2E167649"/>
    <w:rsid w:val="385A9FDA"/>
    <w:rsid w:val="3DBDC788"/>
    <w:rsid w:val="46ACDA6A"/>
    <w:rsid w:val="4769F62A"/>
    <w:rsid w:val="488E3748"/>
    <w:rsid w:val="5C8DA72A"/>
    <w:rsid w:val="5E4C1B09"/>
    <w:rsid w:val="60CF6336"/>
    <w:rsid w:val="6B7D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2CF38"/>
  <w15:docId w15:val="{28BBD95F-EF6C-41AB-B041-4E72389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9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28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28"/>
      <w:outlineLvl w:val="2"/>
    </w:pPr>
    <w:rPr>
      <w:rFonts w:ascii="Century Gothic" w:eastAsia="Century Gothic" w:hAnsi="Century Gothic" w:cs="Century Gothic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6"/>
      <w:ind w:left="508" w:hanging="48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36"/>
      <w:ind w:left="508" w:hanging="48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23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C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CD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CDC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08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89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08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89F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A41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1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3D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701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D70192"/>
    <w:rPr>
      <w:b/>
      <w:bCs/>
    </w:rPr>
  </w:style>
  <w:style w:type="paragraph" w:styleId="Revision">
    <w:name w:val="Revision"/>
    <w:hidden/>
    <w:uiPriority w:val="99"/>
    <w:semiHidden/>
    <w:rsid w:val="00CD28C9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2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4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7187">
          <w:marLeft w:val="108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7E1DFA11F9A49A85050D7E1585839" ma:contentTypeVersion="24" ma:contentTypeDescription="Create a new document." ma:contentTypeScope="" ma:versionID="6972a0015cbb4de9efda7ffaa30a87fb">
  <xsd:schema xmlns:xsd="http://www.w3.org/2001/XMLSchema" xmlns:xs="http://www.w3.org/2001/XMLSchema" xmlns:p="http://schemas.microsoft.com/office/2006/metadata/properties" xmlns:ns1="http://schemas.microsoft.com/sharepoint/v3" xmlns:ns2="715fcdb6-58ff-4d84-993c-bb26a5b54815" xmlns:ns3="3c76eea2-c21a-46e1-8f98-cfc2ba460d51" xmlns:ns4="96d886eb-95f6-47f3-bdfb-70dab5061c60" targetNamespace="http://schemas.microsoft.com/office/2006/metadata/properties" ma:root="true" ma:fieldsID="6b8b239eac627e45b7d4516edbb7b6bc" ns1:_="" ns2:_="" ns3:_="" ns4:_="">
    <xsd:import namespace="http://schemas.microsoft.com/sharepoint/v3"/>
    <xsd:import namespace="715fcdb6-58ff-4d84-993c-bb26a5b54815"/>
    <xsd:import namespace="3c76eea2-c21a-46e1-8f98-cfc2ba460d51"/>
    <xsd:import namespace="96d886eb-95f6-47f3-bdfb-70dab5061c60"/>
    <xsd:element name="properties">
      <xsd:complexType>
        <xsd:sequence>
          <xsd:element name="documentManagement">
            <xsd:complexType>
              <xsd:all>
                <xsd:element ref="ns2:WMOWFApprovalStatu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ink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link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4:_dlc_DocId" minOccurs="0"/>
                <xsd:element ref="ns4:_dlc_DocIdUrl" minOccurs="0"/>
                <xsd:element ref="ns4:_dlc_DocIdPersistId" minOccurs="0"/>
                <xsd:element ref="ns3:link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fcdb6-58ff-4d84-993c-bb26a5b54815" elementFormDefault="qualified">
    <xsd:import namespace="http://schemas.microsoft.com/office/2006/documentManagement/types"/>
    <xsd:import namespace="http://schemas.microsoft.com/office/infopath/2007/PartnerControls"/>
    <xsd:element name="WMOWFApprovalStatus" ma:index="2" nillable="true" ma:displayName="Workflow Approval Status" ma:default="Not Submitted" ma:format="Dropdown" ma:internalName="WMOWFApprovalStatus" ma:readOnly="false">
      <xsd:simpleType>
        <xsd:restriction base="dms:Choice">
          <xsd:enumeration value="Not Submitted"/>
          <xsd:enumeration value="Pending for Review"/>
          <xsd:enumeration value="Pending for Consolidation"/>
          <xsd:enumeration value="Pending for Approval"/>
          <xsd:enumeration value="Approved"/>
          <xsd:enumeration value="Rejected by Approver"/>
          <xsd:enumeration value="Cancelled by Requestor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6eea2-c21a-46e1-8f98-cfc2ba460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2a3b380-abf6-46f2-87bb-c2c114de1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s" ma:index="26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nk0" ma:index="34" nillable="true" ma:displayName="link" ma:format="Hyperlink" ma:internalName="link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86eb-95f6-47f3-bdfb-70dab506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75f39b5-acb7-46a4-91b0-268d5cabe986}" ma:internalName="TaxCatchAll" ma:showField="CatchAllData" ma:web="96d886eb-95f6-47f3-bdfb-70dab5061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ink0 xmlns="3c76eea2-c21a-46e1-8f98-cfc2ba460d51">
      <Url xsi:nil="true"/>
      <Description xsi:nil="true"/>
    </link0>
    <lcf76f155ced4ddcb4097134ff3c332f xmlns="3c76eea2-c21a-46e1-8f98-cfc2ba460d51">
      <Terms xmlns="http://schemas.microsoft.com/office/infopath/2007/PartnerControls"/>
    </lcf76f155ced4ddcb4097134ff3c332f>
    <links xmlns="3c76eea2-c21a-46e1-8f98-cfc2ba460d51">
      <Url xsi:nil="true"/>
      <Description xsi:nil="true"/>
    </links>
    <Link xmlns="3c76eea2-c21a-46e1-8f98-cfc2ba460d51">
      <Url xsi:nil="true"/>
      <Description xsi:nil="true"/>
    </Link>
    <WMOWFApprovalStatus xmlns="715fcdb6-58ff-4d84-993c-bb26a5b54815">Not Submitted</WMOWFApprovalStatus>
    <TaxCatchAll xmlns="96d886eb-95f6-47f3-bdfb-70dab5061c60" xsi:nil="true"/>
    <_dlc_DocId xmlns="96d886eb-95f6-47f3-bdfb-70dab5061c60">S424MHM3U7MM-2028902547-111973</_dlc_DocId>
    <_dlc_DocIdUrl xmlns="96d886eb-95f6-47f3-bdfb-70dab5061c60">
      <Url>https://wmoomm.sharepoint.com/sites/wmocpdb/_layouts/15/DocIdRedir.aspx?ID=S424MHM3U7MM-2028902547-111973</Url>
      <Description>S424MHM3U7MM-2028902547-111973</Description>
    </_dlc_DocIdUrl>
  </documentManagement>
</p:properties>
</file>

<file path=customXml/item5.xml><?xml version="1.0" encoding="utf-8"?>
<?mso-contentType ?>
<SharedContentType xmlns="Microsoft.SharePoint.Taxonomy.ContentTypeSync" SourceId="92a3b380-abf6-46f2-87bb-c2c114de1c9e" ContentTypeId="0x01" PreviousValue="false"/>
</file>

<file path=customXml/itemProps1.xml><?xml version="1.0" encoding="utf-8"?>
<ds:datastoreItem xmlns:ds="http://schemas.openxmlformats.org/officeDocument/2006/customXml" ds:itemID="{277B0E6F-8F07-491B-BD92-45B6EDF6D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819F4-BA20-45CC-BDF3-338FB598E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5fcdb6-58ff-4d84-993c-bb26a5b54815"/>
    <ds:schemaRef ds:uri="3c76eea2-c21a-46e1-8f98-cfc2ba460d51"/>
    <ds:schemaRef ds:uri="96d886eb-95f6-47f3-bdfb-70dab5061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640AF4-84F6-49A9-B5AD-7821E1E5E3B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7A3C93-9477-443D-BB63-6B9B1263F9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c76eea2-c21a-46e1-8f98-cfc2ba460d51"/>
    <ds:schemaRef ds:uri="715fcdb6-58ff-4d84-993c-bb26a5b54815"/>
    <ds:schemaRef ds:uri="96d886eb-95f6-47f3-bdfb-70dab5061c60"/>
  </ds:schemaRefs>
</ds:datastoreItem>
</file>

<file path=customXml/itemProps5.xml><?xml version="1.0" encoding="utf-8"?>
<ds:datastoreItem xmlns:ds="http://schemas.openxmlformats.org/officeDocument/2006/customXml" ds:itemID="{AF89B64F-12F7-44E4-A95B-8D8FFE8BAE7C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e962d134-526b-49fe-8fc7-dd80537250d0}" enabled="1" method="Standard" siteId="{eaa6be54-4687-40c4-9827-c044bd8e8d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2275</Words>
  <Characters>12974</Characters>
  <Application>Microsoft Office Word</Application>
  <DocSecurity>0</DocSecurity>
  <Lines>108</Lines>
  <Paragraphs>30</Paragraphs>
  <ScaleCrop>false</ScaleCrop>
  <Company/>
  <LinksUpToDate>false</LinksUpToDate>
  <CharactersWithSpaces>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Compendium of WMO Competency Frameworks</dc:title>
  <dc:subject/>
  <dc:creator>World Meteorological Organization (WMO)</dc:creator>
  <cp:keywords/>
  <cp:lastModifiedBy>Luciane Veeck</cp:lastModifiedBy>
  <cp:revision>4</cp:revision>
  <dcterms:created xsi:type="dcterms:W3CDTF">2026-02-11T08:10:00Z</dcterms:created>
  <dcterms:modified xsi:type="dcterms:W3CDTF">2026-02-11T08:31:00Z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2026-01-18T00:00:00Z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0x0101004237E1DFA11F9A49A85050D7E1585839</vt:lpwstr>
  </property>
  <property fmtid="{D5CDD505-2E9C-101B-9397-08002B2CF9AE}" pid="7" name="_dlc_DocIdItemGuid">
    <vt:lpwstr>cd1b8f26-5943-4050-8f4a-b2685c82e652</vt:lpwstr>
  </property>
  <property fmtid="{D5CDD505-2E9C-101B-9397-08002B2CF9AE}" pid="8" name="MediaServiceImageTags">
    <vt:lpwstr/>
  </property>
</Properties>
</file>