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6"/>
        <w:gridCol w:w="5089"/>
      </w:tblGrid>
      <w:tr w:rsidR="00E61B03" w14:paraId="4BADFAAA" w14:textId="77777777" w:rsidTr="00546A07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8B9FA" w14:textId="29D263DF" w:rsidR="00E61B03" w:rsidRDefault="00E61B03" w:rsidP="00F43A23">
            <w:pPr>
              <w:pStyle w:val="Heading1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  <w:bookmarkStart w:id="0" w:name="_GoBack"/>
            <w:bookmarkEnd w:id="0"/>
            <w:r w:rsidRPr="008C7E37">
              <w:rPr>
                <w:b w:val="0"/>
                <w:bCs w:val="0"/>
                <w:iCs/>
                <w:sz w:val="24"/>
                <w:szCs w:val="24"/>
              </w:rPr>
              <w:t>Your Name</w:t>
            </w:r>
            <w:r>
              <w:rPr>
                <w:b w:val="0"/>
                <w:bCs w:val="0"/>
                <w:iCs/>
                <w:sz w:val="24"/>
                <w:szCs w:val="24"/>
              </w:rPr>
              <w:t xml:space="preserve"> and Organisation</w:t>
            </w:r>
            <w:r w:rsidRPr="008C7E37">
              <w:rPr>
                <w:b w:val="0"/>
                <w:bCs w:val="0"/>
                <w:iCs/>
                <w:sz w:val="24"/>
                <w:szCs w:val="24"/>
              </w:rPr>
              <w:t>:</w:t>
            </w:r>
            <w:r w:rsidR="00DD4ED0">
              <w:rPr>
                <w:b w:val="0"/>
                <w:bCs w:val="0"/>
                <w:iCs/>
                <w:sz w:val="24"/>
                <w:szCs w:val="24"/>
              </w:rPr>
              <w:br/>
              <w:t xml:space="preserve">Version/Date: </w:t>
            </w:r>
            <w:r w:rsidRPr="008C7E37">
              <w:rPr>
                <w:b w:val="0"/>
                <w:bCs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F1FD"/>
          </w:tcPr>
          <w:p w14:paraId="34737075" w14:textId="77777777" w:rsidR="00E61B03" w:rsidRDefault="00E61B03" w:rsidP="00F43A23">
            <w:pPr>
              <w:pStyle w:val="Heading1"/>
              <w:rPr>
                <w:b w:val="0"/>
                <w:bCs w:val="0"/>
                <w:iCs/>
                <w:sz w:val="24"/>
                <w:szCs w:val="24"/>
              </w:rPr>
            </w:pPr>
          </w:p>
        </w:tc>
      </w:tr>
    </w:tbl>
    <w:p w14:paraId="287B5B51" w14:textId="3CECFD30" w:rsidR="00546A07" w:rsidRDefault="000173F2" w:rsidP="00546A07">
      <w:pPr>
        <w:pStyle w:val="Heading1"/>
        <w:rPr>
          <w:iCs/>
          <w:sz w:val="32"/>
          <w:szCs w:val="32"/>
        </w:rPr>
      </w:pPr>
      <w:r w:rsidRPr="00546A07">
        <w:rPr>
          <w:sz w:val="44"/>
          <w:szCs w:val="47"/>
        </w:rPr>
        <w:t xml:space="preserve">Training Development Plan </w:t>
      </w:r>
      <w:r w:rsidR="009A39C3" w:rsidRPr="009A39C3">
        <w:rPr>
          <w:b w:val="0"/>
          <w:i/>
          <w:iCs/>
          <w:sz w:val="28"/>
          <w:szCs w:val="32"/>
          <w:highlight w:val="yellow"/>
        </w:rPr>
        <w:t>(Coaches Guide)</w:t>
      </w:r>
      <w:r w:rsidR="008C7E37">
        <w:rPr>
          <w:i/>
          <w:iCs/>
          <w:sz w:val="32"/>
          <w:szCs w:val="32"/>
        </w:rPr>
        <w:br/>
      </w:r>
      <w:r w:rsidR="003F1AF7">
        <w:rPr>
          <w:b w:val="0"/>
          <w:iCs/>
          <w:sz w:val="28"/>
          <w:szCs w:val="32"/>
        </w:rPr>
        <w:br/>
      </w:r>
      <w:r w:rsidR="008C7E37" w:rsidRPr="00546A07">
        <w:rPr>
          <w:iCs/>
          <w:sz w:val="32"/>
          <w:szCs w:val="32"/>
        </w:rPr>
        <w:t>Course/Project 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46A07" w14:paraId="5133787C" w14:textId="77777777" w:rsidTr="00546A07">
        <w:tc>
          <w:tcPr>
            <w:tcW w:w="10690" w:type="dxa"/>
            <w:shd w:val="clear" w:color="auto" w:fill="E6F1FD"/>
          </w:tcPr>
          <w:p w14:paraId="17A933C3" w14:textId="77777777" w:rsidR="00546A07" w:rsidRDefault="00546A07" w:rsidP="00546A07">
            <w:pPr>
              <w:pStyle w:val="Heading1"/>
              <w:rPr>
                <w:b w:val="0"/>
                <w:iCs/>
                <w:sz w:val="24"/>
                <w:szCs w:val="32"/>
              </w:rPr>
            </w:pPr>
          </w:p>
        </w:tc>
      </w:tr>
    </w:tbl>
    <w:p w14:paraId="48B45A2A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Overview</w:t>
      </w:r>
    </w:p>
    <w:p w14:paraId="2D024F90" w14:textId="1CAA8797" w:rsidR="00C641E3" w:rsidRPr="00A52FEF" w:rsidRDefault="00527131" w:rsidP="00F43A23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 g</w:t>
      </w:r>
      <w:r w:rsidR="000173F2" w:rsidRPr="00A52FEF">
        <w:rPr>
          <w:rFonts w:ascii="Arial" w:hAnsi="Arial" w:cs="Arial"/>
          <w:i/>
          <w:iCs/>
          <w:color w:val="000000"/>
          <w:sz w:val="20"/>
          <w:szCs w:val="23"/>
        </w:rPr>
        <w:t>eneral descr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iption of the training required that summarizes the key goals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and states why the training is important to accomplish</w:t>
      </w:r>
      <w:r w:rsidR="001F1ECC">
        <w:rPr>
          <w:rFonts w:ascii="Arial" w:hAnsi="Arial" w:cs="Arial"/>
          <w:i/>
          <w:iCs/>
          <w:color w:val="000000"/>
          <w:sz w:val="20"/>
          <w:szCs w:val="23"/>
        </w:rPr>
        <w:t xml:space="preserve"> for your organisation or region. </w:t>
      </w:r>
    </w:p>
    <w:p w14:paraId="755BF222" w14:textId="77777777" w:rsidR="00F43A23" w:rsidRPr="00F43A23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F43A23" w14:paraId="304F82DC" w14:textId="77777777" w:rsidTr="00B4484D">
        <w:trPr>
          <w:trHeight w:val="2730"/>
        </w:trPr>
        <w:tc>
          <w:tcPr>
            <w:tcW w:w="10690" w:type="dxa"/>
            <w:shd w:val="clear" w:color="auto" w:fill="E6F1FD"/>
          </w:tcPr>
          <w:p w14:paraId="27551647" w14:textId="62A7829F" w:rsidR="000D0D76" w:rsidRDefault="000D0D76" w:rsidP="000A5A4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On its own, is the overview clear? D</w:t>
            </w:r>
            <w:r w:rsidRPr="009A39C3">
              <w:rPr>
                <w:sz w:val="22"/>
                <w:highlight w:val="yellow"/>
              </w:rPr>
              <w:t>oes the overview convince you (and hopefully the stakeholders) that it will be a worthwhile project?</w:t>
            </w:r>
            <w:r>
              <w:rPr>
                <w:sz w:val="22"/>
                <w:highlight w:val="yellow"/>
              </w:rPr>
              <w:t xml:space="preserve"> Does it seem overly ambitious?</w:t>
            </w:r>
          </w:p>
          <w:p w14:paraId="2EA4E362" w14:textId="06B3F79A" w:rsidR="00F43A23" w:rsidRPr="009A39C3" w:rsidRDefault="009A39C3" w:rsidP="000A5A4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9A39C3">
              <w:rPr>
                <w:sz w:val="22"/>
                <w:highlight w:val="yellow"/>
              </w:rPr>
              <w:t xml:space="preserve">Is the general overview consistent with the later outcomes described? </w:t>
            </w:r>
          </w:p>
          <w:p w14:paraId="6CC3D857" w14:textId="307F5686" w:rsidR="009A39C3" w:rsidRDefault="009A39C3" w:rsidP="000A5A4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</w:rPr>
            </w:pPr>
            <w:r w:rsidRPr="009A39C3">
              <w:rPr>
                <w:sz w:val="22"/>
                <w:highlight w:val="yellow"/>
              </w:rPr>
              <w:t xml:space="preserve">In general, </w:t>
            </w:r>
            <w:r w:rsidR="000D0D76">
              <w:rPr>
                <w:sz w:val="22"/>
                <w:highlight w:val="yellow"/>
              </w:rPr>
              <w:t>d</w:t>
            </w:r>
            <w:r w:rsidRPr="009A39C3">
              <w:rPr>
                <w:sz w:val="22"/>
                <w:highlight w:val="yellow"/>
              </w:rPr>
              <w:t>o the elements hold tog</w:t>
            </w:r>
            <w:r w:rsidR="000D0D76">
              <w:rPr>
                <w:sz w:val="22"/>
                <w:highlight w:val="yellow"/>
              </w:rPr>
              <w:t>ether with the rest of the plan</w:t>
            </w:r>
            <w:r w:rsidR="000D0D76" w:rsidRPr="000D0D76">
              <w:rPr>
                <w:sz w:val="22"/>
                <w:highlight w:val="yellow"/>
              </w:rPr>
              <w:t>?</w:t>
            </w:r>
            <w:r w:rsidRPr="000D0D76">
              <w:rPr>
                <w:sz w:val="22"/>
                <w:highlight w:val="yellow"/>
              </w:rPr>
              <w:t xml:space="preserve"> </w:t>
            </w:r>
            <w:r w:rsidR="000D0D76" w:rsidRPr="000D0D76">
              <w:rPr>
                <w:sz w:val="22"/>
                <w:highlight w:val="yellow"/>
              </w:rPr>
              <w:t>Is anything left out in what follows?</w:t>
            </w:r>
          </w:p>
        </w:tc>
      </w:tr>
    </w:tbl>
    <w:p w14:paraId="6432214F" w14:textId="77777777" w:rsidR="00F43A23" w:rsidRPr="00770FE9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p w14:paraId="4CB310AB" w14:textId="77777777"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Audience</w:t>
      </w:r>
    </w:p>
    <w:p w14:paraId="08895F8E" w14:textId="48366ED1" w:rsidR="005353EA" w:rsidRPr="00A52FEF" w:rsidRDefault="00817EE4" w:rsidP="00B4484D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for the training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, and </w:t>
      </w:r>
      <w:r w:rsidR="00B4484D" w:rsidRPr="00A52FEF">
        <w:rPr>
          <w:sz w:val="20"/>
        </w:rPr>
        <w:t>a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ny secondary audiences, if they will impact</w:t>
      </w:r>
      <w:r w:rsidR="005A137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any of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your decisions</w:t>
      </w:r>
    </w:p>
    <w:p w14:paraId="5DBECCD7" w14:textId="77777777"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19236CC2" w14:textId="4AB0050E" w:rsidR="00817EE4" w:rsidRPr="00A52FEF" w:rsidRDefault="00817EE4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The assumed current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or prerequisite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of the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>, and any other characteristics that will guide your decisions</w:t>
      </w:r>
    </w:p>
    <w:p w14:paraId="6B462210" w14:textId="77777777"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14:paraId="3DB11925" w14:textId="77777777" w:rsidTr="00B4484D">
        <w:trPr>
          <w:trHeight w:val="2667"/>
        </w:trPr>
        <w:tc>
          <w:tcPr>
            <w:tcW w:w="10690" w:type="dxa"/>
            <w:shd w:val="clear" w:color="auto" w:fill="E6F1FD"/>
          </w:tcPr>
          <w:p w14:paraId="34AB6757" w14:textId="192FC10C" w:rsidR="00B4484D" w:rsidRPr="001E226A" w:rsidRDefault="000D0D76" w:rsidP="000A5A4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1E226A">
              <w:rPr>
                <w:sz w:val="22"/>
                <w:highlight w:val="yellow"/>
              </w:rPr>
              <w:t xml:space="preserve">Is the audience </w:t>
            </w:r>
            <w:r w:rsidR="00034C0F">
              <w:rPr>
                <w:sz w:val="22"/>
                <w:highlight w:val="yellow"/>
              </w:rPr>
              <w:t xml:space="preserve">described </w:t>
            </w:r>
            <w:r w:rsidRPr="001E226A">
              <w:rPr>
                <w:sz w:val="22"/>
                <w:highlight w:val="yellow"/>
              </w:rPr>
              <w:t>clear</w:t>
            </w:r>
            <w:r w:rsidR="00034C0F">
              <w:rPr>
                <w:sz w:val="22"/>
                <w:highlight w:val="yellow"/>
              </w:rPr>
              <w:t>ly</w:t>
            </w:r>
            <w:r w:rsidRPr="001E226A">
              <w:rPr>
                <w:sz w:val="22"/>
                <w:highlight w:val="yellow"/>
              </w:rPr>
              <w:t xml:space="preserve"> enough? Focused enough?</w:t>
            </w:r>
          </w:p>
          <w:p w14:paraId="7D86F30F" w14:textId="77777777" w:rsidR="000D0D76" w:rsidRDefault="000D0D76" w:rsidP="000A5A4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</w:rPr>
            </w:pPr>
            <w:r w:rsidRPr="001E226A">
              <w:rPr>
                <w:sz w:val="22"/>
                <w:highlight w:val="yellow"/>
              </w:rPr>
              <w:t>Are any potential secondary beneficiaries of the training left unconsidered?</w:t>
            </w:r>
          </w:p>
          <w:p w14:paraId="418F9E1A" w14:textId="3D278694" w:rsidR="001E226A" w:rsidRDefault="001E226A" w:rsidP="000A5A4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</w:rPr>
            </w:pPr>
            <w:r w:rsidRPr="001E226A">
              <w:rPr>
                <w:sz w:val="22"/>
                <w:highlight w:val="yellow"/>
              </w:rPr>
              <w:t>Are prerequisites considered?</w:t>
            </w:r>
          </w:p>
        </w:tc>
      </w:tr>
    </w:tbl>
    <w:p w14:paraId="19124A90" w14:textId="77777777" w:rsidR="00E32539" w:rsidRDefault="00E32539" w:rsidP="00817EE4">
      <w:pPr>
        <w:pStyle w:val="Heading2"/>
        <w:rPr>
          <w:sz w:val="32"/>
          <w:szCs w:val="35"/>
        </w:rPr>
      </w:pPr>
    </w:p>
    <w:p w14:paraId="6DC323CB" w14:textId="77777777" w:rsidR="00E32539" w:rsidRDefault="00E32539" w:rsidP="00817EE4">
      <w:pPr>
        <w:pStyle w:val="Heading2"/>
        <w:rPr>
          <w:sz w:val="32"/>
          <w:szCs w:val="35"/>
        </w:rPr>
      </w:pPr>
    </w:p>
    <w:p w14:paraId="7F0FFB5B" w14:textId="374D1C63" w:rsidR="00AB05C7" w:rsidRDefault="00AB05C7" w:rsidP="00817EE4">
      <w:pPr>
        <w:pStyle w:val="Heading2"/>
        <w:rPr>
          <w:sz w:val="32"/>
          <w:szCs w:val="35"/>
        </w:rPr>
      </w:pPr>
      <w:r>
        <w:rPr>
          <w:sz w:val="32"/>
          <w:szCs w:val="35"/>
        </w:rPr>
        <w:t>Training Goals</w:t>
      </w:r>
    </w:p>
    <w:p w14:paraId="232ACAB2" w14:textId="77777777" w:rsidR="00AB05C7" w:rsidRPr="00A52FEF" w:rsidRDefault="00AB05C7" w:rsidP="00B4484D">
      <w:pPr>
        <w:pStyle w:val="Normal1"/>
        <w:ind w:left="360"/>
        <w:rPr>
          <w:sz w:val="20"/>
        </w:rPr>
      </w:pPr>
      <w:r w:rsidRPr="00A52FEF">
        <w:rPr>
          <w:i/>
          <w:iCs/>
          <w:sz w:val="20"/>
          <w:szCs w:val="23"/>
        </w:rPr>
        <w:t>How the training project is expected to impact the organization/country/region</w:t>
      </w:r>
    </w:p>
    <w:p w14:paraId="3F5838C2" w14:textId="77777777" w:rsidR="00B4484D" w:rsidRDefault="00B4484D" w:rsidP="00B4484D">
      <w:pPr>
        <w:pStyle w:val="NormalWeb"/>
        <w:spacing w:before="0" w:beforeAutospacing="0" w:after="0" w:afterAutospacing="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14:paraId="4731299D" w14:textId="77777777" w:rsidTr="007C7135">
        <w:trPr>
          <w:trHeight w:val="1868"/>
        </w:trPr>
        <w:tc>
          <w:tcPr>
            <w:tcW w:w="10690" w:type="dxa"/>
            <w:shd w:val="clear" w:color="auto" w:fill="E6F1FD"/>
          </w:tcPr>
          <w:p w14:paraId="058E8280" w14:textId="135B64E8" w:rsidR="00B4484D" w:rsidRDefault="00ED2DD5" w:rsidP="000A5A4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</w:rPr>
            </w:pPr>
            <w:r w:rsidRPr="00ED2DD5">
              <w:rPr>
                <w:sz w:val="22"/>
                <w:highlight w:val="yellow"/>
              </w:rPr>
              <w:t xml:space="preserve">Are these distinct from the needs and outcomes? i.e. are they truly about what is the expected impact to the bigger picture goals? These </w:t>
            </w:r>
            <w:r w:rsidR="00950327">
              <w:rPr>
                <w:sz w:val="22"/>
                <w:highlight w:val="yellow"/>
              </w:rPr>
              <w:t>will be</w:t>
            </w:r>
            <w:r w:rsidRPr="00ED2DD5">
              <w:rPr>
                <w:sz w:val="22"/>
                <w:highlight w:val="yellow"/>
              </w:rPr>
              <w:t xml:space="preserve"> important for measuring impact, if it is to be measured.</w:t>
            </w:r>
            <w:r>
              <w:rPr>
                <w:sz w:val="22"/>
              </w:rPr>
              <w:t xml:space="preserve"> </w:t>
            </w:r>
          </w:p>
        </w:tc>
      </w:tr>
    </w:tbl>
    <w:p w14:paraId="7BC53D60" w14:textId="77777777" w:rsidR="00B4484D" w:rsidRPr="00F65162" w:rsidRDefault="00B4484D" w:rsidP="00B4484D">
      <w:pPr>
        <w:pStyle w:val="Normal1"/>
      </w:pPr>
    </w:p>
    <w:p w14:paraId="3BAED339" w14:textId="77777777" w:rsidR="00817EE4" w:rsidRPr="003F1AF7" w:rsidRDefault="000201C2" w:rsidP="00817EE4">
      <w:pPr>
        <w:pStyle w:val="Heading2"/>
        <w:rPr>
          <w:sz w:val="32"/>
        </w:rPr>
      </w:pPr>
      <w:r>
        <w:rPr>
          <w:sz w:val="32"/>
          <w:szCs w:val="35"/>
        </w:rPr>
        <w:t>Learning</w:t>
      </w:r>
      <w:r w:rsidR="00817EE4" w:rsidRPr="003F1AF7">
        <w:rPr>
          <w:sz w:val="32"/>
          <w:szCs w:val="35"/>
        </w:rPr>
        <w:t xml:space="preserve"> Needs</w:t>
      </w:r>
    </w:p>
    <w:p w14:paraId="3CEA1344" w14:textId="2BA8CBF5" w:rsidR="00817EE4" w:rsidRPr="00A52FEF" w:rsidRDefault="00817EE4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Overview of</w:t>
      </w:r>
      <w:r w:rsidR="007C7135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the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0201C2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learning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needs at the level of the 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individual learners,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organization, country, or region </w:t>
      </w:r>
    </w:p>
    <w:p w14:paraId="4AFECA6E" w14:textId="77777777"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7AF1DE35" w14:textId="77777777" w:rsidR="00AB05C7" w:rsidRPr="00A52FEF" w:rsidRDefault="00AB05C7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Job competencies to be addressed by the training</w:t>
      </w:r>
    </w:p>
    <w:p w14:paraId="14E25C62" w14:textId="77777777"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7C7135" w14:paraId="59044BF2" w14:textId="77777777" w:rsidTr="00A52FEF">
        <w:trPr>
          <w:trHeight w:val="2668"/>
        </w:trPr>
        <w:tc>
          <w:tcPr>
            <w:tcW w:w="10690" w:type="dxa"/>
            <w:shd w:val="clear" w:color="auto" w:fill="E6F1FD"/>
          </w:tcPr>
          <w:p w14:paraId="416ADA02" w14:textId="77777777" w:rsidR="00BB7E42" w:rsidRDefault="00BB7E42" w:rsidP="00BB7E4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  <w:p w14:paraId="78DE06AE" w14:textId="32BA80BB" w:rsidR="00BB7E42" w:rsidRDefault="00BB7E42" w:rsidP="000A5A4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Are these described truly as needs</w:t>
            </w:r>
            <w:r w:rsidR="006763CB">
              <w:rPr>
                <w:sz w:val="22"/>
                <w:highlight w:val="yellow"/>
              </w:rPr>
              <w:t>, or just a statement of the subject to be taught?</w:t>
            </w:r>
          </w:p>
          <w:p w14:paraId="3B3A4A7B" w14:textId="39DD4648" w:rsidR="00BB7E42" w:rsidRPr="00BB7E42" w:rsidRDefault="00BB7E42" w:rsidP="000A5A4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BB7E42">
              <w:rPr>
                <w:sz w:val="22"/>
                <w:highlight w:val="yellow"/>
              </w:rPr>
              <w:t>Is there any evidence that needs have been analyzed, or are they just assumed?</w:t>
            </w:r>
            <w:r>
              <w:rPr>
                <w:sz w:val="22"/>
                <w:highlight w:val="yellow"/>
              </w:rPr>
              <w:t xml:space="preserve"> What can be referenced as a source of needs evidence?</w:t>
            </w:r>
          </w:p>
          <w:p w14:paraId="43AF1BF3" w14:textId="0DBE860F" w:rsidR="00BB7E42" w:rsidRPr="00BB7E42" w:rsidRDefault="00BB7E42" w:rsidP="000A5A4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BB7E42">
              <w:rPr>
                <w:sz w:val="22"/>
                <w:highlight w:val="yellow"/>
              </w:rPr>
              <w:t xml:space="preserve">If </w:t>
            </w:r>
            <w:r>
              <w:rPr>
                <w:sz w:val="22"/>
                <w:highlight w:val="yellow"/>
              </w:rPr>
              <w:t xml:space="preserve">it is </w:t>
            </w:r>
            <w:r w:rsidRPr="00BB7E42">
              <w:rPr>
                <w:sz w:val="22"/>
                <w:highlight w:val="yellow"/>
              </w:rPr>
              <w:t>an international course, how have needs been determined?</w:t>
            </w:r>
          </w:p>
          <w:p w14:paraId="3F1663ED" w14:textId="389D10D7" w:rsidR="000C2722" w:rsidRDefault="000A5A4A" w:rsidP="000A5A4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highlight w:val="yellow"/>
              </w:rPr>
              <w:t>Have</w:t>
            </w:r>
            <w:r w:rsidR="000C2722" w:rsidRPr="00BB7E42">
              <w:rPr>
                <w:sz w:val="22"/>
                <w:highlight w:val="yellow"/>
              </w:rPr>
              <w:t xml:space="preserve"> the needs</w:t>
            </w:r>
            <w:r w:rsidR="00BB7E42" w:rsidRPr="00BB7E42">
              <w:rPr>
                <w:sz w:val="22"/>
                <w:highlight w:val="yellow"/>
              </w:rPr>
              <w:t xml:space="preserve"> </w:t>
            </w:r>
            <w:r>
              <w:rPr>
                <w:sz w:val="22"/>
                <w:highlight w:val="yellow"/>
              </w:rPr>
              <w:t xml:space="preserve">been </w:t>
            </w:r>
            <w:r w:rsidR="00BB7E42" w:rsidRPr="00BB7E42">
              <w:rPr>
                <w:sz w:val="22"/>
                <w:highlight w:val="yellow"/>
              </w:rPr>
              <w:t>defined only by the trainers? If so, what were their considerations?</w:t>
            </w:r>
          </w:p>
        </w:tc>
      </w:tr>
    </w:tbl>
    <w:p w14:paraId="46E79488" w14:textId="77777777" w:rsidR="007C7135" w:rsidRPr="00AB05C7" w:rsidRDefault="007C7135" w:rsidP="007C7135">
      <w:pPr>
        <w:pStyle w:val="NormalWeb"/>
        <w:spacing w:before="0" w:beforeAutospacing="0" w:after="0" w:afterAutospacing="0"/>
        <w:rPr>
          <w:sz w:val="22"/>
        </w:rPr>
      </w:pPr>
    </w:p>
    <w:p w14:paraId="2BE69489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Learning Outcomes</w:t>
      </w:r>
    </w:p>
    <w:p w14:paraId="5AFC0806" w14:textId="49E12632" w:rsidR="00B46C07" w:rsidRPr="00A52FEF" w:rsidRDefault="00AB05C7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0"/>
        </w:rPr>
        <w:t>Desired learning outcomes of the planned event, written in terms of skills that can be assessed</w:t>
      </w:r>
      <w:r w:rsidR="00A52FEF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Pr="00A52FEF">
        <w:rPr>
          <w:rFonts w:ascii="Arial" w:hAnsi="Arial" w:cs="Arial"/>
          <w:i/>
          <w:sz w:val="20"/>
          <w:szCs w:val="20"/>
        </w:rPr>
        <w:t>You may want to be</w:t>
      </w:r>
      <w:r w:rsidR="00C641E3" w:rsidRPr="00A52FEF">
        <w:rPr>
          <w:rFonts w:ascii="Arial" w:hAnsi="Arial" w:cs="Arial"/>
          <w:i/>
          <w:sz w:val="20"/>
          <w:szCs w:val="20"/>
        </w:rPr>
        <w:t xml:space="preserve">gin with the statement: “After completing the training, participants </w:t>
      </w:r>
      <w:r w:rsidR="00A52FEF">
        <w:rPr>
          <w:rFonts w:ascii="Arial" w:hAnsi="Arial" w:cs="Arial"/>
          <w:i/>
          <w:sz w:val="20"/>
          <w:szCs w:val="20"/>
        </w:rPr>
        <w:t>will</w:t>
      </w:r>
      <w:r w:rsidR="00C641E3" w:rsidRPr="00A52FEF">
        <w:rPr>
          <w:rFonts w:ascii="Arial" w:hAnsi="Arial" w:cs="Arial"/>
          <w:i/>
          <w:sz w:val="20"/>
          <w:szCs w:val="20"/>
        </w:rPr>
        <w:t xml:space="preserve"> be able to…”</w:t>
      </w:r>
    </w:p>
    <w:p w14:paraId="72ECAEEA" w14:textId="77777777" w:rsidR="00A52FEF" w:rsidRPr="00A52FEF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0"/>
          <w:szCs w:val="20"/>
        </w:rPr>
      </w:pPr>
    </w:p>
    <w:p w14:paraId="17D7EAA0" w14:textId="77777777" w:rsidR="00B46C07" w:rsidRDefault="000173F2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</w:rPr>
      </w:pPr>
      <w:r w:rsidRPr="00A52FEF">
        <w:rPr>
          <w:rFonts w:ascii="Arial" w:hAnsi="Arial"/>
          <w:i/>
          <w:iCs/>
          <w:sz w:val="20"/>
          <w:szCs w:val="20"/>
        </w:rPr>
        <w:t xml:space="preserve">Specific performance </w:t>
      </w:r>
      <w:r w:rsidR="00AB05C7" w:rsidRPr="00A52FEF">
        <w:rPr>
          <w:rFonts w:ascii="Arial" w:hAnsi="Arial"/>
          <w:i/>
          <w:iCs/>
          <w:sz w:val="20"/>
          <w:szCs w:val="20"/>
        </w:rPr>
        <w:t xml:space="preserve">improvements </w:t>
      </w:r>
      <w:r w:rsidR="00C641E3" w:rsidRPr="00A52FEF">
        <w:rPr>
          <w:rFonts w:ascii="Arial" w:hAnsi="Arial"/>
          <w:i/>
          <w:iCs/>
          <w:sz w:val="20"/>
          <w:szCs w:val="20"/>
        </w:rPr>
        <w:t>desired</w:t>
      </w:r>
      <w:r w:rsidR="005353EA" w:rsidRPr="00F015CD">
        <w:rPr>
          <w:rFonts w:ascii="Arial" w:hAnsi="Arial"/>
          <w:i/>
          <w:iCs/>
        </w:rPr>
        <w:t xml:space="preserve"> </w:t>
      </w:r>
    </w:p>
    <w:p w14:paraId="50F68593" w14:textId="77777777" w:rsidR="00A52FEF" w:rsidRPr="00F015CD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A52FEF" w14:paraId="6877A4B4" w14:textId="77777777" w:rsidTr="00A52FEF">
        <w:trPr>
          <w:trHeight w:val="3319"/>
        </w:trPr>
        <w:tc>
          <w:tcPr>
            <w:tcW w:w="10690" w:type="dxa"/>
            <w:shd w:val="clear" w:color="auto" w:fill="E6F1FD"/>
          </w:tcPr>
          <w:p w14:paraId="0A9C93B0" w14:textId="047F83D9" w:rsidR="00A52FEF" w:rsidRPr="006763CB" w:rsidRDefault="00BB7E42" w:rsidP="000A5A4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6763CB">
              <w:rPr>
                <w:sz w:val="22"/>
                <w:highlight w:val="yellow"/>
              </w:rPr>
              <w:lastRenderedPageBreak/>
              <w:t>Do the learning outcomes de</w:t>
            </w:r>
            <w:r w:rsidR="006763CB" w:rsidRPr="006763CB">
              <w:rPr>
                <w:sz w:val="22"/>
                <w:highlight w:val="yellow"/>
              </w:rPr>
              <w:t xml:space="preserve">scribe what learners should be able to do </w:t>
            </w:r>
            <w:r w:rsidR="000A5A4A">
              <w:rPr>
                <w:sz w:val="22"/>
                <w:highlight w:val="yellow"/>
              </w:rPr>
              <w:t>after</w:t>
            </w:r>
            <w:r w:rsidR="006763CB" w:rsidRPr="006763CB">
              <w:rPr>
                <w:sz w:val="22"/>
                <w:highlight w:val="yellow"/>
              </w:rPr>
              <w:t xml:space="preserve"> training? </w:t>
            </w:r>
          </w:p>
          <w:p w14:paraId="3E969E44" w14:textId="2AF1C56B" w:rsidR="006763CB" w:rsidRPr="006763CB" w:rsidRDefault="006763CB" w:rsidP="000A5A4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6763CB">
              <w:rPr>
                <w:sz w:val="22"/>
                <w:highlight w:val="yellow"/>
              </w:rPr>
              <w:t>If there are outcomes written as “Understanding” or “Appreciate” or “Know”</w:t>
            </w:r>
            <w:r w:rsidR="000A5A4A">
              <w:rPr>
                <w:sz w:val="22"/>
                <w:highlight w:val="yellow"/>
              </w:rPr>
              <w:t xml:space="preserve"> etc.</w:t>
            </w:r>
            <w:r w:rsidRPr="006763CB">
              <w:rPr>
                <w:sz w:val="22"/>
                <w:highlight w:val="yellow"/>
              </w:rPr>
              <w:t>, are they at least followed by outcomes describing what learners should be able to do with this understanding, appreciation, or knowledge?</w:t>
            </w:r>
          </w:p>
          <w:p w14:paraId="1E936644" w14:textId="77777777" w:rsidR="006763CB" w:rsidRPr="006763CB" w:rsidRDefault="006763CB" w:rsidP="000A5A4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6763CB">
              <w:rPr>
                <w:sz w:val="22"/>
                <w:highlight w:val="yellow"/>
              </w:rPr>
              <w:t>Are they clear and direct?</w:t>
            </w:r>
          </w:p>
          <w:p w14:paraId="55C7AE54" w14:textId="0D8EEA20" w:rsidR="006763CB" w:rsidRDefault="006763CB" w:rsidP="000A5A4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</w:rPr>
            </w:pPr>
            <w:r w:rsidRPr="006763CB">
              <w:rPr>
                <w:sz w:val="22"/>
                <w:highlight w:val="yellow"/>
              </w:rPr>
              <w:t>If competencies exist for this area, are they referenced?</w:t>
            </w:r>
          </w:p>
        </w:tc>
      </w:tr>
    </w:tbl>
    <w:p w14:paraId="11384127" w14:textId="77777777" w:rsidR="00A52FEF" w:rsidRDefault="00A52FEF" w:rsidP="005D79C0">
      <w:pPr>
        <w:pStyle w:val="Heading2"/>
        <w:rPr>
          <w:sz w:val="32"/>
          <w:szCs w:val="35"/>
        </w:rPr>
      </w:pPr>
    </w:p>
    <w:p w14:paraId="7801E6F7" w14:textId="5150B37F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Content Scope</w:t>
      </w:r>
    </w:p>
    <w:p w14:paraId="36667AB5" w14:textId="4C66998C" w:rsidR="003A29F8" w:rsidRPr="006F0FFE" w:rsidRDefault="000173F2" w:rsidP="006F0FFE">
      <w:pPr>
        <w:pStyle w:val="NormalWeb"/>
        <w:spacing w:before="0" w:beforeAutospacing="0" w:after="0" w:afterAutospacing="0"/>
        <w:ind w:left="360"/>
        <w:rPr>
          <w:sz w:val="20"/>
        </w:rPr>
      </w:pP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Provide a content outline consistent with learning objectives or 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outcomes. This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c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ould be the course outline as it would be presented to students, but not necessarily a 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complete 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>syllabus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14:paraId="30AB7A8D" w14:textId="77777777" w:rsidR="006F0FFE" w:rsidRPr="006F0FFE" w:rsidRDefault="006F0FFE" w:rsidP="006F0FF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63BBF1D4" w14:textId="3C27B93E" w:rsidR="000173F2" w:rsidRPr="006F0FFE" w:rsidRDefault="00C641E3" w:rsidP="006F0FFE">
      <w:pPr>
        <w:pStyle w:val="NormalWeb"/>
        <w:spacing w:before="0" w:beforeAutospacing="0" w:after="0" w:afterAutospacing="0"/>
        <w:ind w:left="360"/>
        <w:rPr>
          <w:sz w:val="20"/>
        </w:rPr>
      </w:pP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>Include a high level list of all topics you feel are necessary to cover and</w:t>
      </w:r>
      <w:r w:rsidR="00770FE9" w:rsidRPr="006F0FFE">
        <w:rPr>
          <w:rFonts w:ascii="Arial" w:hAnsi="Arial" w:cs="Arial"/>
          <w:i/>
          <w:iCs/>
          <w:color w:val="000000"/>
          <w:sz w:val="20"/>
          <w:szCs w:val="23"/>
        </w:rPr>
        <w:t>/or</w:t>
      </w: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the skills that must be developed</w:t>
      </w:r>
      <w:r w:rsidR="006F0FFE" w:rsidRPr="006F0FFE">
        <w:rPr>
          <w:sz w:val="20"/>
        </w:rPr>
        <w:t xml:space="preserve">. </w:t>
      </w:r>
      <w:r w:rsidR="008A510F" w:rsidRPr="006F0FFE">
        <w:rPr>
          <w:rFonts w:ascii="Arial" w:hAnsi="Arial" w:cs="Arial"/>
          <w:i/>
          <w:iCs/>
          <w:color w:val="000000"/>
          <w:sz w:val="20"/>
          <w:szCs w:val="23"/>
        </w:rPr>
        <w:t>If you think it will help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clarification, state what will NOT be covered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14:paraId="4DDF82BD" w14:textId="77777777" w:rsidR="006F0FFE" w:rsidRPr="006F0FFE" w:rsidRDefault="006F0FFE" w:rsidP="006F0FFE">
      <w:pPr>
        <w:pStyle w:val="NormalWeb"/>
        <w:spacing w:before="0" w:beforeAutospacing="0" w:after="0" w:afterAutospacing="0"/>
        <w:ind w:left="360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14:paraId="15A3F44A" w14:textId="77777777" w:rsidTr="006F0FFE">
        <w:trPr>
          <w:trHeight w:val="1868"/>
        </w:trPr>
        <w:tc>
          <w:tcPr>
            <w:tcW w:w="10690" w:type="dxa"/>
            <w:shd w:val="clear" w:color="auto" w:fill="E6F1FD"/>
          </w:tcPr>
          <w:p w14:paraId="75B592B0" w14:textId="72D58F37" w:rsidR="006F0FFE" w:rsidRPr="006763CB" w:rsidRDefault="006763CB" w:rsidP="000A5A4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6763CB">
              <w:rPr>
                <w:sz w:val="22"/>
                <w:highlight w:val="yellow"/>
              </w:rPr>
              <w:t>Is the scope manageable? Or is t</w:t>
            </w:r>
            <w:r>
              <w:rPr>
                <w:sz w:val="22"/>
                <w:highlight w:val="yellow"/>
              </w:rPr>
              <w:t>he trainer taking on too much such that</w:t>
            </w:r>
            <w:r w:rsidRPr="006763CB">
              <w:rPr>
                <w:sz w:val="22"/>
                <w:highlight w:val="yellow"/>
              </w:rPr>
              <w:t xml:space="preserve"> nothing can be covered in any depth with practice?</w:t>
            </w:r>
          </w:p>
          <w:p w14:paraId="4E0E4CC5" w14:textId="7A85D1B9" w:rsidR="006763CB" w:rsidRDefault="006763CB" w:rsidP="000A5A4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2"/>
              </w:rPr>
            </w:pPr>
            <w:r w:rsidRPr="006763CB">
              <w:rPr>
                <w:sz w:val="22"/>
                <w:highlight w:val="yellow"/>
              </w:rPr>
              <w:t>Does the scope cover all the outcomes and will it help address the goals and what was described in the overview?</w:t>
            </w:r>
          </w:p>
        </w:tc>
      </w:tr>
    </w:tbl>
    <w:p w14:paraId="3B769024" w14:textId="77777777" w:rsidR="006F0FFE" w:rsidRDefault="006F0FFE" w:rsidP="006F0FFE">
      <w:pPr>
        <w:pStyle w:val="NormalWeb"/>
        <w:spacing w:before="0" w:beforeAutospacing="0" w:after="0" w:afterAutospacing="0"/>
      </w:pPr>
    </w:p>
    <w:p w14:paraId="06EE9C1B" w14:textId="29AA0049" w:rsidR="004B206C" w:rsidRPr="00F65162" w:rsidRDefault="000173F2" w:rsidP="00F65162">
      <w:pPr>
        <w:pStyle w:val="Heading2"/>
        <w:rPr>
          <w:sz w:val="32"/>
          <w:szCs w:val="35"/>
        </w:rPr>
      </w:pPr>
      <w:r w:rsidRPr="003F1AF7">
        <w:rPr>
          <w:sz w:val="32"/>
          <w:szCs w:val="35"/>
        </w:rPr>
        <w:t>Constraints</w:t>
      </w:r>
      <w:r w:rsidR="00A55418">
        <w:rPr>
          <w:sz w:val="32"/>
          <w:szCs w:val="35"/>
        </w:rPr>
        <w:t xml:space="preserve"> and Risks</w:t>
      </w:r>
    </w:p>
    <w:p w14:paraId="7854423A" w14:textId="3589F5E6" w:rsidR="000173F2" w:rsidRDefault="000173F2" w:rsidP="006F0FFE">
      <w:pPr>
        <w:pStyle w:val="NormalWeb"/>
        <w:spacing w:before="0" w:beforeAutospacing="0" w:after="0" w:afterAutospacing="0"/>
        <w:ind w:left="360"/>
        <w:rPr>
          <w:sz w:val="20"/>
        </w:rPr>
      </w:pP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>List all constraints on the training project</w:t>
      </w:r>
      <w:r w:rsidR="00B46C07" w:rsidRPr="006F0FFE">
        <w:rPr>
          <w:rFonts w:ascii="Arial" w:hAnsi="Arial" w:cs="Arial"/>
          <w:i/>
          <w:iCs/>
          <w:color w:val="000000"/>
          <w:sz w:val="20"/>
          <w:szCs w:val="23"/>
        </w:rPr>
        <w:t>. L</w:t>
      </w:r>
      <w:r w:rsidR="00A55418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ist </w:t>
      </w: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concerns </w:t>
      </w:r>
      <w:r w:rsidR="005353EA" w:rsidRPr="006F0FFE">
        <w:rPr>
          <w:rFonts w:ascii="Arial" w:hAnsi="Arial" w:cs="Arial"/>
          <w:i/>
          <w:iCs/>
          <w:color w:val="000000"/>
          <w:sz w:val="20"/>
          <w:szCs w:val="23"/>
        </w:rPr>
        <w:t>that could impact</w:t>
      </w:r>
      <w:r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project success (risks).</w:t>
      </w:r>
      <w:r w:rsidRPr="006F0FFE">
        <w:rPr>
          <w:sz w:val="20"/>
        </w:rPr>
        <w:t xml:space="preserve"> </w:t>
      </w:r>
    </w:p>
    <w:p w14:paraId="27D7BDBB" w14:textId="77777777" w:rsidR="006F0FFE" w:rsidRPr="006F0FFE" w:rsidRDefault="006F0FFE" w:rsidP="006F0FFE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0"/>
        <w:gridCol w:w="5109"/>
      </w:tblGrid>
      <w:tr w:rsidR="006F0FFE" w:rsidRPr="006F0FFE" w14:paraId="4B6B2611" w14:textId="77777777" w:rsidTr="006F0FFE">
        <w:tc>
          <w:tcPr>
            <w:tcW w:w="5387" w:type="dxa"/>
          </w:tcPr>
          <w:p w14:paraId="2FB42463" w14:textId="77777777" w:rsidR="006F0FFE" w:rsidRPr="006F0FFE" w:rsidRDefault="006F0FFE" w:rsidP="006F0FFE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Constraints might include:</w:t>
            </w:r>
          </w:p>
          <w:p w14:paraId="2CE4B1AC" w14:textId="77777777" w:rsidR="006F0FFE" w:rsidRPr="006F0FFE" w:rsidRDefault="006F0FFE" w:rsidP="000A5A4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Time available</w:t>
            </w:r>
          </w:p>
          <w:p w14:paraId="5C80E6CE" w14:textId="77777777" w:rsidR="006F0FFE" w:rsidRPr="006F0FFE" w:rsidRDefault="006F0FFE" w:rsidP="000A5A4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Budget available</w:t>
            </w:r>
          </w:p>
          <w:p w14:paraId="58234613" w14:textId="77777777" w:rsidR="006F0FFE" w:rsidRPr="006F0FFE" w:rsidRDefault="006F0FFE" w:rsidP="000A5A4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Number and location of students</w:t>
            </w:r>
          </w:p>
          <w:p w14:paraId="5C442D8D" w14:textId="77777777" w:rsidR="006F0FFE" w:rsidRPr="006F0FFE" w:rsidRDefault="006F0FFE" w:rsidP="000A5A4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Skills and experience of training staff</w:t>
            </w:r>
          </w:p>
          <w:p w14:paraId="3E947495" w14:textId="77777777" w:rsidR="006F0FFE" w:rsidRPr="006F0FFE" w:rsidRDefault="006F0FFE" w:rsidP="000A5A4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People with content expertise available</w:t>
            </w:r>
          </w:p>
          <w:p w14:paraId="6049435B" w14:textId="77777777" w:rsidR="006F0FFE" w:rsidRPr="006F0FFE" w:rsidRDefault="006F0FFE" w:rsidP="000A5A4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Facilities and technologies available</w:t>
            </w:r>
          </w:p>
          <w:p w14:paraId="37604BAF" w14:textId="77777777" w:rsidR="006F0FFE" w:rsidRPr="006F0FFE" w:rsidRDefault="006F0FFE" w:rsidP="006F0FFE">
            <w:pPr>
              <w:pStyle w:val="NormalWeb"/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5303" w:type="dxa"/>
          </w:tcPr>
          <w:p w14:paraId="640C34D6" w14:textId="77777777" w:rsidR="006F0FFE" w:rsidRPr="006F0FFE" w:rsidRDefault="006F0FFE" w:rsidP="006F0FFE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Risks to the project might include:</w:t>
            </w:r>
          </w:p>
          <w:p w14:paraId="4353D25B" w14:textId="217DE84E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Unclearly defined requirements</w:t>
            </w:r>
            <w:r w:rsidR="003B3172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 or needs</w:t>
            </w:r>
          </w:p>
          <w:p w14:paraId="4FAE501D" w14:textId="2D6EB2A5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Limited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existing content resources</w:t>
            </w:r>
          </w:p>
          <w:p w14:paraId="6D444572" w14:textId="77777777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Limited training staff experience</w:t>
            </w:r>
          </w:p>
          <w:p w14:paraId="6F29203F" w14:textId="77777777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Large scope or complexity</w:t>
            </w:r>
          </w:p>
          <w:p w14:paraId="17C6F837" w14:textId="3A87866A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New</w:t>
            </w: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 training approaches</w:t>
            </w:r>
          </w:p>
          <w:p w14:paraId="472D1C0A" w14:textId="77777777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Technology limitations</w:t>
            </w:r>
          </w:p>
          <w:p w14:paraId="28997F1B" w14:textId="77777777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Limited training staff availability</w:t>
            </w:r>
          </w:p>
          <w:p w14:paraId="23ADEFA0" w14:textId="77777777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 xml:space="preserve">Significant schedule constraints </w:t>
            </w:r>
          </w:p>
          <w:p w14:paraId="04444DD9" w14:textId="62CE852B" w:rsidR="006F0FFE" w:rsidRPr="006F0FFE" w:rsidRDefault="006F0FFE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</w:rPr>
            </w:pPr>
            <w:r w:rsidRPr="006F0FFE">
              <w:rPr>
                <w:rFonts w:ascii="Arial" w:hAnsi="Arial" w:cs="Arial"/>
                <w:i/>
                <w:iCs/>
                <w:color w:val="000000"/>
                <w:sz w:val="20"/>
                <w:szCs w:val="23"/>
              </w:rPr>
              <w:t>Funding risks</w:t>
            </w:r>
          </w:p>
        </w:tc>
      </w:tr>
    </w:tbl>
    <w:p w14:paraId="4DD88317" w14:textId="02FAA157" w:rsidR="00613F73" w:rsidRDefault="00613F73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14:paraId="3DEBCB8F" w14:textId="77777777" w:rsidTr="003B3172">
        <w:trPr>
          <w:trHeight w:val="3872"/>
        </w:trPr>
        <w:tc>
          <w:tcPr>
            <w:tcW w:w="10690" w:type="dxa"/>
            <w:shd w:val="clear" w:color="auto" w:fill="E6F1FD"/>
          </w:tcPr>
          <w:p w14:paraId="0DD14E82" w14:textId="77777777" w:rsidR="006F0FFE" w:rsidRPr="006763CB" w:rsidRDefault="006763CB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6763CB">
              <w:rPr>
                <w:sz w:val="22"/>
                <w:highlight w:val="yellow"/>
              </w:rPr>
              <w:lastRenderedPageBreak/>
              <w:t xml:space="preserve">Does the plan show good project management understanding of risks and constraints? </w:t>
            </w:r>
          </w:p>
          <w:p w14:paraId="509B47EA" w14:textId="77777777" w:rsidR="006763CB" w:rsidRPr="006763CB" w:rsidRDefault="006763CB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6763CB">
              <w:rPr>
                <w:sz w:val="22"/>
                <w:highlight w:val="yellow"/>
              </w:rPr>
              <w:t xml:space="preserve">Probe these if they are not clear. </w:t>
            </w:r>
          </w:p>
          <w:p w14:paraId="482B3DB9" w14:textId="7022ACA1" w:rsidR="006763CB" w:rsidRDefault="006763CB" w:rsidP="000A5A4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 w:rsidRPr="006763CB">
              <w:rPr>
                <w:sz w:val="22"/>
                <w:highlight w:val="yellow"/>
              </w:rPr>
              <w:t>Have you noticed any other risks or constraints that are left out here?</w:t>
            </w:r>
          </w:p>
        </w:tc>
      </w:tr>
    </w:tbl>
    <w:p w14:paraId="171D5B77" w14:textId="77777777" w:rsidR="006F0FFE" w:rsidRPr="00527131" w:rsidRDefault="006F0FFE" w:rsidP="006F0FF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14:paraId="72411D67" w14:textId="77777777" w:rsidR="00E32539" w:rsidRDefault="00E32539" w:rsidP="005D79C0">
      <w:pPr>
        <w:pStyle w:val="Heading2"/>
        <w:rPr>
          <w:sz w:val="32"/>
          <w:szCs w:val="35"/>
        </w:rPr>
      </w:pPr>
    </w:p>
    <w:p w14:paraId="4711DF98" w14:textId="77777777" w:rsidR="00E32539" w:rsidRDefault="00E32539" w:rsidP="005D79C0">
      <w:pPr>
        <w:pStyle w:val="Heading2"/>
        <w:rPr>
          <w:sz w:val="32"/>
          <w:szCs w:val="35"/>
        </w:rPr>
      </w:pPr>
    </w:p>
    <w:p w14:paraId="1B70673B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Learning Solutions</w:t>
      </w:r>
    </w:p>
    <w:p w14:paraId="423513F5" w14:textId="671516C0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List the learning solutions 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(modes of training)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used and </w:t>
      </w:r>
      <w:r w:rsidRPr="003B3172">
        <w:rPr>
          <w:rFonts w:ascii="Arial" w:hAnsi="Arial" w:cs="Arial"/>
          <w:b/>
          <w:i/>
          <w:iCs/>
          <w:color w:val="000000"/>
          <w:sz w:val="20"/>
          <w:szCs w:val="23"/>
        </w:rPr>
        <w:t>why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>you have chosen them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. For example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: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c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lassroom training, online learning, blended learning, on-the-job training, online resources for self-directed learning, coaching or mentoring, etc.</w:t>
      </w:r>
    </w:p>
    <w:p w14:paraId="76EA0838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38D5A364" w14:textId="77777777" w:rsidTr="003B3172">
        <w:trPr>
          <w:trHeight w:val="1868"/>
        </w:trPr>
        <w:tc>
          <w:tcPr>
            <w:tcW w:w="10690" w:type="dxa"/>
            <w:shd w:val="clear" w:color="auto" w:fill="E6F1FD"/>
          </w:tcPr>
          <w:p w14:paraId="05FB1F60" w14:textId="0DEF58E8" w:rsidR="003B3172" w:rsidRPr="000A5A4A" w:rsidRDefault="006763CB" w:rsidP="000A5A4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t>Are alternative learning solutions at least considered?</w:t>
            </w:r>
          </w:p>
          <w:p w14:paraId="630C6924" w14:textId="77777777" w:rsidR="006763CB" w:rsidRPr="000A5A4A" w:rsidRDefault="006763CB" w:rsidP="000A5A4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t xml:space="preserve">Are the chosen solutions justified? </w:t>
            </w:r>
          </w:p>
          <w:p w14:paraId="1B201516" w14:textId="2FC73A54" w:rsidR="006763CB" w:rsidRDefault="006763CB" w:rsidP="000A5A4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Could other solutions contribute to the training goals and learning outcomes?</w:t>
            </w:r>
            <w:r>
              <w:rPr>
                <w:sz w:val="22"/>
              </w:rPr>
              <w:t xml:space="preserve"> </w:t>
            </w:r>
          </w:p>
        </w:tc>
      </w:tr>
    </w:tbl>
    <w:p w14:paraId="7645AAFC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094B6976" w14:textId="77777777" w:rsidR="00817EE4" w:rsidRPr="003F1AF7" w:rsidRDefault="00C10345" w:rsidP="00817EE4">
      <w:pPr>
        <w:pStyle w:val="Heading2"/>
        <w:rPr>
          <w:sz w:val="32"/>
        </w:rPr>
      </w:pPr>
      <w:r>
        <w:rPr>
          <w:sz w:val="32"/>
          <w:szCs w:val="35"/>
        </w:rPr>
        <w:t xml:space="preserve">Learning </w:t>
      </w:r>
      <w:r w:rsidR="00817EE4" w:rsidRPr="003F1AF7">
        <w:rPr>
          <w:sz w:val="32"/>
          <w:szCs w:val="35"/>
        </w:rPr>
        <w:t>Assessment</w:t>
      </w:r>
    </w:p>
    <w:p w14:paraId="2D1983F9" w14:textId="312DE850" w:rsidR="00817EE4" w:rsidRPr="003B3172" w:rsidRDefault="00C14953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Describe your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plan for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a</w:t>
      </w:r>
      <w:r w:rsidR="00817EE4" w:rsidRPr="003B3172">
        <w:rPr>
          <w:rFonts w:ascii="Arial" w:hAnsi="Arial" w:cs="Arial"/>
          <w:i/>
          <w:iCs/>
          <w:color w:val="000000"/>
          <w:sz w:val="20"/>
          <w:szCs w:val="23"/>
        </w:rPr>
        <w:t>ssess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ing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whether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learners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before, during, and/or after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the course</w:t>
      </w:r>
      <w:r w:rsidR="00817EE4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, including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tests,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exercises,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graded activities,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and </w:t>
      </w:r>
      <w:r w:rsidR="00817EE4" w:rsidRPr="003B3172">
        <w:rPr>
          <w:rFonts w:ascii="Arial" w:hAnsi="Arial" w:cs="Arial"/>
          <w:i/>
          <w:iCs/>
          <w:color w:val="000000"/>
          <w:sz w:val="20"/>
          <w:szCs w:val="23"/>
        </w:rPr>
        <w:t>projects or products to be evaluated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.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Describe the use of self or peer assessment, if used. </w:t>
      </w:r>
      <w:r w:rsidR="00B46C07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Show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how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assessment is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linked to the Learning Outcomes.</w:t>
      </w:r>
    </w:p>
    <w:p w14:paraId="3FE495DB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36DC6391" w14:textId="77777777" w:rsidTr="003B3172">
        <w:trPr>
          <w:trHeight w:val="3694"/>
        </w:trPr>
        <w:tc>
          <w:tcPr>
            <w:tcW w:w="10690" w:type="dxa"/>
            <w:shd w:val="clear" w:color="auto" w:fill="E6F1FD"/>
          </w:tcPr>
          <w:p w14:paraId="2B1C09ED" w14:textId="6DB59825" w:rsidR="003B3172" w:rsidRPr="000A5A4A" w:rsidRDefault="000A5A4A" w:rsidP="000A5A4A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lastRenderedPageBreak/>
              <w:t>Is the assessment plan practical but also rigorous enough?</w:t>
            </w:r>
          </w:p>
          <w:p w14:paraId="6C4BE6A6" w14:textId="4C311B35" w:rsidR="000A5A4A" w:rsidRDefault="000A5A4A" w:rsidP="000A5A4A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Doe the assessment link fully to the expected learning outcomes?</w:t>
            </w:r>
            <w:r>
              <w:rPr>
                <w:sz w:val="22"/>
              </w:rPr>
              <w:t xml:space="preserve"> </w:t>
            </w:r>
          </w:p>
        </w:tc>
      </w:tr>
    </w:tbl>
    <w:p w14:paraId="0B4A44D5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46E8B276" w14:textId="77777777" w:rsidR="00C10345" w:rsidRDefault="00C10345" w:rsidP="00C10345">
      <w:pPr>
        <w:pStyle w:val="Heading2"/>
        <w:rPr>
          <w:sz w:val="32"/>
          <w:szCs w:val="35"/>
        </w:rPr>
      </w:pPr>
      <w:r>
        <w:rPr>
          <w:sz w:val="32"/>
          <w:szCs w:val="35"/>
        </w:rPr>
        <w:t xml:space="preserve">Training </w:t>
      </w:r>
      <w:r w:rsidRPr="003F1AF7">
        <w:rPr>
          <w:sz w:val="32"/>
          <w:szCs w:val="35"/>
        </w:rPr>
        <w:t>Evaluation</w:t>
      </w:r>
    </w:p>
    <w:p w14:paraId="68132BE3" w14:textId="32F06F10" w:rsidR="00C10345" w:rsidRPr="003B3172" w:rsidRDefault="00C14953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Methods you will use to evaluate the effectiveness of your training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, including surveys, interviews, post-course feedback, 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long-term impacts evaluation,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etc.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</w:p>
    <w:p w14:paraId="76D05F99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36124AE7" w14:textId="77777777" w:rsidTr="003B3172">
        <w:trPr>
          <w:trHeight w:val="1868"/>
        </w:trPr>
        <w:tc>
          <w:tcPr>
            <w:tcW w:w="10690" w:type="dxa"/>
            <w:shd w:val="clear" w:color="auto" w:fill="E6F1FD"/>
          </w:tcPr>
          <w:p w14:paraId="2759B941" w14:textId="77777777" w:rsidR="003B3172" w:rsidRPr="000A5A4A" w:rsidRDefault="000A5A4A" w:rsidP="000A5A4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t xml:space="preserve">Is the evaluation at least a little deeper than a simple survey? </w:t>
            </w:r>
          </w:p>
          <w:p w14:paraId="4D8302E1" w14:textId="3DB0723F" w:rsidR="000A5A4A" w:rsidRDefault="000A5A4A" w:rsidP="000A5A4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If an extensive evaluation plan is proposed, how practical is it? Can it be accomplished within constraints?</w:t>
            </w:r>
          </w:p>
        </w:tc>
      </w:tr>
    </w:tbl>
    <w:p w14:paraId="1792512A" w14:textId="77777777" w:rsidR="003B3172" w:rsidRPr="00C14953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13BBA8B5" w14:textId="77777777" w:rsidR="00E32539" w:rsidRDefault="00E32539" w:rsidP="005D79C0">
      <w:pPr>
        <w:pStyle w:val="Heading2"/>
        <w:rPr>
          <w:sz w:val="32"/>
          <w:szCs w:val="35"/>
        </w:rPr>
      </w:pPr>
    </w:p>
    <w:p w14:paraId="42878732" w14:textId="77777777"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Learning Activities</w:t>
      </w:r>
    </w:p>
    <w:p w14:paraId="645A59EF" w14:textId="661F4E93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Describe the major learning activities that will be included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, including lectures, readings, cases, discussions, exercises, assignments, simulations, role-play, etc. </w:t>
      </w:r>
    </w:p>
    <w:p w14:paraId="0697511D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14:paraId="79391EAE" w14:textId="0F997E70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Describe the roles of trainers and learners during the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activities</w:t>
      </w:r>
    </w:p>
    <w:p w14:paraId="625589E0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6138FD2D" w14:textId="77777777" w:rsidTr="005A6D40">
        <w:trPr>
          <w:trHeight w:val="3838"/>
        </w:trPr>
        <w:tc>
          <w:tcPr>
            <w:tcW w:w="10690" w:type="dxa"/>
            <w:shd w:val="clear" w:color="auto" w:fill="E6F1FD"/>
          </w:tcPr>
          <w:p w14:paraId="7D790096" w14:textId="30DFDD54" w:rsidR="003B3172" w:rsidRPr="000A5A4A" w:rsidRDefault="000A5A4A" w:rsidP="000A5A4A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lastRenderedPageBreak/>
              <w:t>Are sufficient active learning approaches being used?</w:t>
            </w:r>
          </w:p>
          <w:p w14:paraId="62D56DBD" w14:textId="77777777" w:rsidR="000A5A4A" w:rsidRPr="000A5A4A" w:rsidRDefault="000A5A4A" w:rsidP="000A5A4A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t>Are the activities matched to the intended learning outcomes?</w:t>
            </w:r>
          </w:p>
          <w:p w14:paraId="2D8B3B23" w14:textId="77777777" w:rsidR="000A5A4A" w:rsidRPr="000A5A4A" w:rsidRDefault="000A5A4A" w:rsidP="000A5A4A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t xml:space="preserve">Are the activities described well enough? </w:t>
            </w:r>
          </w:p>
          <w:p w14:paraId="1B31D159" w14:textId="32C05D46" w:rsidR="000A5A4A" w:rsidRDefault="000A5A4A" w:rsidP="000A5A4A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Probe to get a clear picture of the planned activities.</w:t>
            </w:r>
          </w:p>
        </w:tc>
      </w:tr>
    </w:tbl>
    <w:p w14:paraId="49360F3E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1F5AF8E4" w14:textId="77777777" w:rsidR="000173F2" w:rsidRPr="003F1AF7" w:rsidRDefault="00C641E3" w:rsidP="002647D9">
      <w:pPr>
        <w:pStyle w:val="Heading2"/>
        <w:rPr>
          <w:sz w:val="32"/>
        </w:rPr>
      </w:pPr>
      <w:r>
        <w:rPr>
          <w:sz w:val="32"/>
          <w:szCs w:val="35"/>
        </w:rPr>
        <w:t xml:space="preserve">Human </w:t>
      </w:r>
      <w:r w:rsidR="000173F2" w:rsidRPr="003F1AF7">
        <w:rPr>
          <w:sz w:val="32"/>
          <w:szCs w:val="35"/>
        </w:rPr>
        <w:t>Resources</w:t>
      </w:r>
    </w:p>
    <w:p w14:paraId="000B0A17" w14:textId="4DAF37A5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Internal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: project manager, project lead, content experts,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teachers,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developers, training support, etc.</w:t>
      </w:r>
    </w:p>
    <w:p w14:paraId="428EBDDE" w14:textId="6A7379C8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Externa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l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: primary decision maker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, content experts, reviewers, translators, etc.</w:t>
      </w:r>
    </w:p>
    <w:p w14:paraId="0674E62E" w14:textId="77777777"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50D7EB90" w14:textId="77777777" w:rsidTr="005A6D40">
        <w:trPr>
          <w:trHeight w:val="1484"/>
        </w:trPr>
        <w:tc>
          <w:tcPr>
            <w:tcW w:w="10690" w:type="dxa"/>
            <w:shd w:val="clear" w:color="auto" w:fill="E6F1FD"/>
          </w:tcPr>
          <w:p w14:paraId="31D19899" w14:textId="18522D75" w:rsidR="003B3172" w:rsidRDefault="000A5A4A" w:rsidP="000A5A4A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Does this section capture all the personnel needed to achieve the training?</w:t>
            </w:r>
          </w:p>
        </w:tc>
      </w:tr>
    </w:tbl>
    <w:p w14:paraId="760F66E0" w14:textId="77777777" w:rsidR="003B3172" w:rsidRPr="00F015CD" w:rsidRDefault="003B3172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14:paraId="7916B940" w14:textId="77777777" w:rsidR="000173F2" w:rsidRPr="003F1AF7" w:rsidRDefault="000173F2" w:rsidP="002647D9">
      <w:pPr>
        <w:pStyle w:val="Heading2"/>
        <w:rPr>
          <w:sz w:val="32"/>
        </w:rPr>
      </w:pPr>
      <w:r w:rsidRPr="003F1AF7">
        <w:rPr>
          <w:sz w:val="32"/>
          <w:szCs w:val="35"/>
        </w:rPr>
        <w:t>Learning Resources and Tools</w:t>
      </w:r>
    </w:p>
    <w:p w14:paraId="2B0A0868" w14:textId="6F52F23C" w:rsidR="00C641E3" w:rsidRPr="00527131" w:rsidRDefault="00C641E3" w:rsidP="003B3172">
      <w:pPr>
        <w:pStyle w:val="NormalWeb"/>
        <w:spacing w:before="0" w:beforeAutospacing="0" w:after="0" w:afterAutospacing="0"/>
        <w:ind w:left="360"/>
        <w:rPr>
          <w:sz w:val="22"/>
        </w:rPr>
      </w:pP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List </w:t>
      </w:r>
      <w:r w:rsidR="00051A64">
        <w:rPr>
          <w:rFonts w:ascii="Arial" w:hAnsi="Arial" w:cs="Arial"/>
          <w:i/>
          <w:iCs/>
          <w:color w:val="000000"/>
          <w:sz w:val="22"/>
          <w:szCs w:val="23"/>
        </w:rPr>
        <w:t xml:space="preserve">existing 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resources you will use for readings or presentations, activities, case studies, data, etc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.</w:t>
      </w:r>
      <w:r w:rsidR="003B3172">
        <w:rPr>
          <w:sz w:val="22"/>
        </w:rPr>
        <w:t xml:space="preserve"> 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Describe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 content resources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3"/>
        </w:rPr>
        <w:t>you will need to search for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.</w:t>
      </w:r>
    </w:p>
    <w:p w14:paraId="6D5D6BDF" w14:textId="77777777"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p w14:paraId="3AF14A6F" w14:textId="50DDF06D"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2"/>
        </w:rPr>
      </w:pP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Describe the technologies that will be used to support training development and delivery</w:t>
      </w:r>
      <w:r w:rsidR="00527131" w:rsidRPr="00527131">
        <w:rPr>
          <w:rFonts w:ascii="Arial" w:hAnsi="Arial" w:cs="Arial"/>
          <w:i/>
          <w:iCs/>
          <w:color w:val="000000"/>
          <w:sz w:val="22"/>
          <w:szCs w:val="23"/>
        </w:rPr>
        <w:t>, including instructional technologies and operational equipment</w:t>
      </w:r>
      <w:r w:rsidR="003B3172">
        <w:rPr>
          <w:rFonts w:ascii="Arial" w:hAnsi="Arial" w:cs="Arial"/>
          <w:i/>
          <w:iCs/>
          <w:color w:val="000000"/>
          <w:sz w:val="22"/>
          <w:szCs w:val="23"/>
        </w:rPr>
        <w:t>.</w:t>
      </w:r>
    </w:p>
    <w:p w14:paraId="048A0245" w14:textId="77777777"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14:paraId="4E7BF59A" w14:textId="77777777" w:rsidTr="005A6D40">
        <w:trPr>
          <w:trHeight w:val="1959"/>
        </w:trPr>
        <w:tc>
          <w:tcPr>
            <w:tcW w:w="10690" w:type="dxa"/>
            <w:shd w:val="clear" w:color="auto" w:fill="E6F1FD"/>
          </w:tcPr>
          <w:p w14:paraId="42D6057A" w14:textId="77777777" w:rsidR="000A5A4A" w:rsidRPr="000A5A4A" w:rsidRDefault="000A5A4A" w:rsidP="000A5A4A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highlight w:val="yellow"/>
              </w:rPr>
            </w:pPr>
            <w:r w:rsidRPr="000A5A4A">
              <w:rPr>
                <w:sz w:val="22"/>
                <w:highlight w:val="yellow"/>
              </w:rPr>
              <w:t xml:space="preserve">Does this section capture all the resources or tools that might be able to contribute to the training? </w:t>
            </w:r>
          </w:p>
          <w:p w14:paraId="73243115" w14:textId="279CEACF" w:rsidR="003B3172" w:rsidRDefault="000A5A4A" w:rsidP="000A5A4A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Do you know of any resources available that are being overlooked?</w:t>
            </w:r>
          </w:p>
        </w:tc>
      </w:tr>
    </w:tbl>
    <w:p w14:paraId="6B13D0EF" w14:textId="77777777"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14:paraId="55C15732" w14:textId="77777777"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Milestones and Schedule</w:t>
      </w:r>
    </w:p>
    <w:p w14:paraId="753AEEF4" w14:textId="485F1A67" w:rsidR="00817EE4" w:rsidRDefault="00817EE4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Outline of major milestones (deadlines) with </w:t>
      </w:r>
      <w:r w:rsidR="00527131"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a real or relative 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timeline</w:t>
      </w:r>
      <w:r w:rsidR="00B46C07">
        <w:rPr>
          <w:rFonts w:ascii="Arial" w:hAnsi="Arial" w:cs="Arial"/>
          <w:i/>
          <w:iCs/>
          <w:color w:val="000000"/>
          <w:sz w:val="22"/>
          <w:szCs w:val="23"/>
        </w:rPr>
        <w:t xml:space="preserve"> (if you do not yet know the start date of the project)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. Milestones might include those below, </w:t>
      </w:r>
      <w:r w:rsidR="005A6D40">
        <w:rPr>
          <w:rFonts w:ascii="Arial" w:hAnsi="Arial" w:cs="Arial"/>
          <w:i/>
          <w:iCs/>
          <w:color w:val="000000"/>
          <w:sz w:val="22"/>
          <w:szCs w:val="23"/>
        </w:rPr>
        <w:t>or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 any </w:t>
      </w:r>
      <w:r w:rsidR="00527131" w:rsidRPr="00527131">
        <w:rPr>
          <w:rFonts w:ascii="Arial" w:hAnsi="Arial" w:cs="Arial"/>
          <w:i/>
          <w:iCs/>
          <w:color w:val="000000"/>
          <w:sz w:val="22"/>
          <w:szCs w:val="23"/>
        </w:rPr>
        <w:t xml:space="preserve">additional </w:t>
      </w:r>
      <w:r w:rsidRPr="00527131">
        <w:rPr>
          <w:rFonts w:ascii="Arial" w:hAnsi="Arial" w:cs="Arial"/>
          <w:i/>
          <w:iCs/>
          <w:color w:val="000000"/>
          <w:sz w:val="22"/>
          <w:szCs w:val="23"/>
        </w:rPr>
        <w:t>ones pertinent to your effort.</w:t>
      </w:r>
    </w:p>
    <w:p w14:paraId="0384BDF5" w14:textId="77777777"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318"/>
        <w:gridCol w:w="4961"/>
      </w:tblGrid>
      <w:tr w:rsidR="005A6D40" w14:paraId="0C24059F" w14:textId="77777777" w:rsidTr="005A6D40">
        <w:tc>
          <w:tcPr>
            <w:tcW w:w="5538" w:type="dxa"/>
          </w:tcPr>
          <w:p w14:paraId="6BD9D0F3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Project Plan completed</w:t>
            </w:r>
          </w:p>
          <w:p w14:paraId="1E31E7D3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needs assessed</w:t>
            </w:r>
          </w:p>
          <w:p w14:paraId="7B9752B4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outcomes reviewed and approved</w:t>
            </w:r>
          </w:p>
          <w:p w14:paraId="774CC769" w14:textId="77777777" w:rsidR="005A6D40" w:rsidRPr="00F015CD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Content outline developed</w:t>
            </w:r>
          </w:p>
          <w:p w14:paraId="0EE706DE" w14:textId="578B0972" w:rsidR="005A6D40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activities designed</w:t>
            </w:r>
          </w:p>
        </w:tc>
        <w:tc>
          <w:tcPr>
            <w:tcW w:w="5152" w:type="dxa"/>
          </w:tcPr>
          <w:p w14:paraId="52D87B0E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Assessment plan complete</w:t>
            </w:r>
          </w:p>
          <w:p w14:paraId="55F5AB71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Scheduling of all human, technical, and facility resources</w:t>
            </w:r>
          </w:p>
          <w:p w14:paraId="4CBEE258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Learning resources developed or adapted</w:t>
            </w:r>
          </w:p>
          <w:p w14:paraId="51FE3112" w14:textId="77777777" w:rsidR="005A6D40" w:rsidRPr="00527131" w:rsidRDefault="005A6D40" w:rsidP="005A6D4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527131">
              <w:rPr>
                <w:rFonts w:ascii="Arial" w:hAnsi="Arial" w:cs="Arial"/>
                <w:i/>
                <w:iCs/>
                <w:color w:val="000000"/>
                <w:sz w:val="22"/>
                <w:szCs w:val="23"/>
              </w:rPr>
              <w:t>Training delivered (begin date/end date)</w:t>
            </w:r>
          </w:p>
          <w:p w14:paraId="4FFF31BD" w14:textId="57EEB40C" w:rsidR="005A6D40" w:rsidRPr="005A6D40" w:rsidRDefault="005A6D40" w:rsidP="005A6D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2"/>
              </w:rPr>
            </w:pPr>
            <w:r w:rsidRPr="00527131">
              <w:rPr>
                <w:rFonts w:ascii="Arial" w:hAnsi="Arial" w:cs="Arial"/>
                <w:i/>
                <w:sz w:val="22"/>
              </w:rPr>
              <w:t>Training evaluation complete</w:t>
            </w:r>
          </w:p>
        </w:tc>
      </w:tr>
    </w:tbl>
    <w:p w14:paraId="0A046155" w14:textId="2209C511" w:rsidR="00B46C07" w:rsidRPr="00F015CD" w:rsidRDefault="00B46C07" w:rsidP="005A6D40">
      <w:pPr>
        <w:pStyle w:val="NormalWeb"/>
        <w:spacing w:before="0" w:beforeAutospacing="0" w:after="0" w:afterAutospacing="0"/>
        <w:rPr>
          <w:sz w:val="22"/>
        </w:rPr>
      </w:pPr>
    </w:p>
    <w:p w14:paraId="60F1E405" w14:textId="77777777"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A6D40" w14:paraId="0EEE2443" w14:textId="77777777" w:rsidTr="005A6D40">
        <w:trPr>
          <w:trHeight w:val="3680"/>
        </w:trPr>
        <w:tc>
          <w:tcPr>
            <w:tcW w:w="10690" w:type="dxa"/>
            <w:shd w:val="clear" w:color="auto" w:fill="E6F1FD"/>
          </w:tcPr>
          <w:p w14:paraId="4FDDFCCE" w14:textId="77777777" w:rsidR="005A6D40" w:rsidRDefault="000A5A4A" w:rsidP="000A5A4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Is the schedule practical based on your experience and the scope being proposed? Trainers often highly underestimate, and then skip steps or shortchange things like including practice opportunities.</w:t>
            </w:r>
            <w:r>
              <w:rPr>
                <w:sz w:val="22"/>
              </w:rPr>
              <w:t xml:space="preserve"> </w:t>
            </w:r>
          </w:p>
          <w:p w14:paraId="5690DFFF" w14:textId="123840EF" w:rsidR="000A5A4A" w:rsidRDefault="000A5A4A" w:rsidP="000A5A4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</w:rPr>
            </w:pPr>
            <w:r w:rsidRPr="000A5A4A">
              <w:rPr>
                <w:sz w:val="22"/>
                <w:highlight w:val="yellow"/>
              </w:rPr>
              <w:t>Are all steps in the process being considered?</w:t>
            </w:r>
          </w:p>
        </w:tc>
      </w:tr>
    </w:tbl>
    <w:p w14:paraId="5C23D3C4" w14:textId="77777777" w:rsidR="005A6D40" w:rsidRPr="00527131" w:rsidRDefault="005A6D40" w:rsidP="005A6D40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</w:rPr>
      </w:pPr>
    </w:p>
    <w:sectPr w:rsidR="005A6D40" w:rsidRPr="00527131" w:rsidSect="006C6BE6">
      <w:headerReference w:type="default" r:id="rId8"/>
      <w:footerReference w:type="even" r:id="rId9"/>
      <w:footerReference w:type="default" r:id="rId10"/>
      <w:pgSz w:w="11900" w:h="16820"/>
      <w:pgMar w:top="839" w:right="737" w:bottom="1134" w:left="1134" w:header="90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F890B" w14:textId="77777777" w:rsidR="006D073B" w:rsidRDefault="006D073B" w:rsidP="00525B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BDEB64" w14:textId="77777777" w:rsidR="006D073B" w:rsidRDefault="006D073B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8960" w14:textId="77777777" w:rsidR="0096002E" w:rsidRDefault="0096002E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CBCB1" w14:textId="77777777" w:rsidR="0096002E" w:rsidRDefault="00960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5EEC2" w14:textId="77777777" w:rsidR="0096002E" w:rsidRDefault="0096002E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A3A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E32539" w14:paraId="7E11B3A7" w14:textId="77777777" w:rsidTr="0049350C">
      <w:tc>
        <w:tcPr>
          <w:tcW w:w="4788" w:type="dxa"/>
          <w:tcMar>
            <w:top w:w="113" w:type="dxa"/>
          </w:tcMar>
        </w:tcPr>
        <w:p w14:paraId="4105D5D9" w14:textId="26F619AE" w:rsidR="00E32539" w:rsidRDefault="00E32539" w:rsidP="005900E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</w:t>
          </w:r>
          <w:r w:rsidR="00F45927">
            <w:rPr>
              <w:sz w:val="18"/>
              <w:szCs w:val="18"/>
            </w:rPr>
            <w:t>ersion 2</w:t>
          </w:r>
          <w:r w:rsidR="005900EC">
            <w:rPr>
              <w:sz w:val="18"/>
              <w:szCs w:val="18"/>
            </w:rPr>
            <w:t>.1</w:t>
          </w:r>
          <w:r w:rsidRPr="00282CE2">
            <w:rPr>
              <w:sz w:val="18"/>
              <w:szCs w:val="18"/>
            </w:rPr>
            <w:t xml:space="preserve"> 201</w:t>
          </w:r>
          <w:r w:rsidR="005900EC">
            <w:rPr>
              <w:sz w:val="18"/>
              <w:szCs w:val="18"/>
            </w:rPr>
            <w:t>7</w:t>
          </w:r>
        </w:p>
      </w:tc>
      <w:tc>
        <w:tcPr>
          <w:tcW w:w="4788" w:type="dxa"/>
          <w:tcMar>
            <w:top w:w="113" w:type="dxa"/>
          </w:tcMar>
        </w:tcPr>
        <w:p w14:paraId="17E9C405" w14:textId="77777777" w:rsidR="00E32539" w:rsidRDefault="00E32539" w:rsidP="0049350C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8260495" wp14:editId="358A85CC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A5D909" w14:textId="77777777" w:rsidR="003B3172" w:rsidRDefault="003B3172">
    <w:pPr>
      <w:pStyle w:val="Normal1"/>
      <w:tabs>
        <w:tab w:val="left" w:pos="8100"/>
      </w:tabs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0CFEE" w14:textId="77777777" w:rsidR="006D073B" w:rsidRDefault="006D073B" w:rsidP="00525B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37DEDE" w14:textId="77777777" w:rsidR="006D073B" w:rsidRDefault="006D073B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F10B5" w14:textId="3B3BCD09" w:rsidR="003B3172" w:rsidRPr="00527131" w:rsidRDefault="003B3172">
    <w:pPr>
      <w:pStyle w:val="Header"/>
      <w:rPr>
        <w:lang w:val="fr-CH"/>
      </w:rPr>
    </w:pPr>
    <w:r>
      <w:rPr>
        <w:lang w:val="fr-CH"/>
      </w:rPr>
      <w:t>W</w:t>
    </w:r>
    <w:r w:rsidR="00E32539">
      <w:rPr>
        <w:lang w:val="fr-CH"/>
      </w:rPr>
      <w:t>MO Resources</w:t>
    </w:r>
    <w:r>
      <w:rPr>
        <w:lang w:val="fr-CH"/>
      </w:rPr>
      <w:t xml:space="preserve"> for Trainers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223A"/>
    <w:multiLevelType w:val="hybridMultilevel"/>
    <w:tmpl w:val="6E88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E40"/>
    <w:multiLevelType w:val="hybridMultilevel"/>
    <w:tmpl w:val="9CBC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62B41"/>
    <w:multiLevelType w:val="hybridMultilevel"/>
    <w:tmpl w:val="474C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B0421"/>
    <w:multiLevelType w:val="hybridMultilevel"/>
    <w:tmpl w:val="3DE0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84762"/>
    <w:multiLevelType w:val="hybridMultilevel"/>
    <w:tmpl w:val="73F6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8007F"/>
    <w:multiLevelType w:val="hybridMultilevel"/>
    <w:tmpl w:val="5440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A0A0A"/>
    <w:multiLevelType w:val="hybridMultilevel"/>
    <w:tmpl w:val="C2C4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87778"/>
    <w:multiLevelType w:val="hybridMultilevel"/>
    <w:tmpl w:val="20F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97ADC"/>
    <w:multiLevelType w:val="hybridMultilevel"/>
    <w:tmpl w:val="1E4C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B3161"/>
    <w:multiLevelType w:val="hybridMultilevel"/>
    <w:tmpl w:val="0BC8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6D084C"/>
    <w:multiLevelType w:val="hybridMultilevel"/>
    <w:tmpl w:val="F02E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A1959"/>
    <w:multiLevelType w:val="hybridMultilevel"/>
    <w:tmpl w:val="6874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46F67"/>
    <w:multiLevelType w:val="hybridMultilevel"/>
    <w:tmpl w:val="3A3E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7"/>
    <w:rsid w:val="000173F2"/>
    <w:rsid w:val="00017AD1"/>
    <w:rsid w:val="000201C2"/>
    <w:rsid w:val="00034C0F"/>
    <w:rsid w:val="000423C4"/>
    <w:rsid w:val="00051A64"/>
    <w:rsid w:val="000550F4"/>
    <w:rsid w:val="000901C0"/>
    <w:rsid w:val="000A5A4A"/>
    <w:rsid w:val="000C2722"/>
    <w:rsid w:val="000D0D76"/>
    <w:rsid w:val="001406AA"/>
    <w:rsid w:val="001730EC"/>
    <w:rsid w:val="001749CE"/>
    <w:rsid w:val="001B088E"/>
    <w:rsid w:val="001E226A"/>
    <w:rsid w:val="001F1ECC"/>
    <w:rsid w:val="0022669E"/>
    <w:rsid w:val="002647D9"/>
    <w:rsid w:val="002A3F6B"/>
    <w:rsid w:val="002C0FE5"/>
    <w:rsid w:val="002D207F"/>
    <w:rsid w:val="002D5C45"/>
    <w:rsid w:val="00337286"/>
    <w:rsid w:val="003436E6"/>
    <w:rsid w:val="00364224"/>
    <w:rsid w:val="003A29F8"/>
    <w:rsid w:val="003B3172"/>
    <w:rsid w:val="003F1AF7"/>
    <w:rsid w:val="00434080"/>
    <w:rsid w:val="00434BC9"/>
    <w:rsid w:val="00446DB8"/>
    <w:rsid w:val="00481912"/>
    <w:rsid w:val="004B1708"/>
    <w:rsid w:val="004B206C"/>
    <w:rsid w:val="004E3AFD"/>
    <w:rsid w:val="004F267A"/>
    <w:rsid w:val="005064CD"/>
    <w:rsid w:val="00525B17"/>
    <w:rsid w:val="00527131"/>
    <w:rsid w:val="005353EA"/>
    <w:rsid w:val="0054529F"/>
    <w:rsid w:val="00546A07"/>
    <w:rsid w:val="00584EEF"/>
    <w:rsid w:val="005900EC"/>
    <w:rsid w:val="005A137D"/>
    <w:rsid w:val="005A4993"/>
    <w:rsid w:val="005A6D40"/>
    <w:rsid w:val="005B1185"/>
    <w:rsid w:val="005D1D97"/>
    <w:rsid w:val="005D79C0"/>
    <w:rsid w:val="00613F73"/>
    <w:rsid w:val="00614A69"/>
    <w:rsid w:val="00626A29"/>
    <w:rsid w:val="006763CB"/>
    <w:rsid w:val="006C6BE6"/>
    <w:rsid w:val="006D073B"/>
    <w:rsid w:val="006E0F5F"/>
    <w:rsid w:val="006F0FFE"/>
    <w:rsid w:val="00726A3A"/>
    <w:rsid w:val="00733CCB"/>
    <w:rsid w:val="00755893"/>
    <w:rsid w:val="00770FE9"/>
    <w:rsid w:val="0079266E"/>
    <w:rsid w:val="007C57BF"/>
    <w:rsid w:val="007C7135"/>
    <w:rsid w:val="007F4388"/>
    <w:rsid w:val="00817EE4"/>
    <w:rsid w:val="00837DBF"/>
    <w:rsid w:val="00844D75"/>
    <w:rsid w:val="008A510F"/>
    <w:rsid w:val="008B33AD"/>
    <w:rsid w:val="008C7E37"/>
    <w:rsid w:val="008F17DE"/>
    <w:rsid w:val="00904BC3"/>
    <w:rsid w:val="00950327"/>
    <w:rsid w:val="00951045"/>
    <w:rsid w:val="0096002E"/>
    <w:rsid w:val="009A39C3"/>
    <w:rsid w:val="009E139D"/>
    <w:rsid w:val="00A17CEC"/>
    <w:rsid w:val="00A3695E"/>
    <w:rsid w:val="00A52FEF"/>
    <w:rsid w:val="00A55418"/>
    <w:rsid w:val="00A63D92"/>
    <w:rsid w:val="00AA7964"/>
    <w:rsid w:val="00AB05C7"/>
    <w:rsid w:val="00AE3ADE"/>
    <w:rsid w:val="00AE5F04"/>
    <w:rsid w:val="00AE5F66"/>
    <w:rsid w:val="00B00646"/>
    <w:rsid w:val="00B13E5A"/>
    <w:rsid w:val="00B2365C"/>
    <w:rsid w:val="00B4484D"/>
    <w:rsid w:val="00B46C07"/>
    <w:rsid w:val="00B77D2B"/>
    <w:rsid w:val="00BB7E42"/>
    <w:rsid w:val="00BD2172"/>
    <w:rsid w:val="00BD64C8"/>
    <w:rsid w:val="00C10345"/>
    <w:rsid w:val="00C1425E"/>
    <w:rsid w:val="00C14953"/>
    <w:rsid w:val="00C30E8C"/>
    <w:rsid w:val="00C533A4"/>
    <w:rsid w:val="00C641E3"/>
    <w:rsid w:val="00CC2F6C"/>
    <w:rsid w:val="00CD58B8"/>
    <w:rsid w:val="00CF40FE"/>
    <w:rsid w:val="00D10D57"/>
    <w:rsid w:val="00DA182A"/>
    <w:rsid w:val="00DD4ED0"/>
    <w:rsid w:val="00E32539"/>
    <w:rsid w:val="00E61B03"/>
    <w:rsid w:val="00EA25D2"/>
    <w:rsid w:val="00EB2500"/>
    <w:rsid w:val="00ED2DD5"/>
    <w:rsid w:val="00F015CD"/>
    <w:rsid w:val="00F43A23"/>
    <w:rsid w:val="00F45927"/>
    <w:rsid w:val="00F65162"/>
    <w:rsid w:val="00F67839"/>
    <w:rsid w:val="00F82207"/>
    <w:rsid w:val="00F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AB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1089</Words>
  <Characters>6320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WMO/COMET Train the Trainer Workshop 2011: Project Plan Template.docx</vt:lpstr>
    </vt:vector>
  </TitlesOfParts>
  <Company>wmo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WMO/COMET Train the Trainer Workshop 2011: Project Plan Template.docx</dc:title>
  <dc:creator>Patrick Parrish</dc:creator>
  <cp:lastModifiedBy>Patrick Parrish</cp:lastModifiedBy>
  <cp:revision>2</cp:revision>
  <cp:lastPrinted>2016-12-06T11:17:00Z</cp:lastPrinted>
  <dcterms:created xsi:type="dcterms:W3CDTF">2017-08-21T07:02:00Z</dcterms:created>
  <dcterms:modified xsi:type="dcterms:W3CDTF">2017-08-21T07:02:00Z</dcterms:modified>
</cp:coreProperties>
</file>