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76" w:rsidRPr="002275DB" w:rsidRDefault="00091876" w:rsidP="00091876">
      <w:pPr>
        <w:spacing w:line="117" w:lineRule="exact"/>
        <w:rPr>
          <w:rFonts w:asciiTheme="minorHAnsi" w:eastAsia="Times New Roman" w:hAnsiTheme="minorHAnsi"/>
          <w:sz w:val="24"/>
        </w:rPr>
      </w:pPr>
    </w:p>
    <w:p w:rsidR="00091876" w:rsidRDefault="00091876" w:rsidP="00091876">
      <w:pPr>
        <w:spacing w:line="0" w:lineRule="atLeast"/>
        <w:jc w:val="center"/>
        <w:rPr>
          <w:rFonts w:ascii="Times New Roman" w:eastAsia="Times New Roman" w:hAnsi="Times New Roman"/>
          <w:b/>
          <w:color w:val="FF0000"/>
          <w:sz w:val="24"/>
        </w:rPr>
      </w:pPr>
    </w:p>
    <w:p w:rsidR="002B4C71" w:rsidRPr="00184295" w:rsidRDefault="002B4C71" w:rsidP="004B208F">
      <w:pPr>
        <w:spacing w:line="0" w:lineRule="atLeast"/>
        <w:jc w:val="center"/>
        <w:rPr>
          <w:rFonts w:asciiTheme="minorHAnsi" w:eastAsia="Times New Roman" w:hAnsiTheme="minorHAnsi"/>
          <w:b/>
        </w:rPr>
      </w:pPr>
    </w:p>
    <w:p w:rsidR="0077378E" w:rsidRDefault="0077378E" w:rsidP="005760F0">
      <w:pPr>
        <w:spacing w:line="0" w:lineRule="atLeast"/>
        <w:jc w:val="center"/>
        <w:rPr>
          <w:rFonts w:asciiTheme="minorHAnsi" w:eastAsia="Times New Roman" w:hAnsiTheme="minorHAnsi" w:cstheme="minorHAnsi"/>
          <w:b/>
          <w:sz w:val="32"/>
          <w:szCs w:val="26"/>
        </w:rPr>
      </w:pPr>
    </w:p>
    <w:p w:rsidR="004B208F" w:rsidRPr="00A01867" w:rsidRDefault="005760F0" w:rsidP="0036183F">
      <w:pPr>
        <w:spacing w:line="0" w:lineRule="atLeast"/>
        <w:jc w:val="center"/>
        <w:rPr>
          <w:rFonts w:asciiTheme="minorHAnsi" w:eastAsia="Times New Roman" w:hAnsiTheme="minorHAnsi" w:cstheme="minorHAnsi"/>
          <w:b/>
          <w:sz w:val="28"/>
          <w:szCs w:val="25"/>
        </w:rPr>
      </w:pPr>
      <w:r w:rsidRPr="00A01867">
        <w:rPr>
          <w:rFonts w:asciiTheme="minorHAnsi" w:eastAsia="Times New Roman" w:hAnsiTheme="minorHAnsi" w:cstheme="minorHAnsi"/>
          <w:b/>
          <w:sz w:val="28"/>
          <w:szCs w:val="25"/>
        </w:rPr>
        <w:t xml:space="preserve">OSCAR/Surface Training Course for RA </w:t>
      </w:r>
      <w:r w:rsidR="0036183F">
        <w:rPr>
          <w:rFonts w:asciiTheme="minorHAnsi" w:eastAsia="Times New Roman" w:hAnsiTheme="minorHAnsi" w:cstheme="minorHAnsi"/>
          <w:b/>
          <w:sz w:val="28"/>
          <w:szCs w:val="25"/>
        </w:rPr>
        <w:t>I</w:t>
      </w:r>
      <w:r w:rsidRPr="00A01867">
        <w:rPr>
          <w:rFonts w:asciiTheme="minorHAnsi" w:eastAsia="Times New Roman" w:hAnsiTheme="minorHAnsi" w:cstheme="minorHAnsi"/>
          <w:b/>
          <w:sz w:val="28"/>
          <w:szCs w:val="25"/>
        </w:rPr>
        <w:t>I</w:t>
      </w:r>
    </w:p>
    <w:p w:rsidR="004B208F" w:rsidRPr="00A01867" w:rsidRDefault="004B208F" w:rsidP="0036183F">
      <w:pPr>
        <w:autoSpaceDE w:val="0"/>
        <w:autoSpaceDN w:val="0"/>
        <w:adjustRightInd w:val="0"/>
        <w:jc w:val="center"/>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Tokyo</w:t>
      </w:r>
      <w:r w:rsidRPr="00A01867">
        <w:rPr>
          <w:rFonts w:asciiTheme="minorHAnsi" w:eastAsia="Times New Roman" w:hAnsiTheme="minorHAnsi" w:cstheme="minorHAnsi"/>
          <w:sz w:val="25"/>
          <w:szCs w:val="25"/>
        </w:rPr>
        <w:t>,</w:t>
      </w:r>
      <w:r w:rsidR="005760F0"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Japan</w:t>
      </w:r>
    </w:p>
    <w:p w:rsidR="004B208F" w:rsidRPr="00A01867" w:rsidRDefault="004B208F" w:rsidP="0036183F">
      <w:pPr>
        <w:autoSpaceDE w:val="0"/>
        <w:autoSpaceDN w:val="0"/>
        <w:adjustRightInd w:val="0"/>
        <w:jc w:val="center"/>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1</w:t>
      </w:r>
      <w:r w:rsidR="0036183F">
        <w:rPr>
          <w:rFonts w:asciiTheme="minorHAnsi" w:eastAsia="Times New Roman" w:hAnsiTheme="minorHAnsi" w:cstheme="minorHAnsi"/>
          <w:sz w:val="25"/>
          <w:szCs w:val="25"/>
        </w:rPr>
        <w:t>3</w:t>
      </w:r>
      <w:r w:rsidR="005760F0" w:rsidRPr="00A01867">
        <w:rPr>
          <w:rFonts w:asciiTheme="minorHAnsi" w:eastAsia="Times New Roman" w:hAnsiTheme="minorHAnsi" w:cstheme="minorHAnsi"/>
          <w:sz w:val="25"/>
          <w:szCs w:val="25"/>
        </w:rPr>
        <w:t>-</w:t>
      </w:r>
      <w:r w:rsidR="0036183F">
        <w:rPr>
          <w:rFonts w:asciiTheme="minorHAnsi" w:eastAsia="Times New Roman" w:hAnsiTheme="minorHAnsi" w:cstheme="minorHAnsi"/>
          <w:sz w:val="25"/>
          <w:szCs w:val="25"/>
        </w:rPr>
        <w:t>15</w:t>
      </w:r>
      <w:r w:rsidR="005760F0"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 xml:space="preserve">November </w:t>
      </w:r>
      <w:r w:rsidRPr="00A01867">
        <w:rPr>
          <w:rFonts w:asciiTheme="minorHAnsi" w:eastAsia="Times New Roman" w:hAnsiTheme="minorHAnsi" w:cstheme="minorHAnsi"/>
          <w:sz w:val="25"/>
          <w:szCs w:val="25"/>
        </w:rPr>
        <w:t>2019</w:t>
      </w:r>
    </w:p>
    <w:p w:rsidR="004B208F" w:rsidRPr="00A01867" w:rsidRDefault="004B208F" w:rsidP="005760F0">
      <w:pPr>
        <w:spacing w:line="0" w:lineRule="atLeast"/>
        <w:rPr>
          <w:rFonts w:asciiTheme="minorHAnsi" w:eastAsia="Times New Roman" w:hAnsiTheme="minorHAnsi" w:cstheme="minorHAnsi"/>
          <w:b/>
          <w:sz w:val="25"/>
          <w:szCs w:val="25"/>
        </w:rPr>
      </w:pPr>
    </w:p>
    <w:p w:rsidR="00091876" w:rsidRPr="00A01867" w:rsidRDefault="00091876" w:rsidP="00091876">
      <w:pPr>
        <w:spacing w:line="0" w:lineRule="atLeast"/>
        <w:jc w:val="center"/>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INFORMATION NOTE FOR PARTICIPANTS</w:t>
      </w:r>
    </w:p>
    <w:p w:rsidR="004B208F" w:rsidRPr="00A01867" w:rsidRDefault="004B208F" w:rsidP="00091876">
      <w:pPr>
        <w:spacing w:line="0" w:lineRule="atLeast"/>
        <w:jc w:val="center"/>
        <w:rPr>
          <w:rFonts w:asciiTheme="minorHAnsi" w:eastAsia="Times New Roman" w:hAnsiTheme="minorHAnsi" w:cstheme="minorHAnsi"/>
          <w:b/>
          <w:sz w:val="25"/>
          <w:szCs w:val="25"/>
        </w:rPr>
      </w:pPr>
    </w:p>
    <w:p w:rsidR="00091876" w:rsidRPr="00A01867" w:rsidRDefault="00091876" w:rsidP="00091876">
      <w:pPr>
        <w:spacing w:line="200" w:lineRule="exact"/>
        <w:rPr>
          <w:rFonts w:asciiTheme="minorHAnsi" w:eastAsia="Times New Roman" w:hAnsiTheme="minorHAnsi" w:cstheme="minorHAnsi"/>
          <w:sz w:val="25"/>
          <w:szCs w:val="25"/>
        </w:rPr>
      </w:pPr>
    </w:p>
    <w:p w:rsidR="00091876" w:rsidRPr="00A01867" w:rsidRDefault="00002ADE" w:rsidP="00091876">
      <w:pPr>
        <w:numPr>
          <w:ilvl w:val="0"/>
          <w:numId w:val="1"/>
        </w:numPr>
        <w:tabs>
          <w:tab w:val="left" w:pos="420"/>
        </w:tabs>
        <w:spacing w:line="0" w:lineRule="atLeast"/>
        <w:ind w:left="420" w:hanging="420"/>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CONFERENCE VENUE</w:t>
      </w:r>
    </w:p>
    <w:p w:rsidR="00091876" w:rsidRPr="00A01867" w:rsidRDefault="00091876" w:rsidP="0036183F">
      <w:pPr>
        <w:autoSpaceDE w:val="0"/>
        <w:autoSpaceDN w:val="0"/>
        <w:adjustRightInd w:val="0"/>
        <w:jc w:val="both"/>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 xml:space="preserve">The </w:t>
      </w:r>
      <w:r w:rsidR="005760F0" w:rsidRPr="00A01867">
        <w:rPr>
          <w:rFonts w:asciiTheme="minorHAnsi" w:eastAsia="Times New Roman" w:hAnsiTheme="minorHAnsi" w:cstheme="minorHAnsi"/>
          <w:sz w:val="25"/>
          <w:szCs w:val="25"/>
        </w:rPr>
        <w:t xml:space="preserve">OSCAR/Surface Training Course for RA </w:t>
      </w:r>
      <w:r w:rsidR="0036183F">
        <w:rPr>
          <w:rFonts w:asciiTheme="minorHAnsi" w:eastAsia="Times New Roman" w:hAnsiTheme="minorHAnsi" w:cstheme="minorHAnsi"/>
          <w:sz w:val="25"/>
          <w:szCs w:val="25"/>
        </w:rPr>
        <w:t>I</w:t>
      </w:r>
      <w:r w:rsidR="005760F0" w:rsidRPr="00A01867">
        <w:rPr>
          <w:rFonts w:asciiTheme="minorHAnsi" w:eastAsia="Times New Roman" w:hAnsiTheme="minorHAnsi" w:cstheme="minorHAnsi"/>
          <w:sz w:val="25"/>
          <w:szCs w:val="25"/>
        </w:rPr>
        <w:t>I</w:t>
      </w:r>
      <w:r w:rsidR="005760F0" w:rsidRPr="00A01867">
        <w:rPr>
          <w:rFonts w:asciiTheme="minorHAnsi" w:eastAsia="Times New Roman" w:hAnsiTheme="minorHAnsi" w:cstheme="minorHAnsi"/>
          <w:b/>
          <w:sz w:val="25"/>
          <w:szCs w:val="25"/>
        </w:rPr>
        <w:t xml:space="preserve"> </w:t>
      </w:r>
      <w:r w:rsidRPr="00A01867">
        <w:rPr>
          <w:rFonts w:asciiTheme="minorHAnsi" w:eastAsia="Times New Roman" w:hAnsiTheme="minorHAnsi" w:cstheme="minorHAnsi"/>
          <w:sz w:val="25"/>
          <w:szCs w:val="25"/>
        </w:rPr>
        <w:t>will be held</w:t>
      </w:r>
      <w:r w:rsidR="004B208F" w:rsidRPr="00A01867">
        <w:rPr>
          <w:rFonts w:asciiTheme="minorHAnsi" w:eastAsia="Times New Roman" w:hAnsiTheme="minorHAnsi" w:cstheme="minorHAnsi"/>
          <w:sz w:val="25"/>
          <w:szCs w:val="25"/>
        </w:rPr>
        <w:t xml:space="preserve"> in </w:t>
      </w:r>
      <w:r w:rsidR="009930C5">
        <w:rPr>
          <w:rFonts w:asciiTheme="minorHAnsi" w:eastAsia="Times New Roman" w:hAnsiTheme="minorHAnsi" w:cstheme="minorHAnsi"/>
          <w:sz w:val="25"/>
          <w:szCs w:val="25"/>
        </w:rPr>
        <w:t>JMA headquarters</w:t>
      </w:r>
      <w:r w:rsidR="009930C5" w:rsidRPr="00A01867">
        <w:rPr>
          <w:rFonts w:asciiTheme="minorHAnsi" w:eastAsia="Times New Roman" w:hAnsiTheme="minorHAnsi" w:cstheme="minorHAnsi"/>
          <w:sz w:val="25"/>
          <w:szCs w:val="25"/>
        </w:rPr>
        <w:t xml:space="preserve"> </w:t>
      </w:r>
      <w:r w:rsidRPr="00A01867">
        <w:rPr>
          <w:rFonts w:asciiTheme="minorHAnsi" w:eastAsia="Times New Roman" w:hAnsiTheme="minorHAnsi" w:cstheme="minorHAnsi"/>
          <w:sz w:val="25"/>
          <w:szCs w:val="25"/>
        </w:rPr>
        <w:t xml:space="preserve">in </w:t>
      </w:r>
      <w:r w:rsidR="0036183F">
        <w:rPr>
          <w:rFonts w:asciiTheme="minorHAnsi" w:eastAsia="Times New Roman" w:hAnsiTheme="minorHAnsi" w:cstheme="minorHAnsi"/>
          <w:sz w:val="25"/>
          <w:szCs w:val="25"/>
        </w:rPr>
        <w:t>Tokyo</w:t>
      </w:r>
      <w:r w:rsidR="00BF60BB"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Japan</w:t>
      </w:r>
      <w:r w:rsidRPr="00A01867">
        <w:rPr>
          <w:rFonts w:asciiTheme="minorHAnsi" w:eastAsia="Times New Roman" w:hAnsiTheme="minorHAnsi" w:cstheme="minorHAnsi"/>
          <w:sz w:val="25"/>
          <w:szCs w:val="25"/>
        </w:rPr>
        <w:t xml:space="preserve">, from </w:t>
      </w:r>
      <w:r w:rsidR="006779D9" w:rsidRPr="00A01867">
        <w:rPr>
          <w:rFonts w:asciiTheme="minorHAnsi" w:eastAsia="Times New Roman" w:hAnsiTheme="minorHAnsi" w:cstheme="minorHAnsi"/>
          <w:sz w:val="25"/>
          <w:szCs w:val="25"/>
        </w:rPr>
        <w:t>1</w:t>
      </w:r>
      <w:r w:rsidR="0036183F">
        <w:rPr>
          <w:rFonts w:asciiTheme="minorHAnsi" w:eastAsia="Times New Roman" w:hAnsiTheme="minorHAnsi" w:cstheme="minorHAnsi"/>
          <w:sz w:val="25"/>
          <w:szCs w:val="25"/>
        </w:rPr>
        <w:t>3</w:t>
      </w:r>
      <w:r w:rsidR="006779D9" w:rsidRPr="00A01867">
        <w:rPr>
          <w:rFonts w:asciiTheme="minorHAnsi" w:eastAsia="Times New Roman" w:hAnsiTheme="minorHAnsi" w:cstheme="minorHAnsi"/>
          <w:sz w:val="25"/>
          <w:szCs w:val="25"/>
        </w:rPr>
        <w:t xml:space="preserve"> to </w:t>
      </w:r>
      <w:r w:rsidR="0036183F">
        <w:rPr>
          <w:rFonts w:asciiTheme="minorHAnsi" w:eastAsia="Times New Roman" w:hAnsiTheme="minorHAnsi" w:cstheme="minorHAnsi"/>
          <w:sz w:val="25"/>
          <w:szCs w:val="25"/>
        </w:rPr>
        <w:t>15</w:t>
      </w:r>
      <w:r w:rsidR="00BF60BB"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November</w:t>
      </w:r>
      <w:r w:rsidR="00BF60BB" w:rsidRPr="00A01867">
        <w:rPr>
          <w:rFonts w:asciiTheme="minorHAnsi" w:eastAsia="Times New Roman" w:hAnsiTheme="minorHAnsi" w:cstheme="minorHAnsi"/>
          <w:sz w:val="25"/>
          <w:szCs w:val="25"/>
        </w:rPr>
        <w:t xml:space="preserve"> 2019</w:t>
      </w:r>
      <w:r w:rsidRPr="00A01867">
        <w:rPr>
          <w:rFonts w:asciiTheme="minorHAnsi" w:eastAsia="Times New Roman" w:hAnsiTheme="minorHAnsi" w:cstheme="minorHAnsi"/>
          <w:sz w:val="25"/>
          <w:szCs w:val="25"/>
        </w:rPr>
        <w:t>.</w:t>
      </w:r>
    </w:p>
    <w:p w:rsidR="00091876" w:rsidRPr="00A01867" w:rsidRDefault="00091876" w:rsidP="00091876">
      <w:pPr>
        <w:spacing w:line="288" w:lineRule="exact"/>
        <w:rPr>
          <w:rFonts w:asciiTheme="minorHAnsi" w:eastAsia="Times New Roman" w:hAnsiTheme="minorHAnsi" w:cstheme="minorHAnsi"/>
          <w:sz w:val="25"/>
          <w:szCs w:val="25"/>
        </w:rPr>
      </w:pPr>
    </w:p>
    <w:p w:rsidR="00091876" w:rsidRPr="00A01867" w:rsidRDefault="00002ADE"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REGISTRATION OF PARTICIPANTS</w:t>
      </w:r>
    </w:p>
    <w:p w:rsidR="00091876" w:rsidRPr="00A01867" w:rsidRDefault="00091876" w:rsidP="00DB4566">
      <w:pPr>
        <w:spacing w:line="234" w:lineRule="auto"/>
        <w:jc w:val="both"/>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 xml:space="preserve">An Information and Registration Desk will be set up </w:t>
      </w:r>
      <w:r w:rsidR="009930C5" w:rsidRPr="009930C5">
        <w:rPr>
          <w:rFonts w:asciiTheme="minorHAnsi" w:eastAsia="Times New Roman" w:hAnsiTheme="minorHAnsi" w:cstheme="minorHAnsi"/>
          <w:sz w:val="25"/>
          <w:szCs w:val="25"/>
        </w:rPr>
        <w:t>in the main lobby of JMA headquarters building from 0900 to 0930</w:t>
      </w:r>
      <w:r w:rsidR="009930C5">
        <w:rPr>
          <w:rFonts w:asciiTheme="minorHAnsi" w:eastAsia="Times New Roman" w:hAnsiTheme="minorHAnsi" w:cstheme="minorHAnsi"/>
          <w:sz w:val="25"/>
          <w:szCs w:val="25"/>
        </w:rPr>
        <w:t>, 13 November 2019</w:t>
      </w:r>
      <w:r w:rsidR="00D7386B" w:rsidRPr="00A01867">
        <w:rPr>
          <w:rFonts w:asciiTheme="minorHAnsi" w:eastAsia="Times New Roman" w:hAnsiTheme="minorHAnsi" w:cstheme="minorHAnsi"/>
          <w:sz w:val="25"/>
          <w:szCs w:val="25"/>
        </w:rPr>
        <w:t>.</w:t>
      </w:r>
    </w:p>
    <w:p w:rsidR="00091876" w:rsidRPr="00A01867" w:rsidRDefault="00091876" w:rsidP="00DB4566">
      <w:pPr>
        <w:spacing w:line="247" w:lineRule="exact"/>
        <w:jc w:val="both"/>
        <w:rPr>
          <w:rFonts w:asciiTheme="minorHAnsi" w:eastAsia="Times New Roman" w:hAnsiTheme="minorHAnsi" w:cstheme="minorHAnsi"/>
          <w:sz w:val="25"/>
          <w:szCs w:val="25"/>
        </w:rPr>
      </w:pPr>
    </w:p>
    <w:p w:rsidR="00091876" w:rsidRPr="00A01867" w:rsidRDefault="00002ADE"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WORKING LANGUAGE</w:t>
      </w:r>
    </w:p>
    <w:p w:rsidR="00091876" w:rsidRDefault="009A2257" w:rsidP="00DB4566">
      <w:pPr>
        <w:spacing w:line="0" w:lineRule="atLeast"/>
        <w:jc w:val="both"/>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Working language will be English</w:t>
      </w:r>
      <w:r w:rsidR="00091876" w:rsidRPr="00A01867">
        <w:rPr>
          <w:rFonts w:asciiTheme="minorHAnsi" w:eastAsia="Times New Roman" w:hAnsiTheme="minorHAnsi" w:cstheme="minorHAnsi"/>
          <w:sz w:val="25"/>
          <w:szCs w:val="25"/>
        </w:rPr>
        <w:t>.</w:t>
      </w:r>
      <w:r w:rsidRPr="00A01867">
        <w:rPr>
          <w:rFonts w:asciiTheme="minorHAnsi" w:eastAsia="Times New Roman" w:hAnsiTheme="minorHAnsi" w:cstheme="minorHAnsi"/>
          <w:sz w:val="25"/>
          <w:szCs w:val="25"/>
        </w:rPr>
        <w:t xml:space="preserve"> </w:t>
      </w:r>
      <w:r w:rsidR="002A6F5E" w:rsidRPr="00A01867">
        <w:rPr>
          <w:rFonts w:asciiTheme="minorHAnsi" w:eastAsia="Times New Roman" w:hAnsiTheme="minorHAnsi" w:cstheme="minorHAnsi"/>
          <w:sz w:val="25"/>
          <w:szCs w:val="25"/>
        </w:rPr>
        <w:t>The p</w:t>
      </w:r>
      <w:r w:rsidRPr="00A01867">
        <w:rPr>
          <w:rFonts w:asciiTheme="minorHAnsi" w:eastAsia="Times New Roman" w:hAnsiTheme="minorHAnsi" w:cstheme="minorHAnsi"/>
          <w:sz w:val="25"/>
          <w:szCs w:val="25"/>
        </w:rPr>
        <w:t>articipants must</w:t>
      </w:r>
      <w:r w:rsidR="0037720E" w:rsidRPr="00A01867">
        <w:rPr>
          <w:rFonts w:asciiTheme="minorHAnsi" w:eastAsia="Times New Roman" w:hAnsiTheme="minorHAnsi" w:cstheme="minorHAnsi"/>
          <w:sz w:val="25"/>
          <w:szCs w:val="25"/>
        </w:rPr>
        <w:t xml:space="preserve"> be</w:t>
      </w:r>
      <w:r w:rsidRPr="00A01867">
        <w:rPr>
          <w:rFonts w:asciiTheme="minorHAnsi" w:eastAsia="Times New Roman" w:hAnsiTheme="minorHAnsi" w:cstheme="minorHAnsi"/>
          <w:sz w:val="25"/>
          <w:szCs w:val="25"/>
        </w:rPr>
        <w:t xml:space="preserve"> </w:t>
      </w:r>
      <w:r w:rsidR="009D2E55" w:rsidRPr="00A01867">
        <w:rPr>
          <w:rFonts w:asciiTheme="minorHAnsi" w:eastAsia="Times New Roman" w:hAnsiTheme="minorHAnsi" w:cstheme="minorHAnsi"/>
          <w:sz w:val="25"/>
          <w:szCs w:val="25"/>
        </w:rPr>
        <w:t>fluent</w:t>
      </w:r>
      <w:r w:rsidRPr="00A01867">
        <w:rPr>
          <w:rFonts w:asciiTheme="minorHAnsi" w:eastAsia="Times New Roman" w:hAnsiTheme="minorHAnsi" w:cstheme="minorHAnsi"/>
          <w:sz w:val="25"/>
          <w:szCs w:val="25"/>
        </w:rPr>
        <w:t xml:space="preserve"> in English.</w:t>
      </w:r>
    </w:p>
    <w:p w:rsidR="0036183F" w:rsidRDefault="0036183F" w:rsidP="00DB4566">
      <w:pPr>
        <w:spacing w:line="0" w:lineRule="atLeast"/>
        <w:jc w:val="both"/>
        <w:rPr>
          <w:rFonts w:asciiTheme="minorHAnsi" w:eastAsia="Times New Roman" w:hAnsiTheme="minorHAnsi" w:cstheme="minorHAnsi"/>
          <w:sz w:val="25"/>
          <w:szCs w:val="25"/>
        </w:rPr>
      </w:pPr>
    </w:p>
    <w:p w:rsidR="00091876" w:rsidRPr="00A01867" w:rsidRDefault="00091876"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ACCOMMODATION/HOTEL INFORMATION</w:t>
      </w:r>
    </w:p>
    <w:p w:rsidR="00091876" w:rsidRDefault="00364AAD" w:rsidP="00364AAD">
      <w:pPr>
        <w:spacing w:line="0" w:lineRule="atLeast"/>
        <w:jc w:val="both"/>
        <w:rPr>
          <w:sz w:val="25"/>
          <w:szCs w:val="25"/>
        </w:rPr>
      </w:pPr>
      <w:r w:rsidRPr="00364AAD">
        <w:rPr>
          <w:sz w:val="25"/>
          <w:szCs w:val="25"/>
        </w:rPr>
        <w:t xml:space="preserve">JMA will </w:t>
      </w:r>
      <w:r>
        <w:rPr>
          <w:sz w:val="25"/>
          <w:szCs w:val="25"/>
        </w:rPr>
        <w:t xml:space="preserve">provide both accommodation and meals to participants. </w:t>
      </w:r>
      <w:r w:rsidR="00B20663" w:rsidRPr="00A01867">
        <w:rPr>
          <w:rFonts w:asciiTheme="minorHAnsi" w:eastAsia="Times New Roman" w:hAnsiTheme="minorHAnsi" w:cstheme="minorHAnsi"/>
          <w:sz w:val="25"/>
          <w:szCs w:val="25"/>
        </w:rPr>
        <w:t>The p</w:t>
      </w:r>
      <w:r w:rsidR="00BE05A8" w:rsidRPr="00A01867">
        <w:rPr>
          <w:rFonts w:asciiTheme="minorHAnsi" w:eastAsia="Times New Roman" w:hAnsiTheme="minorHAnsi" w:cstheme="minorHAnsi"/>
          <w:sz w:val="25"/>
          <w:szCs w:val="25"/>
        </w:rPr>
        <w:t>articipant</w:t>
      </w:r>
      <w:r w:rsidR="00B20663" w:rsidRPr="00A01867">
        <w:rPr>
          <w:rFonts w:asciiTheme="minorHAnsi" w:eastAsia="Times New Roman" w:hAnsiTheme="minorHAnsi" w:cstheme="minorHAnsi"/>
          <w:sz w:val="25"/>
          <w:szCs w:val="25"/>
        </w:rPr>
        <w:t>s</w:t>
      </w:r>
      <w:r w:rsidR="00BE05A8" w:rsidRPr="00A01867">
        <w:rPr>
          <w:rFonts w:asciiTheme="minorHAnsi" w:eastAsia="Times New Roman" w:hAnsiTheme="minorHAnsi" w:cstheme="minorHAnsi"/>
          <w:sz w:val="25"/>
          <w:szCs w:val="25"/>
        </w:rPr>
        <w:t xml:space="preserve"> will be accommodated in </w:t>
      </w:r>
      <w:r w:rsidR="009930C5" w:rsidRPr="009930C5">
        <w:rPr>
          <w:rFonts w:asciiTheme="minorHAnsi" w:eastAsia="Times New Roman" w:hAnsiTheme="minorHAnsi" w:cstheme="minorHAnsi"/>
          <w:sz w:val="25"/>
          <w:szCs w:val="25"/>
        </w:rPr>
        <w:t xml:space="preserve">KKR Hotel Tokyo (1-4-1 </w:t>
      </w:r>
      <w:proofErr w:type="spellStart"/>
      <w:r w:rsidR="009930C5" w:rsidRPr="009930C5">
        <w:rPr>
          <w:rFonts w:asciiTheme="minorHAnsi" w:eastAsia="Times New Roman" w:hAnsiTheme="minorHAnsi" w:cstheme="minorHAnsi"/>
          <w:sz w:val="25"/>
          <w:szCs w:val="25"/>
        </w:rPr>
        <w:t>Otemachi</w:t>
      </w:r>
      <w:proofErr w:type="spellEnd"/>
      <w:r w:rsidR="009930C5" w:rsidRPr="009930C5">
        <w:rPr>
          <w:rFonts w:asciiTheme="minorHAnsi" w:eastAsia="Times New Roman" w:hAnsiTheme="minorHAnsi" w:cstheme="minorHAnsi"/>
          <w:sz w:val="25"/>
          <w:szCs w:val="25"/>
        </w:rPr>
        <w:t>, Chiyoda-</w:t>
      </w:r>
      <w:proofErr w:type="spellStart"/>
      <w:r w:rsidR="009930C5" w:rsidRPr="009930C5">
        <w:rPr>
          <w:rFonts w:asciiTheme="minorHAnsi" w:eastAsia="Times New Roman" w:hAnsiTheme="minorHAnsi" w:cstheme="minorHAnsi"/>
          <w:sz w:val="25"/>
          <w:szCs w:val="25"/>
        </w:rPr>
        <w:t>ku</w:t>
      </w:r>
      <w:proofErr w:type="spellEnd"/>
      <w:r w:rsidR="009930C5" w:rsidRPr="009930C5">
        <w:rPr>
          <w:rFonts w:asciiTheme="minorHAnsi" w:eastAsia="Times New Roman" w:hAnsiTheme="minorHAnsi" w:cstheme="minorHAnsi"/>
          <w:sz w:val="25"/>
          <w:szCs w:val="25"/>
        </w:rPr>
        <w:t>, Tokyo, 100-0004 Japan)</w:t>
      </w:r>
      <w:r w:rsidR="009930C5">
        <w:rPr>
          <w:rFonts w:asciiTheme="minorHAnsi" w:eastAsia="Times New Roman" w:hAnsiTheme="minorHAnsi" w:cstheme="minorHAnsi"/>
          <w:sz w:val="25"/>
          <w:szCs w:val="25"/>
        </w:rPr>
        <w:t xml:space="preserve">, which is </w:t>
      </w:r>
      <w:r w:rsidR="009930C5" w:rsidRPr="009930C5">
        <w:rPr>
          <w:rFonts w:asciiTheme="minorHAnsi" w:eastAsia="Times New Roman" w:hAnsiTheme="minorHAnsi" w:cstheme="minorHAnsi"/>
          <w:sz w:val="25"/>
          <w:szCs w:val="25"/>
        </w:rPr>
        <w:t>located just in front of JMA headquarters building</w:t>
      </w:r>
      <w:r w:rsidR="00EB5786" w:rsidRPr="00A01867">
        <w:rPr>
          <w:rFonts w:asciiTheme="minorHAnsi" w:eastAsia="Times New Roman" w:hAnsiTheme="minorHAnsi" w:cstheme="minorHAnsi"/>
          <w:sz w:val="25"/>
          <w:szCs w:val="25"/>
        </w:rPr>
        <w:t>.</w:t>
      </w:r>
      <w:r w:rsidR="00EB5786" w:rsidRPr="00A01867">
        <w:rPr>
          <w:sz w:val="25"/>
          <w:szCs w:val="25"/>
        </w:rPr>
        <w:t xml:space="preserve"> </w:t>
      </w:r>
      <w:r w:rsidR="009930C5">
        <w:rPr>
          <w:sz w:val="25"/>
          <w:szCs w:val="25"/>
        </w:rPr>
        <w:t xml:space="preserve">JMA's </w:t>
      </w:r>
      <w:r w:rsidR="00A875D0">
        <w:rPr>
          <w:sz w:val="25"/>
          <w:szCs w:val="25"/>
        </w:rPr>
        <w:t>T</w:t>
      </w:r>
      <w:r w:rsidR="009930C5">
        <w:rPr>
          <w:sz w:val="25"/>
          <w:szCs w:val="25"/>
        </w:rPr>
        <w:t xml:space="preserve">ravel </w:t>
      </w:r>
      <w:r w:rsidR="00A875D0">
        <w:rPr>
          <w:sz w:val="25"/>
          <w:szCs w:val="25"/>
        </w:rPr>
        <w:t>Agent</w:t>
      </w:r>
      <w:r w:rsidR="009930C5">
        <w:rPr>
          <w:sz w:val="25"/>
          <w:szCs w:val="25"/>
        </w:rPr>
        <w:t xml:space="preserve"> (Convex Inc.) will make </w:t>
      </w:r>
      <w:r w:rsidR="0036183F">
        <w:rPr>
          <w:sz w:val="25"/>
          <w:szCs w:val="25"/>
        </w:rPr>
        <w:t xml:space="preserve">reservation </w:t>
      </w:r>
      <w:r w:rsidR="009930C5">
        <w:rPr>
          <w:sz w:val="25"/>
          <w:szCs w:val="25"/>
        </w:rPr>
        <w:t>for participants</w:t>
      </w:r>
      <w:r w:rsidR="0036183F">
        <w:rPr>
          <w:sz w:val="25"/>
          <w:szCs w:val="25"/>
        </w:rPr>
        <w:t>.</w:t>
      </w:r>
      <w:r>
        <w:rPr>
          <w:sz w:val="25"/>
          <w:szCs w:val="25"/>
        </w:rPr>
        <w:t xml:space="preserve"> </w:t>
      </w:r>
    </w:p>
    <w:p w:rsidR="00DC6BCA" w:rsidRDefault="00DC6BCA" w:rsidP="00364AAD">
      <w:pPr>
        <w:spacing w:line="0" w:lineRule="atLeast"/>
        <w:jc w:val="both"/>
        <w:rPr>
          <w:sz w:val="25"/>
          <w:szCs w:val="25"/>
        </w:rPr>
      </w:pPr>
    </w:p>
    <w:p w:rsidR="00DC6BCA" w:rsidRPr="00A01867" w:rsidRDefault="00DC6BCA" w:rsidP="00364AAD">
      <w:pPr>
        <w:spacing w:line="0" w:lineRule="atLeast"/>
        <w:jc w:val="both"/>
        <w:rPr>
          <w:rFonts w:asciiTheme="minorHAnsi" w:eastAsia="Times New Roman" w:hAnsiTheme="minorHAnsi" w:cstheme="minorHAnsi"/>
          <w:sz w:val="25"/>
          <w:szCs w:val="25"/>
        </w:rPr>
      </w:pPr>
      <w:r>
        <w:rPr>
          <w:sz w:val="25"/>
          <w:szCs w:val="25"/>
        </w:rPr>
        <w:t xml:space="preserve">KKR Hotel Tokyo website : </w:t>
      </w:r>
      <w:hyperlink r:id="rId8" w:history="1">
        <w:r w:rsidRPr="00DC6BCA">
          <w:rPr>
            <w:rStyle w:val="Hyperlink"/>
            <w:sz w:val="25"/>
            <w:szCs w:val="25"/>
          </w:rPr>
          <w:t>https://www.kkr-hotel-tokyo.gr.jp/en/</w:t>
        </w:r>
      </w:hyperlink>
    </w:p>
    <w:p w:rsidR="00C870C6" w:rsidRPr="00A01867" w:rsidRDefault="00C870C6" w:rsidP="00DB4566">
      <w:pPr>
        <w:spacing w:line="246" w:lineRule="exact"/>
        <w:jc w:val="both"/>
        <w:rPr>
          <w:rFonts w:asciiTheme="minorHAnsi" w:eastAsia="Times New Roman" w:hAnsiTheme="minorHAnsi" w:cstheme="minorHAnsi"/>
          <w:sz w:val="25"/>
          <w:szCs w:val="25"/>
        </w:rPr>
      </w:pPr>
    </w:p>
    <w:p w:rsidR="002D6EF2" w:rsidRDefault="002D6EF2"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Pr>
          <w:rFonts w:asciiTheme="minorHAnsi" w:eastAsia="Times New Roman" w:hAnsiTheme="minorHAnsi" w:cstheme="minorHAnsi"/>
          <w:b/>
          <w:sz w:val="25"/>
          <w:szCs w:val="25"/>
        </w:rPr>
        <w:t xml:space="preserve">TRAVEL ITINERARY </w:t>
      </w:r>
    </w:p>
    <w:p w:rsidR="002D6EF2" w:rsidRPr="002D6EF2" w:rsidRDefault="002D6EF2" w:rsidP="002D6EF2">
      <w:pPr>
        <w:tabs>
          <w:tab w:val="left" w:pos="420"/>
        </w:tabs>
        <w:spacing w:line="0" w:lineRule="atLeast"/>
        <w:jc w:val="both"/>
        <w:rPr>
          <w:rFonts w:asciiTheme="minorHAnsi" w:eastAsia="Times New Roman" w:hAnsiTheme="minorHAnsi" w:cstheme="minorHAnsi"/>
          <w:bCs/>
          <w:sz w:val="25"/>
          <w:szCs w:val="25"/>
        </w:rPr>
      </w:pPr>
      <w:r>
        <w:rPr>
          <w:rFonts w:asciiTheme="minorHAnsi" w:eastAsia="Times New Roman" w:hAnsiTheme="minorHAnsi" w:cstheme="minorHAnsi"/>
          <w:bCs/>
          <w:sz w:val="25"/>
          <w:szCs w:val="25"/>
        </w:rPr>
        <w:t xml:space="preserve">Tickets will be booked on behalf of participants by WMO through WMO’s travel agency, Carlson </w:t>
      </w:r>
      <w:proofErr w:type="spellStart"/>
      <w:r>
        <w:rPr>
          <w:rFonts w:asciiTheme="minorHAnsi" w:eastAsia="Times New Roman" w:hAnsiTheme="minorHAnsi" w:cstheme="minorHAnsi"/>
          <w:bCs/>
          <w:sz w:val="25"/>
          <w:szCs w:val="25"/>
        </w:rPr>
        <w:t>Wagenlit</w:t>
      </w:r>
      <w:proofErr w:type="spellEnd"/>
      <w:r>
        <w:rPr>
          <w:rFonts w:asciiTheme="minorHAnsi" w:eastAsia="Times New Roman" w:hAnsiTheme="minorHAnsi" w:cstheme="minorHAnsi"/>
          <w:bCs/>
          <w:sz w:val="25"/>
          <w:szCs w:val="25"/>
        </w:rPr>
        <w:t xml:space="preserve"> Travel (CWT). Upon reception of the Request for Financial Assistance form, participants will receive a suggested itinerary from CWT, which they are expected to </w:t>
      </w:r>
      <w:r w:rsidR="004313D5">
        <w:rPr>
          <w:rFonts w:asciiTheme="minorHAnsi" w:eastAsia="Times New Roman" w:hAnsiTheme="minorHAnsi" w:cstheme="minorHAnsi"/>
          <w:bCs/>
          <w:sz w:val="25"/>
          <w:szCs w:val="25"/>
        </w:rPr>
        <w:t>review and confirm before the ticket will be issued.</w:t>
      </w:r>
    </w:p>
    <w:p w:rsidR="002D6EF2" w:rsidRDefault="002D6EF2" w:rsidP="002D6EF2">
      <w:pPr>
        <w:tabs>
          <w:tab w:val="left" w:pos="420"/>
        </w:tabs>
        <w:spacing w:line="0" w:lineRule="atLeast"/>
        <w:jc w:val="both"/>
        <w:rPr>
          <w:rFonts w:asciiTheme="minorHAnsi" w:eastAsia="Times New Roman" w:hAnsiTheme="minorHAnsi" w:cstheme="minorHAnsi"/>
          <w:b/>
          <w:sz w:val="25"/>
          <w:szCs w:val="25"/>
        </w:rPr>
      </w:pPr>
    </w:p>
    <w:p w:rsidR="00091876" w:rsidRDefault="00002ADE"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 xml:space="preserve">TRANSPORTATION </w:t>
      </w:r>
      <w:r w:rsidR="00091876" w:rsidRPr="00A01867">
        <w:rPr>
          <w:rFonts w:asciiTheme="minorHAnsi" w:eastAsia="Times New Roman" w:hAnsiTheme="minorHAnsi" w:cstheme="minorHAnsi"/>
          <w:b/>
          <w:sz w:val="25"/>
          <w:szCs w:val="25"/>
        </w:rPr>
        <w:t xml:space="preserve"> </w:t>
      </w:r>
    </w:p>
    <w:p w:rsidR="00A875D0" w:rsidRPr="00F2631D" w:rsidRDefault="00A875D0" w:rsidP="00A875D0">
      <w:pPr>
        <w:tabs>
          <w:tab w:val="left" w:pos="420"/>
        </w:tabs>
        <w:spacing w:line="0" w:lineRule="atLeast"/>
        <w:jc w:val="both"/>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 xml:space="preserve">Complimentary transport services between your arrival/departure airport and the KKR Hotel Tokyo will be provided and arranged by </w:t>
      </w:r>
      <w:r>
        <w:rPr>
          <w:rFonts w:asciiTheme="minorHAnsi" w:eastAsia="Times New Roman" w:hAnsiTheme="minorHAnsi" w:cstheme="minorHAnsi"/>
          <w:sz w:val="25"/>
          <w:szCs w:val="25"/>
        </w:rPr>
        <w:t>JMA's</w:t>
      </w:r>
      <w:r w:rsidRPr="00F2631D">
        <w:rPr>
          <w:rFonts w:asciiTheme="minorHAnsi" w:eastAsia="Times New Roman" w:hAnsiTheme="minorHAnsi" w:cstheme="minorHAnsi"/>
          <w:sz w:val="25"/>
          <w:szCs w:val="25"/>
        </w:rPr>
        <w:t xml:space="preserve"> Travel Agent. Those participants not staying at the KKR Hotel Tokyo should please make their own arrangements for airport transfers.</w:t>
      </w:r>
    </w:p>
    <w:p w:rsidR="00A875D0" w:rsidRPr="00F2631D" w:rsidRDefault="00A875D0" w:rsidP="00A875D0">
      <w:pPr>
        <w:tabs>
          <w:tab w:val="left" w:pos="420"/>
        </w:tabs>
        <w:spacing w:line="0" w:lineRule="atLeast"/>
        <w:jc w:val="both"/>
        <w:rPr>
          <w:rFonts w:asciiTheme="minorHAnsi" w:eastAsia="Times New Roman" w:hAnsiTheme="minorHAnsi" w:cstheme="minorHAnsi"/>
          <w:sz w:val="25"/>
          <w:szCs w:val="25"/>
        </w:rPr>
      </w:pPr>
    </w:p>
    <w:p w:rsidR="00A875D0" w:rsidRPr="00F2631D" w:rsidRDefault="00A875D0" w:rsidP="00A875D0">
      <w:pPr>
        <w:tabs>
          <w:tab w:val="left" w:pos="420"/>
        </w:tabs>
        <w:spacing w:line="0" w:lineRule="atLeast"/>
        <w:jc w:val="both"/>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 xml:space="preserve">Narita International Airport website : </w:t>
      </w:r>
      <w:hyperlink r:id="rId9" w:history="1">
        <w:r w:rsidRPr="00F2631D">
          <w:rPr>
            <w:rStyle w:val="Hyperlink"/>
          </w:rPr>
          <w:t>https://www.narita-airport.jp/en/access</w:t>
        </w:r>
      </w:hyperlink>
    </w:p>
    <w:p w:rsidR="00A875D0" w:rsidRPr="00F2631D" w:rsidRDefault="00A875D0" w:rsidP="00A875D0">
      <w:pPr>
        <w:tabs>
          <w:tab w:val="left" w:pos="420"/>
        </w:tabs>
        <w:spacing w:line="0" w:lineRule="atLeast"/>
        <w:jc w:val="both"/>
        <w:rPr>
          <w:rFonts w:asciiTheme="minorHAnsi" w:eastAsia="Times New Roman" w:hAnsiTheme="minorHAnsi" w:cstheme="minorHAnsi"/>
          <w:sz w:val="25"/>
          <w:szCs w:val="25"/>
        </w:rPr>
      </w:pPr>
      <w:proofErr w:type="spellStart"/>
      <w:r w:rsidRPr="00F2631D">
        <w:rPr>
          <w:rFonts w:asciiTheme="minorHAnsi" w:eastAsia="Times New Roman" w:hAnsiTheme="minorHAnsi" w:cstheme="minorHAnsi"/>
          <w:sz w:val="25"/>
          <w:szCs w:val="25"/>
        </w:rPr>
        <w:t>Haneda</w:t>
      </w:r>
      <w:proofErr w:type="spellEnd"/>
      <w:r w:rsidRPr="00F2631D">
        <w:rPr>
          <w:rFonts w:asciiTheme="minorHAnsi" w:eastAsia="Times New Roman" w:hAnsiTheme="minorHAnsi" w:cstheme="minorHAnsi"/>
          <w:sz w:val="25"/>
          <w:szCs w:val="25"/>
        </w:rPr>
        <w:t xml:space="preserve"> International Airport website : </w:t>
      </w:r>
      <w:hyperlink r:id="rId10" w:history="1">
        <w:r w:rsidRPr="00F2631D">
          <w:rPr>
            <w:rStyle w:val="Hyperlink"/>
          </w:rPr>
          <w:t>https://www.tokyo-airport-bldg.co.jp/en/access/</w:t>
        </w:r>
      </w:hyperlink>
    </w:p>
    <w:p w:rsidR="00A875D0" w:rsidRPr="00F2631D" w:rsidRDefault="00A875D0" w:rsidP="00F2631D">
      <w:pPr>
        <w:tabs>
          <w:tab w:val="left" w:pos="420"/>
        </w:tabs>
        <w:spacing w:line="0" w:lineRule="atLeast"/>
        <w:jc w:val="both"/>
        <w:rPr>
          <w:rFonts w:asciiTheme="minorHAnsi" w:eastAsia="Times New Roman" w:hAnsiTheme="minorHAnsi" w:cstheme="minorHAnsi"/>
          <w:sz w:val="25"/>
          <w:szCs w:val="25"/>
          <w:highlight w:val="yellow"/>
        </w:rPr>
      </w:pPr>
      <w:r w:rsidRPr="00F2631D">
        <w:rPr>
          <w:rFonts w:asciiTheme="minorHAnsi" w:eastAsia="Times New Roman" w:hAnsiTheme="minorHAnsi" w:cstheme="minorHAnsi"/>
          <w:sz w:val="25"/>
          <w:szCs w:val="25"/>
        </w:rPr>
        <w:t xml:space="preserve">Tokyo Metro website : </w:t>
      </w:r>
      <w:hyperlink r:id="rId11" w:history="1">
        <w:r w:rsidRPr="00F2631D">
          <w:rPr>
            <w:rStyle w:val="Hyperlink"/>
          </w:rPr>
          <w:t>https://www.tokyometro.jp/en/</w:t>
        </w:r>
      </w:hyperlink>
    </w:p>
    <w:p w:rsidR="0036183F" w:rsidRDefault="0036183F" w:rsidP="00F2631D">
      <w:pPr>
        <w:tabs>
          <w:tab w:val="left" w:pos="420"/>
        </w:tabs>
        <w:spacing w:line="0" w:lineRule="atLeast"/>
        <w:jc w:val="both"/>
        <w:rPr>
          <w:rFonts w:asciiTheme="minorHAnsi" w:eastAsia="Times New Roman" w:hAnsiTheme="minorHAnsi" w:cstheme="minorHAnsi"/>
          <w:b/>
          <w:sz w:val="25"/>
          <w:szCs w:val="25"/>
        </w:rPr>
      </w:pPr>
    </w:p>
    <w:p w:rsidR="0036183F" w:rsidRDefault="0036183F"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Pr>
          <w:rFonts w:asciiTheme="minorHAnsi" w:eastAsia="Times New Roman" w:hAnsiTheme="minorHAnsi" w:cstheme="minorHAnsi"/>
          <w:b/>
          <w:sz w:val="25"/>
          <w:szCs w:val="25"/>
        </w:rPr>
        <w:t xml:space="preserve">RADAR </w:t>
      </w:r>
      <w:r w:rsidR="00A875D0">
        <w:rPr>
          <w:rFonts w:asciiTheme="minorHAnsi" w:eastAsia="Times New Roman" w:hAnsiTheme="minorHAnsi" w:cstheme="minorHAnsi"/>
          <w:b/>
          <w:sz w:val="25"/>
          <w:szCs w:val="25"/>
        </w:rPr>
        <w:t>SEMINAR 2019</w:t>
      </w:r>
    </w:p>
    <w:p w:rsidR="0036183F" w:rsidRPr="0036183F" w:rsidRDefault="0036183F" w:rsidP="00F2631D">
      <w:pPr>
        <w:jc w:val="both"/>
        <w:rPr>
          <w:rFonts w:asciiTheme="minorHAnsi" w:eastAsia="Times New Roman" w:hAnsiTheme="minorHAnsi" w:cstheme="minorHAnsi"/>
          <w:bCs/>
          <w:sz w:val="25"/>
          <w:szCs w:val="25"/>
        </w:rPr>
      </w:pPr>
      <w:r w:rsidRPr="00F2631D">
        <w:rPr>
          <w:rFonts w:asciiTheme="minorHAnsi" w:eastAsia="Times New Roman" w:hAnsiTheme="minorHAnsi" w:cstheme="minorHAnsi"/>
          <w:bCs/>
          <w:sz w:val="25"/>
          <w:szCs w:val="25"/>
        </w:rPr>
        <w:lastRenderedPageBreak/>
        <w:t xml:space="preserve">JMA organizes </w:t>
      </w:r>
      <w:r w:rsidR="00A663F2">
        <w:rPr>
          <w:rFonts w:asciiTheme="minorHAnsi" w:eastAsia="Times New Roman" w:hAnsiTheme="minorHAnsi" w:cstheme="minorHAnsi"/>
          <w:bCs/>
          <w:sz w:val="25"/>
          <w:szCs w:val="25"/>
        </w:rPr>
        <w:t xml:space="preserve">a </w:t>
      </w:r>
      <w:r w:rsidRPr="00F2631D">
        <w:rPr>
          <w:rFonts w:asciiTheme="minorHAnsi" w:eastAsia="Times New Roman" w:hAnsiTheme="minorHAnsi" w:cstheme="minorHAnsi"/>
          <w:bCs/>
          <w:sz w:val="25"/>
          <w:szCs w:val="25"/>
        </w:rPr>
        <w:t xml:space="preserve">Radar </w:t>
      </w:r>
      <w:r w:rsidR="00A875D0" w:rsidRPr="00F2631D">
        <w:rPr>
          <w:rFonts w:asciiTheme="minorHAnsi" w:eastAsia="Times New Roman" w:hAnsiTheme="minorHAnsi" w:cstheme="minorHAnsi"/>
          <w:bCs/>
          <w:sz w:val="25"/>
          <w:szCs w:val="25"/>
        </w:rPr>
        <w:t xml:space="preserve">Seminar 2019 </w:t>
      </w:r>
      <w:r w:rsidRPr="00F2631D">
        <w:rPr>
          <w:rFonts w:asciiTheme="minorHAnsi" w:eastAsia="Times New Roman" w:hAnsiTheme="minorHAnsi" w:cstheme="minorHAnsi"/>
          <w:bCs/>
          <w:sz w:val="25"/>
          <w:szCs w:val="25"/>
        </w:rPr>
        <w:t xml:space="preserve">from </w:t>
      </w:r>
      <w:r w:rsidR="00A875D0" w:rsidRPr="00F2631D">
        <w:rPr>
          <w:rFonts w:asciiTheme="minorHAnsi" w:eastAsia="Times New Roman" w:hAnsiTheme="minorHAnsi" w:cstheme="minorHAnsi"/>
          <w:bCs/>
          <w:sz w:val="25"/>
          <w:szCs w:val="25"/>
        </w:rPr>
        <w:t xml:space="preserve">18 </w:t>
      </w:r>
      <w:r w:rsidRPr="00F2631D">
        <w:rPr>
          <w:rFonts w:asciiTheme="minorHAnsi" w:eastAsia="Times New Roman" w:hAnsiTheme="minorHAnsi" w:cstheme="minorHAnsi"/>
          <w:bCs/>
          <w:sz w:val="25"/>
          <w:szCs w:val="25"/>
        </w:rPr>
        <w:t xml:space="preserve">to </w:t>
      </w:r>
      <w:r w:rsidR="00A875D0" w:rsidRPr="00F2631D">
        <w:rPr>
          <w:rFonts w:asciiTheme="minorHAnsi" w:eastAsia="Times New Roman" w:hAnsiTheme="minorHAnsi" w:cstheme="minorHAnsi"/>
          <w:bCs/>
          <w:sz w:val="25"/>
          <w:szCs w:val="25"/>
        </w:rPr>
        <w:t xml:space="preserve">22 November </w:t>
      </w:r>
      <w:r w:rsidRPr="00F2631D">
        <w:rPr>
          <w:rFonts w:asciiTheme="minorHAnsi" w:eastAsia="Times New Roman" w:hAnsiTheme="minorHAnsi" w:cstheme="minorHAnsi"/>
          <w:bCs/>
          <w:sz w:val="25"/>
          <w:szCs w:val="25"/>
        </w:rPr>
        <w:t xml:space="preserve">which some of the participants to the training course will also attend. The </w:t>
      </w:r>
      <w:r w:rsidR="00364AAD" w:rsidRPr="00F2631D">
        <w:rPr>
          <w:rFonts w:asciiTheme="minorHAnsi" w:eastAsia="Times New Roman" w:hAnsiTheme="minorHAnsi" w:cstheme="minorHAnsi"/>
          <w:bCs/>
          <w:sz w:val="25"/>
          <w:szCs w:val="25"/>
        </w:rPr>
        <w:t>travel itinerary for those participants will already include a return ticket suitable for attending both events. JMA will make arrangements for accommodation and meals for participants.</w:t>
      </w:r>
    </w:p>
    <w:p w:rsidR="0036183F" w:rsidRDefault="0036183F" w:rsidP="0036183F">
      <w:pPr>
        <w:tabs>
          <w:tab w:val="left" w:pos="420"/>
        </w:tabs>
        <w:spacing w:line="0" w:lineRule="atLeast"/>
        <w:ind w:left="420"/>
        <w:jc w:val="both"/>
        <w:rPr>
          <w:rFonts w:asciiTheme="minorHAnsi" w:eastAsia="Times New Roman" w:hAnsiTheme="minorHAnsi" w:cstheme="minorHAnsi"/>
          <w:b/>
          <w:sz w:val="25"/>
          <w:szCs w:val="25"/>
        </w:rPr>
      </w:pPr>
    </w:p>
    <w:p w:rsidR="0077378E" w:rsidRPr="00A01867" w:rsidRDefault="0077378E" w:rsidP="00DB4566">
      <w:pPr>
        <w:spacing w:line="245" w:lineRule="exact"/>
        <w:jc w:val="both"/>
        <w:rPr>
          <w:rFonts w:asciiTheme="minorHAnsi" w:eastAsia="Times New Roman" w:hAnsiTheme="minorHAnsi" w:cstheme="minorHAnsi"/>
          <w:sz w:val="25"/>
          <w:szCs w:val="25"/>
        </w:rPr>
      </w:pPr>
    </w:p>
    <w:p w:rsidR="00091876" w:rsidRPr="00A01867" w:rsidRDefault="00091876" w:rsidP="00A01867">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VISA REQUIREMENTS</w:t>
      </w:r>
    </w:p>
    <w:p w:rsidR="00091876" w:rsidRPr="00A01867" w:rsidRDefault="002D6EF2" w:rsidP="002D6EF2">
      <w:pPr>
        <w:spacing w:line="236" w:lineRule="auto"/>
        <w:ind w:right="20"/>
        <w:jc w:val="both"/>
        <w:rPr>
          <w:rFonts w:asciiTheme="minorHAnsi" w:eastAsia="Times New Roman" w:hAnsiTheme="minorHAnsi" w:cstheme="minorHAnsi"/>
          <w:sz w:val="25"/>
          <w:szCs w:val="25"/>
        </w:rPr>
      </w:pPr>
      <w:r>
        <w:rPr>
          <w:rFonts w:asciiTheme="minorHAnsi" w:eastAsia="Times New Roman" w:hAnsiTheme="minorHAnsi" w:cstheme="minorHAnsi"/>
          <w:sz w:val="25"/>
          <w:szCs w:val="25"/>
        </w:rPr>
        <w:t xml:space="preserve">It is in the responsibility of participants to obtain a valid visa for Japan. </w:t>
      </w:r>
      <w:r w:rsidR="00091876" w:rsidRPr="00A01867">
        <w:rPr>
          <w:rFonts w:asciiTheme="minorHAnsi" w:eastAsia="Times New Roman" w:hAnsiTheme="minorHAnsi" w:cstheme="minorHAnsi"/>
          <w:sz w:val="25"/>
          <w:szCs w:val="25"/>
        </w:rPr>
        <w:t xml:space="preserve">For </w:t>
      </w:r>
      <w:r>
        <w:rPr>
          <w:rFonts w:asciiTheme="minorHAnsi" w:eastAsia="Times New Roman" w:hAnsiTheme="minorHAnsi" w:cstheme="minorHAnsi"/>
          <w:sz w:val="25"/>
          <w:szCs w:val="25"/>
        </w:rPr>
        <w:t xml:space="preserve">those </w:t>
      </w:r>
      <w:r w:rsidR="00091876" w:rsidRPr="00A01867">
        <w:rPr>
          <w:rFonts w:asciiTheme="minorHAnsi" w:eastAsia="Times New Roman" w:hAnsiTheme="minorHAnsi" w:cstheme="minorHAnsi"/>
          <w:sz w:val="25"/>
          <w:szCs w:val="25"/>
        </w:rPr>
        <w:t xml:space="preserve">participants requiring a visa for </w:t>
      </w:r>
      <w:r w:rsidR="0036183F">
        <w:rPr>
          <w:rFonts w:asciiTheme="minorHAnsi" w:eastAsia="Times New Roman" w:hAnsiTheme="minorHAnsi" w:cstheme="minorHAnsi"/>
          <w:sz w:val="25"/>
          <w:szCs w:val="25"/>
        </w:rPr>
        <w:t>Japan</w:t>
      </w:r>
      <w:r w:rsidR="00091876" w:rsidRPr="00A01867">
        <w:rPr>
          <w:rFonts w:asciiTheme="minorHAnsi" w:eastAsia="Times New Roman" w:hAnsiTheme="minorHAnsi" w:cstheme="minorHAnsi"/>
          <w:sz w:val="25"/>
          <w:szCs w:val="25"/>
        </w:rPr>
        <w:t xml:space="preserve">, </w:t>
      </w:r>
      <w:r w:rsidR="0036183F">
        <w:rPr>
          <w:rFonts w:asciiTheme="minorHAnsi" w:eastAsia="Times New Roman" w:hAnsiTheme="minorHAnsi" w:cstheme="minorHAnsi"/>
          <w:sz w:val="25"/>
          <w:szCs w:val="25"/>
        </w:rPr>
        <w:t xml:space="preserve">JMA </w:t>
      </w:r>
      <w:r w:rsidR="00091876" w:rsidRPr="00A01867">
        <w:rPr>
          <w:rFonts w:asciiTheme="minorHAnsi" w:eastAsia="Times New Roman" w:hAnsiTheme="minorHAnsi" w:cstheme="minorHAnsi"/>
          <w:sz w:val="25"/>
          <w:szCs w:val="25"/>
        </w:rPr>
        <w:t>will provide, upon demand, an official invitation letter for the visa application procedure. Invitation letters for processing your visa will be issued upon the receipt of your nomination for participation in the meeting.</w:t>
      </w:r>
      <w:r>
        <w:rPr>
          <w:rFonts w:asciiTheme="minorHAnsi" w:eastAsia="Times New Roman" w:hAnsiTheme="minorHAnsi" w:cstheme="minorHAnsi"/>
          <w:sz w:val="25"/>
          <w:szCs w:val="25"/>
        </w:rPr>
        <w:t xml:space="preserve"> </w:t>
      </w:r>
      <w:r w:rsidR="00DC6BCA" w:rsidRPr="00DC6BCA">
        <w:rPr>
          <w:rFonts w:asciiTheme="minorHAnsi" w:eastAsia="Times New Roman" w:hAnsiTheme="minorHAnsi" w:cstheme="minorHAnsi"/>
          <w:sz w:val="25"/>
          <w:szCs w:val="25"/>
        </w:rPr>
        <w:t xml:space="preserve">To facilitate this process, </w:t>
      </w:r>
      <w:r w:rsidR="00DC6BCA">
        <w:rPr>
          <w:rFonts w:asciiTheme="minorHAnsi" w:eastAsia="Times New Roman" w:hAnsiTheme="minorHAnsi" w:cstheme="minorHAnsi"/>
          <w:sz w:val="25"/>
          <w:szCs w:val="25"/>
        </w:rPr>
        <w:t>JMA's</w:t>
      </w:r>
      <w:r w:rsidR="00DC6BCA" w:rsidRPr="00DC6BCA">
        <w:rPr>
          <w:rFonts w:asciiTheme="minorHAnsi" w:eastAsia="Times New Roman" w:hAnsiTheme="minorHAnsi" w:cstheme="minorHAnsi"/>
          <w:sz w:val="25"/>
          <w:szCs w:val="25"/>
        </w:rPr>
        <w:t xml:space="preserve"> Travel Agent will contact those participants to provide instructions on the procedure to assist them acquiring their entry visa.</w:t>
      </w:r>
    </w:p>
    <w:p w:rsidR="00091876" w:rsidRPr="00A01867" w:rsidRDefault="00091876" w:rsidP="0036183F">
      <w:pPr>
        <w:spacing w:line="234" w:lineRule="auto"/>
        <w:ind w:right="20"/>
        <w:jc w:val="both"/>
        <w:rPr>
          <w:rFonts w:asciiTheme="minorHAnsi" w:hAnsiTheme="minorHAnsi" w:cstheme="minorHAnsi"/>
          <w:sz w:val="25"/>
          <w:szCs w:val="25"/>
        </w:rPr>
      </w:pPr>
      <w:r w:rsidRPr="00A01867">
        <w:rPr>
          <w:rFonts w:asciiTheme="minorHAnsi" w:eastAsia="Times New Roman" w:hAnsiTheme="minorHAnsi" w:cstheme="minorHAnsi"/>
          <w:sz w:val="25"/>
          <w:szCs w:val="25"/>
        </w:rPr>
        <w:t xml:space="preserve">You can find all the necessary information concerning the </w:t>
      </w:r>
      <w:r w:rsidR="0036183F">
        <w:rPr>
          <w:rFonts w:asciiTheme="minorHAnsi" w:eastAsia="Times New Roman" w:hAnsiTheme="minorHAnsi" w:cstheme="minorHAnsi"/>
          <w:sz w:val="25"/>
          <w:szCs w:val="25"/>
        </w:rPr>
        <w:t xml:space="preserve">Japanese </w:t>
      </w:r>
      <w:r w:rsidRPr="00A01867">
        <w:rPr>
          <w:rFonts w:asciiTheme="minorHAnsi" w:eastAsia="Times New Roman" w:hAnsiTheme="minorHAnsi" w:cstheme="minorHAnsi"/>
          <w:sz w:val="25"/>
          <w:szCs w:val="25"/>
        </w:rPr>
        <w:t xml:space="preserve">visa, as well as the visa application form, on the following website: </w:t>
      </w:r>
      <w:hyperlink r:id="rId12" w:history="1">
        <w:r w:rsidR="00DC6BCA" w:rsidRPr="00DC6BCA">
          <w:rPr>
            <w:rStyle w:val="Hyperlink"/>
            <w:rFonts w:asciiTheme="minorHAnsi" w:eastAsia="Times New Roman" w:hAnsiTheme="minorHAnsi" w:cstheme="minorHAnsi"/>
            <w:sz w:val="25"/>
            <w:szCs w:val="25"/>
          </w:rPr>
          <w:t>https://www.mofa.go.jp/j_info/visit/visa/</w:t>
        </w:r>
      </w:hyperlink>
      <w:r w:rsidR="00DC6BCA">
        <w:rPr>
          <w:rFonts w:asciiTheme="minorHAnsi" w:eastAsia="Times New Roman" w:hAnsiTheme="minorHAnsi" w:cstheme="minorHAnsi"/>
          <w:sz w:val="25"/>
          <w:szCs w:val="25"/>
        </w:rPr>
        <w:t xml:space="preserve"> .</w:t>
      </w:r>
    </w:p>
    <w:p w:rsidR="00091876" w:rsidRPr="00A01867" w:rsidRDefault="00091876" w:rsidP="00091876">
      <w:pPr>
        <w:spacing w:line="234" w:lineRule="auto"/>
        <w:ind w:right="20"/>
        <w:jc w:val="both"/>
        <w:rPr>
          <w:rFonts w:asciiTheme="minorHAnsi" w:eastAsia="Times New Roman" w:hAnsiTheme="minorHAnsi" w:cstheme="minorHAnsi"/>
          <w:sz w:val="25"/>
          <w:szCs w:val="25"/>
          <w:u w:val="single"/>
        </w:rPr>
      </w:pPr>
    </w:p>
    <w:p w:rsidR="00091876" w:rsidRPr="00A01867" w:rsidRDefault="00091876" w:rsidP="00091876">
      <w:pPr>
        <w:numPr>
          <w:ilvl w:val="0"/>
          <w:numId w:val="2"/>
        </w:numPr>
        <w:tabs>
          <w:tab w:val="left" w:pos="420"/>
        </w:tabs>
        <w:spacing w:line="0" w:lineRule="atLeast"/>
        <w:ind w:left="420" w:hanging="420"/>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INTERNET</w:t>
      </w:r>
      <w:r w:rsidR="00767FBE">
        <w:rPr>
          <w:rFonts w:asciiTheme="minorHAnsi" w:eastAsia="Times New Roman" w:hAnsiTheme="minorHAnsi" w:cstheme="minorHAnsi"/>
          <w:b/>
          <w:sz w:val="25"/>
          <w:szCs w:val="25"/>
        </w:rPr>
        <w:t>, LAPTOPS</w:t>
      </w:r>
      <w:r w:rsidRPr="00A01867">
        <w:rPr>
          <w:rFonts w:asciiTheme="minorHAnsi" w:eastAsia="Times New Roman" w:hAnsiTheme="minorHAnsi" w:cstheme="minorHAnsi"/>
          <w:b/>
          <w:sz w:val="25"/>
          <w:szCs w:val="25"/>
        </w:rPr>
        <w:t xml:space="preserve"> AND TELEPHONE CONNECTION:</w:t>
      </w:r>
    </w:p>
    <w:p w:rsidR="00091876" w:rsidRPr="00A01867" w:rsidRDefault="00091876" w:rsidP="00091876">
      <w:pPr>
        <w:spacing w:line="0" w:lineRule="atLeast"/>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The hotel offer</w:t>
      </w:r>
      <w:r w:rsidR="00A63882" w:rsidRPr="00F2631D">
        <w:rPr>
          <w:rFonts w:asciiTheme="minorHAnsi" w:eastAsia="Times New Roman" w:hAnsiTheme="minorHAnsi" w:cstheme="minorHAnsi"/>
          <w:sz w:val="25"/>
          <w:szCs w:val="25"/>
        </w:rPr>
        <w:t>s</w:t>
      </w:r>
      <w:r w:rsidRPr="00F2631D">
        <w:rPr>
          <w:rFonts w:asciiTheme="minorHAnsi" w:eastAsia="Times New Roman" w:hAnsiTheme="minorHAnsi" w:cstheme="minorHAnsi"/>
          <w:sz w:val="25"/>
          <w:szCs w:val="25"/>
        </w:rPr>
        <w:t xml:space="preserve"> free Wi-Fi connection to hotel guests.</w:t>
      </w:r>
      <w:r w:rsidR="00767FBE">
        <w:rPr>
          <w:rFonts w:asciiTheme="minorHAnsi" w:eastAsia="Times New Roman" w:hAnsiTheme="minorHAnsi" w:cstheme="minorHAnsi"/>
          <w:sz w:val="25"/>
          <w:szCs w:val="25"/>
        </w:rPr>
        <w:t xml:space="preserve"> Participants are encouraged to bring their own laptops for the practical exercises and access to the course materials.</w:t>
      </w:r>
    </w:p>
    <w:p w:rsidR="00091876" w:rsidRPr="00A01867" w:rsidRDefault="00091876" w:rsidP="00091876">
      <w:pPr>
        <w:spacing w:line="0" w:lineRule="atLeast"/>
        <w:rPr>
          <w:rFonts w:asciiTheme="minorHAnsi" w:eastAsia="Times New Roman" w:hAnsiTheme="minorHAnsi" w:cstheme="minorHAnsi"/>
          <w:sz w:val="25"/>
          <w:szCs w:val="25"/>
        </w:rPr>
      </w:pPr>
    </w:p>
    <w:p w:rsidR="00DB4566" w:rsidRPr="00A01867" w:rsidRDefault="00DB4566" w:rsidP="00091876">
      <w:pPr>
        <w:spacing w:line="245" w:lineRule="exact"/>
        <w:rPr>
          <w:rFonts w:asciiTheme="minorHAnsi" w:eastAsia="Times New Roman" w:hAnsiTheme="minorHAnsi" w:cstheme="minorHAnsi"/>
          <w:sz w:val="25"/>
          <w:szCs w:val="25"/>
        </w:rPr>
      </w:pPr>
    </w:p>
    <w:p w:rsidR="00091876" w:rsidRPr="00A01867" w:rsidRDefault="00A8228A" w:rsidP="00DB4566">
      <w:pPr>
        <w:numPr>
          <w:ilvl w:val="0"/>
          <w:numId w:val="2"/>
        </w:numPr>
        <w:tabs>
          <w:tab w:val="left" w:pos="420"/>
        </w:tabs>
        <w:spacing w:line="0" w:lineRule="atLeast"/>
        <w:ind w:left="420" w:hanging="420"/>
        <w:rPr>
          <w:rFonts w:asciiTheme="minorHAnsi" w:eastAsia="Times New Roman" w:hAnsiTheme="minorHAnsi" w:cstheme="minorHAnsi"/>
          <w:b/>
          <w:sz w:val="25"/>
          <w:szCs w:val="25"/>
        </w:rPr>
      </w:pPr>
      <w:r w:rsidRPr="00A8228A">
        <w:rPr>
          <w:rFonts w:asciiTheme="minorHAnsi" w:eastAsia="Times New Roman" w:hAnsiTheme="minorHAnsi" w:cstheme="minorHAnsi"/>
          <w:noProof/>
          <w:sz w:val="25"/>
          <w:szCs w:val="25"/>
          <w:lang w:val="en-US" w:eastAsia="zh-CN"/>
        </w:rPr>
        <w:drawing>
          <wp:anchor distT="0" distB="0" distL="114300" distR="114300" simplePos="0" relativeHeight="251660288" behindDoc="0" locked="0" layoutInCell="1" allowOverlap="1" wp14:anchorId="0022BDB6" wp14:editId="4FD4A225">
            <wp:simplePos x="0" y="0"/>
            <wp:positionH relativeFrom="column">
              <wp:posOffset>5514564</wp:posOffset>
            </wp:positionH>
            <wp:positionV relativeFrom="paragraph">
              <wp:posOffset>4483</wp:posOffset>
            </wp:positionV>
            <wp:extent cx="779780" cy="1066165"/>
            <wp:effectExtent l="0" t="0" r="1270" b="635"/>
            <wp:wrapSquare wrapText="bothSides"/>
            <wp:docPr id="9" name="図 9" descr="C:\Users\JMA1D93\Desktop\新しい画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MA1D93\Desktop\新しい画像.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9780" cy="1066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76" w:rsidRPr="00A01867">
        <w:rPr>
          <w:rFonts w:asciiTheme="minorHAnsi" w:eastAsia="Times New Roman" w:hAnsiTheme="minorHAnsi" w:cstheme="minorHAnsi"/>
          <w:b/>
          <w:sz w:val="25"/>
          <w:szCs w:val="25"/>
        </w:rPr>
        <w:t>TIME, ELECTRICITY AND WATER</w:t>
      </w:r>
    </w:p>
    <w:p w:rsidR="0036183F" w:rsidRDefault="0036183F" w:rsidP="0036183F">
      <w:pPr>
        <w:spacing w:line="236" w:lineRule="auto"/>
        <w:ind w:right="20"/>
        <w:jc w:val="both"/>
        <w:rPr>
          <w:rFonts w:asciiTheme="minorHAnsi" w:eastAsia="Times New Roman" w:hAnsiTheme="minorHAnsi" w:cstheme="minorHAnsi"/>
          <w:sz w:val="25"/>
          <w:szCs w:val="25"/>
        </w:rPr>
      </w:pPr>
      <w:r>
        <w:rPr>
          <w:rFonts w:asciiTheme="minorHAnsi" w:eastAsia="Times New Roman" w:hAnsiTheme="minorHAnsi" w:cstheme="minorHAnsi"/>
          <w:sz w:val="25"/>
          <w:szCs w:val="25"/>
        </w:rPr>
        <w:t>Tokyo</w:t>
      </w:r>
      <w:r w:rsidR="00091876" w:rsidRPr="00A01867">
        <w:rPr>
          <w:rFonts w:asciiTheme="minorHAnsi" w:eastAsia="Times New Roman" w:hAnsiTheme="minorHAnsi" w:cstheme="minorHAnsi"/>
          <w:sz w:val="25"/>
          <w:szCs w:val="25"/>
        </w:rPr>
        <w:t xml:space="preserve"> is in the </w:t>
      </w:r>
      <w:r w:rsidR="00DC6BCA" w:rsidRPr="00DC6BCA">
        <w:rPr>
          <w:rFonts w:asciiTheme="minorHAnsi" w:eastAsia="Times New Roman" w:hAnsiTheme="minorHAnsi" w:cstheme="minorHAnsi"/>
          <w:sz w:val="25"/>
          <w:szCs w:val="25"/>
        </w:rPr>
        <w:t>Japan Standard Time (JST)</w:t>
      </w:r>
      <w:r w:rsidR="00EA0087" w:rsidRPr="00A01867">
        <w:rPr>
          <w:rFonts w:asciiTheme="minorHAnsi" w:eastAsia="Times New Roman" w:hAnsiTheme="minorHAnsi" w:cstheme="minorHAnsi"/>
          <w:sz w:val="25"/>
          <w:szCs w:val="25"/>
        </w:rPr>
        <w:t xml:space="preserve"> zone (GMT+</w:t>
      </w:r>
      <w:r>
        <w:rPr>
          <w:rFonts w:asciiTheme="minorHAnsi" w:eastAsia="Times New Roman" w:hAnsiTheme="minorHAnsi" w:cstheme="minorHAnsi"/>
          <w:sz w:val="25"/>
          <w:szCs w:val="25"/>
        </w:rPr>
        <w:t>9</w:t>
      </w:r>
      <w:r w:rsidR="00091876" w:rsidRPr="00A01867">
        <w:rPr>
          <w:rFonts w:asciiTheme="minorHAnsi" w:eastAsia="Times New Roman" w:hAnsiTheme="minorHAnsi" w:cstheme="minorHAnsi"/>
          <w:sz w:val="25"/>
          <w:szCs w:val="25"/>
        </w:rPr>
        <w:t xml:space="preserve"> hour). </w:t>
      </w:r>
    </w:p>
    <w:p w:rsidR="00091876" w:rsidRPr="00F2631D" w:rsidRDefault="0036183F" w:rsidP="0036183F">
      <w:pPr>
        <w:spacing w:line="236" w:lineRule="auto"/>
        <w:ind w:right="20"/>
        <w:jc w:val="both"/>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T</w:t>
      </w:r>
      <w:r w:rsidR="004B208F" w:rsidRPr="00F2631D">
        <w:rPr>
          <w:rFonts w:asciiTheme="minorHAnsi" w:eastAsia="Times New Roman" w:hAnsiTheme="minorHAnsi" w:cstheme="minorHAnsi"/>
          <w:sz w:val="25"/>
          <w:szCs w:val="25"/>
        </w:rPr>
        <w:t>he electricity voltage is</w:t>
      </w:r>
      <w:r w:rsidR="00091876" w:rsidRPr="00F2631D">
        <w:rPr>
          <w:rFonts w:asciiTheme="minorHAnsi" w:eastAsia="Times New Roman" w:hAnsiTheme="minorHAnsi" w:cstheme="minorHAnsi"/>
          <w:sz w:val="25"/>
          <w:szCs w:val="25"/>
        </w:rPr>
        <w:t xml:space="preserve"> </w:t>
      </w:r>
      <w:r w:rsidR="00A8228A" w:rsidRPr="00F2631D">
        <w:rPr>
          <w:rFonts w:asciiTheme="minorHAnsi" w:eastAsia="Times New Roman" w:hAnsiTheme="minorHAnsi" w:cstheme="minorHAnsi"/>
          <w:sz w:val="25"/>
          <w:szCs w:val="25"/>
        </w:rPr>
        <w:t>100V</w:t>
      </w:r>
      <w:r w:rsidR="00091876" w:rsidRPr="00F2631D">
        <w:rPr>
          <w:rFonts w:asciiTheme="minorHAnsi" w:eastAsia="Times New Roman" w:hAnsiTheme="minorHAnsi" w:cstheme="minorHAnsi"/>
          <w:sz w:val="25"/>
          <w:szCs w:val="25"/>
        </w:rPr>
        <w:t xml:space="preserve">. </w:t>
      </w:r>
      <w:r w:rsidR="00A8228A" w:rsidRPr="0060705E">
        <w:rPr>
          <w:rFonts w:asciiTheme="minorHAnsi" w:eastAsia="Times New Roman" w:hAnsiTheme="minorHAnsi" w:cstheme="minorHAnsi"/>
          <w:sz w:val="25"/>
          <w:szCs w:val="25"/>
        </w:rPr>
        <w:t>Only 2-flat-pin plugs are used in Japan.</w:t>
      </w:r>
      <w:r w:rsidR="00091876" w:rsidRPr="00F2631D">
        <w:rPr>
          <w:rFonts w:asciiTheme="minorHAnsi" w:eastAsia="Times New Roman" w:hAnsiTheme="minorHAnsi" w:cstheme="minorHAnsi"/>
          <w:sz w:val="25"/>
          <w:szCs w:val="25"/>
        </w:rPr>
        <w:t xml:space="preserve"> </w:t>
      </w:r>
    </w:p>
    <w:p w:rsidR="00F86622" w:rsidRPr="00A01867" w:rsidRDefault="00A8228A" w:rsidP="00DB4566">
      <w:pPr>
        <w:spacing w:line="236" w:lineRule="auto"/>
        <w:ind w:right="20"/>
        <w:jc w:val="both"/>
        <w:rPr>
          <w:rFonts w:asciiTheme="minorHAnsi" w:eastAsia="Times New Roman" w:hAnsiTheme="minorHAnsi" w:cstheme="minorHAnsi"/>
          <w:sz w:val="25"/>
          <w:szCs w:val="25"/>
        </w:rPr>
      </w:pPr>
      <w:r w:rsidRPr="00F2631D">
        <w:rPr>
          <w:rFonts w:asciiTheme="minorHAnsi" w:eastAsia="Times New Roman" w:hAnsiTheme="minorHAnsi" w:cstheme="minorHAnsi"/>
          <w:noProof/>
          <w:sz w:val="25"/>
          <w:szCs w:val="25"/>
          <w:lang w:val="en-US" w:eastAsia="zh-CN"/>
        </w:rPr>
        <mc:AlternateContent>
          <mc:Choice Requires="wps">
            <w:drawing>
              <wp:anchor distT="0" distB="0" distL="114300" distR="114300" simplePos="0" relativeHeight="251658240" behindDoc="0" locked="0" layoutInCell="1" allowOverlap="1" wp14:anchorId="518DAE59" wp14:editId="4366789B">
                <wp:simplePos x="0" y="0"/>
                <wp:positionH relativeFrom="column">
                  <wp:posOffset>5513294</wp:posOffset>
                </wp:positionH>
                <wp:positionV relativeFrom="paragraph">
                  <wp:posOffset>502958</wp:posOffset>
                </wp:positionV>
                <wp:extent cx="755015" cy="635"/>
                <wp:effectExtent l="0" t="0" r="6985"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755015" cy="635"/>
                        </a:xfrm>
                        <a:prstGeom prst="rect">
                          <a:avLst/>
                        </a:prstGeom>
                        <a:solidFill>
                          <a:prstClr val="white"/>
                        </a:solidFill>
                        <a:ln>
                          <a:noFill/>
                        </a:ln>
                        <a:effectLst/>
                      </wps:spPr>
                      <wps:txbx>
                        <w:txbxContent>
                          <w:p w:rsidR="00A8228A" w:rsidRPr="002511B3" w:rsidRDefault="00A8228A" w:rsidP="00A8228A">
                            <w:pPr>
                              <w:pStyle w:val="BalloonText"/>
                              <w:jc w:val="center"/>
                              <w:rPr>
                                <w:rFonts w:ascii="Cambria" w:hAnsi="Cambria"/>
                                <w:b/>
                                <w:noProof/>
                              </w:rPr>
                            </w:pPr>
                            <w:r>
                              <w:rPr>
                                <w:rFonts w:ascii="Cambria" w:hAnsi="Cambria"/>
                              </w:rPr>
                              <w:t>P</w:t>
                            </w:r>
                            <w:r>
                              <w:rPr>
                                <w:rFonts w:ascii="Cambria" w:hAnsi="Cambria" w:hint="eastAsia"/>
                              </w:rPr>
                              <w:t xml:space="preserve">lug </w:t>
                            </w:r>
                            <w:r w:rsidRPr="002511B3">
                              <w:rPr>
                                <w:rFonts w:ascii="Cambria" w:hAnsi="Cambria"/>
                              </w:rPr>
                              <w:t>in Japan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4468B81" id="_x0000_t202" coordsize="21600,21600" o:spt="202" path="m,l,21600r21600,l21600,xe">
                <v:stroke joinstyle="miter"/>
                <v:path gradientshapeok="t" o:connecttype="rect"/>
              </v:shapetype>
              <v:shape id="テキスト ボックス 1" o:spid="_x0000_s1026" type="#_x0000_t202" style="position:absolute;left:0;text-align:left;margin-left:434.1pt;margin-top:39.6pt;width:59.45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JyTgIAAHsEAAAOAAAAZHJzL2Uyb0RvYy54bWysVM2O0zAQviPxDpbvNO2iLqhquipdFSFV&#10;uyt10Z5dx2ksOR5ju03KsZUQD7GvgDjzPHkRxk7ShYUT4uKM59fzfTOZXtWlInthnQSd0tFgSInQ&#10;HDKptyn9eL989ZYS55nOmAItUnoQjl7NXr6YVmYiLqAAlQlLMIl2k8qktPDeTJLE8UKUzA3ACI3G&#10;HGzJPF7tNsksqzB7qZKL4fAyqcBmxgIXzqH2ujXSWcyf54L72zx3whOVUnybj6eN5yacyWzKJlvL&#10;TCF59wz2D68omdRY9JzqmnlGdlb+kaqU3IKD3A84lAnkueQi9oDdjIbPulkXzIjYC4LjzBkm9//S&#10;8pv9nSUyQ+4o0axEiprTl+b4rTn+aE5fSXN6bE6n5vgd72QU4KqMm2DU2mCcr99BHUI7vUNlQKHO&#10;bRm+2B9BOwJ/OIMtak84Kt+Mx8PRmBKOpsvX45AieYo01vn3AkoShJRaJDLiy/Yr51vX3iUUcqBk&#10;tpRKhUswLJQle4akV4X0okv+m5fSwVdDiGoTthoRp6arEpptmwqSrzd11+kGsgMCYKGdKGf4UmLZ&#10;FXP+jlkcIewZ18Lf4pErqFIKnURJAfbz3/TBH5lFKyUVjmRK3acds4IS9UEj52F+e8H2wqYX9K5c&#10;ADaMPOJroogB1qtezC2UD7gt81AFTUxzrJVS34sL3y4GbhsX83l0wik1zK/02vCQuof3vn5g1nTk&#10;eKT0BvphZZNnHLW+kSUz33kEPBIYAG1RROLDBSc8jkC3jWGFfr1Hr6d/xuwnAAAA//8DAFBLAwQU&#10;AAYACAAAACEAKmc06eEAAAAJAQAADwAAAGRycy9kb3ducmV2LnhtbEyPTU/DMAyG70j8h8hIXNCW&#10;7kNdV5pO0wQHuEyUXXbLGq8pNEmVpFv593gnOFm2H71+XGxG07EL+tA6K2A2TYChrZ1qbSPg8Pk6&#10;yYCFKK2SnbMo4AcDbMr7u0Lmyl3tB16q2DAKsSGXAnSMfc55qDUaGaauR0u7s/NGRmp9w5WXVwo3&#10;HZ8nScqNbC1d0LLHncb6uxqMgP3yuNdPw/nlfbtc+LfDsEu/mkqIx4dx+wws4hj/YLjpkzqU5HRy&#10;g1WBdQKyNJsTKmC1pkrAOlvNgJ1ugwXwsuD/Pyh/AQAA//8DAFBLAQItABQABgAIAAAAIQC2gziS&#10;/gAAAOEBAAATAAAAAAAAAAAAAAAAAAAAAABbQ29udGVudF9UeXBlc10ueG1sUEsBAi0AFAAGAAgA&#10;AAAhADj9If/WAAAAlAEAAAsAAAAAAAAAAAAAAAAALwEAAF9yZWxzLy5yZWxzUEsBAi0AFAAGAAgA&#10;AAAhAIumAnJOAgAAewQAAA4AAAAAAAAAAAAAAAAALgIAAGRycy9lMm9Eb2MueG1sUEsBAi0AFAAG&#10;AAgAAAAhACpnNOnhAAAACQEAAA8AAAAAAAAAAAAAAAAAqAQAAGRycy9kb3ducmV2LnhtbFBLBQYA&#10;AAAABAAEAPMAAAC2BQAAAAA=&#10;" stroked="f">
                <v:textbox style="mso-fit-shape-to-text:t" inset="0,0,0,0">
                  <w:txbxContent>
                    <w:p w:rsidR="00A8228A" w:rsidRPr="002511B3" w:rsidRDefault="00A8228A" w:rsidP="00A8228A">
                      <w:pPr>
                        <w:pStyle w:val="a8"/>
                        <w:jc w:val="center"/>
                        <w:rPr>
                          <w:rFonts w:ascii="Cambria" w:hAnsi="Cambria"/>
                          <w:b/>
                          <w:noProof/>
                        </w:rPr>
                      </w:pPr>
                      <w:r>
                        <w:rPr>
                          <w:rFonts w:ascii="Cambria" w:hAnsi="Cambria"/>
                        </w:rPr>
                        <w:t>P</w:t>
                      </w:r>
                      <w:r>
                        <w:rPr>
                          <w:rFonts w:ascii="Cambria" w:hAnsi="Cambria" w:hint="eastAsia"/>
                        </w:rPr>
                        <w:t xml:space="preserve">lug </w:t>
                      </w:r>
                      <w:r w:rsidRPr="002511B3">
                        <w:rPr>
                          <w:rFonts w:ascii="Cambria" w:hAnsi="Cambria"/>
                        </w:rPr>
                        <w:t>in Japan</w:t>
                      </w:r>
                    </w:p>
                  </w:txbxContent>
                </v:textbox>
                <w10:wrap type="square"/>
              </v:shape>
            </w:pict>
          </mc:Fallback>
        </mc:AlternateContent>
      </w:r>
      <w:r w:rsidR="00775D90" w:rsidRPr="00F2631D">
        <w:rPr>
          <w:rFonts w:asciiTheme="minorHAnsi" w:eastAsia="Times New Roman" w:hAnsiTheme="minorHAnsi" w:cstheme="minorHAnsi"/>
          <w:sz w:val="25"/>
          <w:szCs w:val="25"/>
        </w:rPr>
        <w:t>F</w:t>
      </w:r>
      <w:r w:rsidR="00AE388B" w:rsidRPr="00F2631D">
        <w:rPr>
          <w:rFonts w:asciiTheme="minorHAnsi" w:eastAsia="Times New Roman" w:hAnsiTheme="minorHAnsi" w:cstheme="minorHAnsi"/>
          <w:sz w:val="25"/>
          <w:szCs w:val="25"/>
        </w:rPr>
        <w:t>a</w:t>
      </w:r>
      <w:r w:rsidR="00DF09D4" w:rsidRPr="00F2631D">
        <w:rPr>
          <w:rFonts w:asciiTheme="minorHAnsi" w:eastAsia="Times New Roman" w:hAnsiTheme="minorHAnsi" w:cstheme="minorHAnsi"/>
          <w:sz w:val="25"/>
          <w:szCs w:val="25"/>
        </w:rPr>
        <w:t>u</w:t>
      </w:r>
      <w:r w:rsidR="00AE388B" w:rsidRPr="00F2631D">
        <w:rPr>
          <w:rFonts w:asciiTheme="minorHAnsi" w:eastAsia="Times New Roman" w:hAnsiTheme="minorHAnsi" w:cstheme="minorHAnsi"/>
          <w:sz w:val="25"/>
          <w:szCs w:val="25"/>
        </w:rPr>
        <w:t xml:space="preserve">cet water </w:t>
      </w:r>
      <w:r w:rsidR="00775D90" w:rsidRPr="00F2631D">
        <w:rPr>
          <w:rFonts w:asciiTheme="minorHAnsi" w:eastAsia="Times New Roman" w:hAnsiTheme="minorHAnsi" w:cstheme="minorHAnsi"/>
          <w:sz w:val="25"/>
          <w:szCs w:val="25"/>
        </w:rPr>
        <w:t xml:space="preserve">is safe </w:t>
      </w:r>
      <w:r w:rsidR="00AE388B" w:rsidRPr="00F2631D">
        <w:rPr>
          <w:rFonts w:asciiTheme="minorHAnsi" w:eastAsia="Times New Roman" w:hAnsiTheme="minorHAnsi" w:cstheme="minorHAnsi"/>
          <w:sz w:val="25"/>
          <w:szCs w:val="25"/>
        </w:rPr>
        <w:t>for drinking.</w:t>
      </w:r>
    </w:p>
    <w:p w:rsidR="00091876" w:rsidRPr="00A01867" w:rsidRDefault="00091876" w:rsidP="00DB4566">
      <w:pPr>
        <w:spacing w:line="236" w:lineRule="auto"/>
        <w:ind w:right="20"/>
        <w:jc w:val="both"/>
        <w:rPr>
          <w:rFonts w:asciiTheme="minorHAnsi" w:eastAsia="Times New Roman" w:hAnsiTheme="minorHAnsi" w:cstheme="minorHAnsi"/>
          <w:sz w:val="25"/>
          <w:szCs w:val="25"/>
        </w:rPr>
      </w:pPr>
      <w:bookmarkStart w:id="0" w:name="_GoBack"/>
      <w:bookmarkEnd w:id="0"/>
    </w:p>
    <w:p w:rsidR="00091876" w:rsidRPr="00A01867" w:rsidRDefault="00091876" w:rsidP="00DB4566">
      <w:pPr>
        <w:numPr>
          <w:ilvl w:val="0"/>
          <w:numId w:val="2"/>
        </w:numPr>
        <w:spacing w:line="236" w:lineRule="auto"/>
        <w:ind w:left="420" w:right="20" w:hanging="420"/>
        <w:jc w:val="both"/>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CURRENCY AND BANKS</w:t>
      </w:r>
    </w:p>
    <w:p w:rsidR="00DB4566" w:rsidRPr="00A01867" w:rsidRDefault="00091876" w:rsidP="0036183F">
      <w:pPr>
        <w:spacing w:line="234" w:lineRule="auto"/>
        <w:ind w:right="20"/>
        <w:jc w:val="both"/>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 xml:space="preserve">The currency in </w:t>
      </w:r>
      <w:r w:rsidR="0036183F">
        <w:rPr>
          <w:rFonts w:asciiTheme="minorHAnsi" w:eastAsia="Times New Roman" w:hAnsiTheme="minorHAnsi" w:cstheme="minorHAnsi"/>
          <w:sz w:val="25"/>
          <w:szCs w:val="25"/>
        </w:rPr>
        <w:t>Japan</w:t>
      </w:r>
      <w:r w:rsidRPr="00A01867">
        <w:rPr>
          <w:rFonts w:asciiTheme="minorHAnsi" w:eastAsia="Times New Roman" w:hAnsiTheme="minorHAnsi" w:cstheme="minorHAnsi"/>
          <w:sz w:val="25"/>
          <w:szCs w:val="25"/>
        </w:rPr>
        <w:t xml:space="preserve"> is </w:t>
      </w:r>
      <w:r w:rsidR="0036183F">
        <w:rPr>
          <w:rFonts w:asciiTheme="minorHAnsi" w:eastAsia="Times New Roman" w:hAnsiTheme="minorHAnsi" w:cstheme="minorHAnsi"/>
          <w:sz w:val="25"/>
          <w:szCs w:val="25"/>
        </w:rPr>
        <w:t>the Japanese Jen</w:t>
      </w:r>
      <w:r w:rsidRPr="00A01867">
        <w:rPr>
          <w:rFonts w:asciiTheme="minorHAnsi" w:eastAsia="Times New Roman" w:hAnsiTheme="minorHAnsi" w:cstheme="minorHAnsi"/>
          <w:sz w:val="25"/>
          <w:szCs w:val="25"/>
        </w:rPr>
        <w:t xml:space="preserve">. All major currencies may be exchanged for the local currency at local banks. Please find the latest exchange rates at: </w:t>
      </w:r>
      <w:hyperlink r:id="rId14" w:history="1">
        <w:r w:rsidR="00122AE2" w:rsidRPr="00122AE2">
          <w:rPr>
            <w:rStyle w:val="Hyperlink"/>
            <w:rFonts w:asciiTheme="minorHAnsi" w:eastAsia="Times New Roman" w:hAnsiTheme="minorHAnsi" w:cstheme="minorHAnsi"/>
            <w:sz w:val="25"/>
            <w:szCs w:val="25"/>
          </w:rPr>
          <w:t>https://www.smbctb.co.jp/en/about_interest_rate/exchange_list.html</w:t>
        </w:r>
      </w:hyperlink>
      <w:r w:rsidR="00122AE2">
        <w:rPr>
          <w:rFonts w:asciiTheme="minorHAnsi" w:eastAsia="Times New Roman" w:hAnsiTheme="minorHAnsi" w:cstheme="minorHAnsi"/>
          <w:sz w:val="25"/>
          <w:szCs w:val="25"/>
        </w:rPr>
        <w:t>.</w:t>
      </w:r>
      <w:r w:rsidR="00122AE2" w:rsidRPr="00122AE2" w:rsidDel="00122AE2">
        <w:rPr>
          <w:rFonts w:asciiTheme="minorHAnsi" w:eastAsia="Times New Roman" w:hAnsiTheme="minorHAnsi" w:cstheme="minorHAnsi"/>
          <w:sz w:val="25"/>
          <w:szCs w:val="25"/>
          <w:highlight w:val="yellow"/>
        </w:rPr>
        <w:t xml:space="preserve"> </w:t>
      </w:r>
    </w:p>
    <w:p w:rsidR="00091876" w:rsidRPr="00A01867" w:rsidRDefault="00091876" w:rsidP="00091876">
      <w:pPr>
        <w:spacing w:line="234" w:lineRule="auto"/>
        <w:ind w:right="20"/>
        <w:rPr>
          <w:rFonts w:asciiTheme="minorHAnsi" w:eastAsia="Times New Roman" w:hAnsiTheme="minorHAnsi" w:cstheme="minorHAnsi"/>
          <w:color w:val="0000FF"/>
          <w:sz w:val="25"/>
          <w:szCs w:val="25"/>
          <w:u w:val="single"/>
        </w:rPr>
      </w:pPr>
    </w:p>
    <w:p w:rsidR="00091876" w:rsidRPr="00A01867" w:rsidRDefault="00091876" w:rsidP="0036183F">
      <w:pPr>
        <w:numPr>
          <w:ilvl w:val="0"/>
          <w:numId w:val="2"/>
        </w:numPr>
        <w:tabs>
          <w:tab w:val="left" w:pos="420"/>
        </w:tabs>
        <w:spacing w:line="0" w:lineRule="atLeast"/>
        <w:ind w:left="420" w:hanging="420"/>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 xml:space="preserve">WEATHER IN </w:t>
      </w:r>
      <w:r w:rsidR="0036183F">
        <w:rPr>
          <w:rFonts w:asciiTheme="minorHAnsi" w:eastAsia="Times New Roman" w:hAnsiTheme="minorHAnsi" w:cstheme="minorHAnsi"/>
          <w:b/>
          <w:sz w:val="25"/>
          <w:szCs w:val="25"/>
        </w:rPr>
        <w:t xml:space="preserve">TOKYO </w:t>
      </w:r>
      <w:r w:rsidRPr="00A01867">
        <w:rPr>
          <w:rFonts w:asciiTheme="minorHAnsi" w:eastAsia="Times New Roman" w:hAnsiTheme="minorHAnsi" w:cstheme="minorHAnsi"/>
          <w:b/>
          <w:sz w:val="25"/>
          <w:szCs w:val="25"/>
        </w:rPr>
        <w:t xml:space="preserve">IN </w:t>
      </w:r>
      <w:r w:rsidR="00122AE2">
        <w:rPr>
          <w:rFonts w:asciiTheme="minorHAnsi" w:eastAsia="Times New Roman" w:hAnsiTheme="minorHAnsi" w:cstheme="minorHAnsi"/>
          <w:b/>
          <w:sz w:val="25"/>
          <w:szCs w:val="25"/>
        </w:rPr>
        <w:t>NOVEM</w:t>
      </w:r>
      <w:r w:rsidR="00122AE2" w:rsidRPr="00A01867">
        <w:rPr>
          <w:rFonts w:asciiTheme="minorHAnsi" w:eastAsia="Times New Roman" w:hAnsiTheme="minorHAnsi" w:cstheme="minorHAnsi"/>
          <w:b/>
          <w:sz w:val="25"/>
          <w:szCs w:val="25"/>
        </w:rPr>
        <w:t>BER</w:t>
      </w:r>
      <w:r w:rsidRPr="00A01867">
        <w:rPr>
          <w:rFonts w:asciiTheme="minorHAnsi" w:eastAsia="Times New Roman" w:hAnsiTheme="minorHAnsi" w:cstheme="minorHAnsi"/>
          <w:b/>
          <w:sz w:val="25"/>
          <w:szCs w:val="25"/>
        </w:rPr>
        <w:t>:</w:t>
      </w:r>
    </w:p>
    <w:tbl>
      <w:tblPr>
        <w:tblW w:w="0" w:type="auto"/>
        <w:tblLayout w:type="fixed"/>
        <w:tblCellMar>
          <w:left w:w="0" w:type="dxa"/>
          <w:right w:w="0" w:type="dxa"/>
        </w:tblCellMar>
        <w:tblLook w:val="0000" w:firstRow="0" w:lastRow="0" w:firstColumn="0" w:lastColumn="0" w:noHBand="0" w:noVBand="0"/>
      </w:tblPr>
      <w:tblGrid>
        <w:gridCol w:w="4111"/>
        <w:gridCol w:w="1160"/>
      </w:tblGrid>
      <w:tr w:rsidR="00091876" w:rsidRPr="00A01867" w:rsidTr="00B16D06">
        <w:trPr>
          <w:trHeight w:val="368"/>
        </w:trPr>
        <w:tc>
          <w:tcPr>
            <w:tcW w:w="4111" w:type="dxa"/>
            <w:shd w:val="clear" w:color="auto" w:fill="auto"/>
            <w:vAlign w:val="bottom"/>
          </w:tcPr>
          <w:p w:rsidR="00091876" w:rsidRPr="00F2631D" w:rsidRDefault="00091876" w:rsidP="00B16D06">
            <w:pPr>
              <w:spacing w:line="0" w:lineRule="atLeast"/>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Mean daily temperature:</w:t>
            </w:r>
          </w:p>
        </w:tc>
        <w:tc>
          <w:tcPr>
            <w:tcW w:w="1160" w:type="dxa"/>
            <w:shd w:val="clear" w:color="auto" w:fill="auto"/>
            <w:vAlign w:val="bottom"/>
          </w:tcPr>
          <w:p w:rsidR="00091876" w:rsidRPr="00F2631D" w:rsidRDefault="00122AE2" w:rsidP="00B16D06">
            <w:pPr>
              <w:spacing w:line="0" w:lineRule="atLeast"/>
              <w:ind w:left="140"/>
              <w:rPr>
                <w:rFonts w:asciiTheme="minorHAnsi" w:eastAsia="Times New Roman" w:hAnsiTheme="minorHAnsi" w:cstheme="minorHAnsi"/>
                <w:w w:val="95"/>
                <w:sz w:val="25"/>
                <w:szCs w:val="25"/>
              </w:rPr>
            </w:pPr>
            <w:r w:rsidRPr="00F2631D">
              <w:rPr>
                <w:rFonts w:asciiTheme="minorHAnsi" w:eastAsia="Times New Roman" w:hAnsiTheme="minorHAnsi" w:cstheme="minorHAnsi"/>
                <w:w w:val="95"/>
                <w:sz w:val="25"/>
                <w:szCs w:val="25"/>
              </w:rPr>
              <w:t>12.1</w:t>
            </w:r>
            <w:r w:rsidR="00091876" w:rsidRPr="00F2631D">
              <w:rPr>
                <w:rFonts w:asciiTheme="minorHAnsi" w:eastAsia="Times New Roman" w:hAnsiTheme="minorHAnsi" w:cstheme="minorHAnsi"/>
                <w:w w:val="95"/>
                <w:sz w:val="25"/>
                <w:szCs w:val="25"/>
              </w:rPr>
              <w:t xml:space="preserve"> °C</w:t>
            </w:r>
          </w:p>
        </w:tc>
      </w:tr>
      <w:tr w:rsidR="00091876" w:rsidRPr="00A01867" w:rsidTr="00B16D06">
        <w:trPr>
          <w:trHeight w:val="276"/>
        </w:trPr>
        <w:tc>
          <w:tcPr>
            <w:tcW w:w="4111" w:type="dxa"/>
            <w:shd w:val="clear" w:color="auto" w:fill="auto"/>
            <w:vAlign w:val="bottom"/>
          </w:tcPr>
          <w:p w:rsidR="00091876" w:rsidRPr="00F2631D" w:rsidRDefault="00091876" w:rsidP="00B16D06">
            <w:pPr>
              <w:spacing w:line="0" w:lineRule="atLeast"/>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Mean max temperature:</w:t>
            </w:r>
          </w:p>
        </w:tc>
        <w:tc>
          <w:tcPr>
            <w:tcW w:w="1160" w:type="dxa"/>
            <w:shd w:val="clear" w:color="auto" w:fill="auto"/>
            <w:vAlign w:val="bottom"/>
          </w:tcPr>
          <w:p w:rsidR="00091876" w:rsidRPr="00F2631D" w:rsidRDefault="00122AE2" w:rsidP="00634250">
            <w:pPr>
              <w:spacing w:line="276" w:lineRule="exact"/>
              <w:ind w:left="140"/>
              <w:rPr>
                <w:rFonts w:asciiTheme="minorHAnsi" w:eastAsia="Times New Roman" w:hAnsiTheme="minorHAnsi" w:cstheme="minorHAnsi"/>
                <w:w w:val="95"/>
                <w:sz w:val="25"/>
                <w:szCs w:val="25"/>
              </w:rPr>
            </w:pPr>
            <w:r w:rsidRPr="00F2631D">
              <w:rPr>
                <w:rFonts w:asciiTheme="minorHAnsi" w:eastAsia="Times New Roman" w:hAnsiTheme="minorHAnsi" w:cstheme="minorHAnsi"/>
                <w:w w:val="95"/>
                <w:sz w:val="25"/>
                <w:szCs w:val="25"/>
              </w:rPr>
              <w:t>16.3</w:t>
            </w:r>
            <w:r w:rsidR="00091876" w:rsidRPr="00F2631D">
              <w:rPr>
                <w:rFonts w:asciiTheme="minorHAnsi" w:eastAsia="Times New Roman" w:hAnsiTheme="minorHAnsi" w:cstheme="minorHAnsi"/>
                <w:w w:val="95"/>
                <w:sz w:val="25"/>
                <w:szCs w:val="25"/>
              </w:rPr>
              <w:t xml:space="preserve"> °C</w:t>
            </w:r>
          </w:p>
        </w:tc>
      </w:tr>
      <w:tr w:rsidR="00091876" w:rsidRPr="00A01867" w:rsidTr="00B16D06">
        <w:trPr>
          <w:trHeight w:val="315"/>
        </w:trPr>
        <w:tc>
          <w:tcPr>
            <w:tcW w:w="4111" w:type="dxa"/>
            <w:shd w:val="clear" w:color="auto" w:fill="auto"/>
            <w:vAlign w:val="bottom"/>
          </w:tcPr>
          <w:p w:rsidR="00091876" w:rsidRPr="00F2631D" w:rsidRDefault="00091876" w:rsidP="00B16D06">
            <w:pPr>
              <w:spacing w:line="0" w:lineRule="atLeast"/>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Mean min temperature:</w:t>
            </w:r>
          </w:p>
        </w:tc>
        <w:tc>
          <w:tcPr>
            <w:tcW w:w="1160" w:type="dxa"/>
            <w:shd w:val="clear" w:color="auto" w:fill="auto"/>
            <w:vAlign w:val="bottom"/>
          </w:tcPr>
          <w:p w:rsidR="00091876" w:rsidRPr="00F2631D" w:rsidRDefault="00122AE2" w:rsidP="00634250">
            <w:pPr>
              <w:spacing w:line="315" w:lineRule="exact"/>
              <w:ind w:left="140"/>
              <w:rPr>
                <w:rFonts w:asciiTheme="minorHAnsi" w:eastAsia="Times New Roman" w:hAnsiTheme="minorHAnsi" w:cstheme="minorHAnsi"/>
                <w:w w:val="95"/>
                <w:sz w:val="25"/>
                <w:szCs w:val="25"/>
              </w:rPr>
            </w:pPr>
            <w:r w:rsidRPr="00F2631D">
              <w:rPr>
                <w:rFonts w:asciiTheme="minorHAnsi" w:eastAsia="Times New Roman" w:hAnsiTheme="minorHAnsi" w:cstheme="minorHAnsi"/>
                <w:w w:val="95"/>
                <w:sz w:val="25"/>
                <w:szCs w:val="25"/>
              </w:rPr>
              <w:t xml:space="preserve">8.3 </w:t>
            </w:r>
            <w:r w:rsidR="00091876" w:rsidRPr="00F2631D">
              <w:rPr>
                <w:rFonts w:asciiTheme="minorHAnsi" w:eastAsia="Times New Roman" w:hAnsiTheme="minorHAnsi" w:cstheme="minorHAnsi"/>
                <w:w w:val="95"/>
                <w:sz w:val="25"/>
                <w:szCs w:val="25"/>
              </w:rPr>
              <w:t>°C</w:t>
            </w:r>
          </w:p>
        </w:tc>
      </w:tr>
      <w:tr w:rsidR="00091876" w:rsidRPr="00A01867" w:rsidTr="0036183F">
        <w:trPr>
          <w:trHeight w:val="80"/>
        </w:trPr>
        <w:tc>
          <w:tcPr>
            <w:tcW w:w="4111" w:type="dxa"/>
            <w:shd w:val="clear" w:color="auto" w:fill="auto"/>
            <w:vAlign w:val="bottom"/>
          </w:tcPr>
          <w:p w:rsidR="00091876" w:rsidRPr="00F2631D" w:rsidRDefault="00091876" w:rsidP="00B16D06">
            <w:pPr>
              <w:spacing w:line="264" w:lineRule="exact"/>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Number of days with precipitation:</w:t>
            </w:r>
          </w:p>
        </w:tc>
        <w:tc>
          <w:tcPr>
            <w:tcW w:w="1160" w:type="dxa"/>
            <w:shd w:val="clear" w:color="auto" w:fill="auto"/>
            <w:vAlign w:val="bottom"/>
          </w:tcPr>
          <w:p w:rsidR="00091876" w:rsidRPr="00F2631D" w:rsidRDefault="00122AE2" w:rsidP="00B16D06">
            <w:pPr>
              <w:spacing w:line="264" w:lineRule="exact"/>
              <w:ind w:left="140"/>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9.9</w:t>
            </w:r>
          </w:p>
        </w:tc>
      </w:tr>
    </w:tbl>
    <w:p w:rsidR="00091876" w:rsidRPr="00A01867" w:rsidRDefault="00091876" w:rsidP="00091876">
      <w:pPr>
        <w:spacing w:line="281" w:lineRule="exact"/>
        <w:rPr>
          <w:rFonts w:asciiTheme="minorHAnsi" w:eastAsia="Times New Roman" w:hAnsiTheme="minorHAnsi" w:cstheme="minorHAnsi"/>
          <w:sz w:val="25"/>
          <w:szCs w:val="25"/>
        </w:rPr>
      </w:pPr>
    </w:p>
    <w:p w:rsidR="00091876" w:rsidRPr="00A01867" w:rsidRDefault="00091876" w:rsidP="00091876">
      <w:pPr>
        <w:numPr>
          <w:ilvl w:val="0"/>
          <w:numId w:val="2"/>
        </w:numPr>
        <w:tabs>
          <w:tab w:val="left" w:pos="420"/>
        </w:tabs>
        <w:spacing w:line="0" w:lineRule="atLeast"/>
        <w:ind w:left="420" w:hanging="420"/>
        <w:rPr>
          <w:rFonts w:asciiTheme="minorHAnsi" w:eastAsia="Times New Roman" w:hAnsiTheme="minorHAnsi" w:cstheme="minorHAnsi"/>
          <w:b/>
          <w:sz w:val="25"/>
          <w:szCs w:val="25"/>
        </w:rPr>
      </w:pPr>
      <w:r w:rsidRPr="00A01867">
        <w:rPr>
          <w:rFonts w:asciiTheme="minorHAnsi" w:eastAsia="Times New Roman" w:hAnsiTheme="minorHAnsi" w:cstheme="minorHAnsi"/>
          <w:b/>
          <w:sz w:val="25"/>
          <w:szCs w:val="25"/>
        </w:rPr>
        <w:t>LIFE AND HEALTH INSURANCE</w:t>
      </w:r>
    </w:p>
    <w:p w:rsidR="00091876" w:rsidRPr="00A01867" w:rsidRDefault="00091876" w:rsidP="00DB4566">
      <w:pPr>
        <w:spacing w:line="236" w:lineRule="auto"/>
        <w:jc w:val="both"/>
        <w:rPr>
          <w:rFonts w:asciiTheme="minorHAnsi" w:eastAsia="Times New Roman" w:hAnsiTheme="minorHAnsi" w:cstheme="minorHAnsi"/>
          <w:sz w:val="25"/>
          <w:szCs w:val="25"/>
        </w:rPr>
      </w:pPr>
      <w:r w:rsidRPr="00A01867">
        <w:rPr>
          <w:rFonts w:asciiTheme="minorHAnsi" w:eastAsia="Times New Roman" w:hAnsiTheme="minorHAnsi" w:cstheme="minorHAnsi"/>
          <w:sz w:val="25"/>
          <w:szCs w:val="25"/>
        </w:rPr>
        <w:t xml:space="preserve">Life/major health insurance for each of the delegates is necessary and </w:t>
      </w:r>
      <w:r w:rsidR="00D04BCB" w:rsidRPr="00A01867">
        <w:rPr>
          <w:rFonts w:asciiTheme="minorHAnsi" w:eastAsia="Times New Roman" w:hAnsiTheme="minorHAnsi" w:cstheme="minorHAnsi"/>
          <w:sz w:val="25"/>
          <w:szCs w:val="25"/>
        </w:rPr>
        <w:t xml:space="preserve">it is </w:t>
      </w:r>
      <w:r w:rsidRPr="00A01867">
        <w:rPr>
          <w:rFonts w:asciiTheme="minorHAnsi" w:eastAsia="Times New Roman" w:hAnsiTheme="minorHAnsi" w:cstheme="minorHAnsi"/>
          <w:sz w:val="25"/>
          <w:szCs w:val="25"/>
        </w:rPr>
        <w:t>the responsibility of the participant or his/her institution or Government. The organizers will not assume any responsibility for life and major health insurance, nor for the expenses related to medical treatment or accidents.</w:t>
      </w:r>
    </w:p>
    <w:p w:rsidR="00091876" w:rsidRPr="00A01867" w:rsidRDefault="00091876" w:rsidP="00DB4566">
      <w:pPr>
        <w:spacing w:line="236" w:lineRule="auto"/>
        <w:jc w:val="both"/>
        <w:rPr>
          <w:rFonts w:asciiTheme="minorHAnsi" w:eastAsia="Times New Roman" w:hAnsiTheme="minorHAnsi" w:cstheme="minorHAnsi"/>
          <w:sz w:val="25"/>
          <w:szCs w:val="25"/>
        </w:rPr>
      </w:pPr>
    </w:p>
    <w:p w:rsidR="00091876" w:rsidRPr="00A01867" w:rsidRDefault="00091876" w:rsidP="00DB4566">
      <w:pPr>
        <w:numPr>
          <w:ilvl w:val="0"/>
          <w:numId w:val="2"/>
        </w:numPr>
        <w:tabs>
          <w:tab w:val="left" w:pos="420"/>
        </w:tabs>
        <w:spacing w:line="0" w:lineRule="atLeast"/>
        <w:ind w:left="420" w:hanging="420"/>
        <w:jc w:val="both"/>
        <w:rPr>
          <w:rFonts w:asciiTheme="minorHAnsi" w:eastAsia="Times New Roman" w:hAnsiTheme="minorHAnsi" w:cstheme="minorHAnsi"/>
          <w:b/>
          <w:sz w:val="25"/>
          <w:szCs w:val="25"/>
        </w:rPr>
      </w:pPr>
      <w:bookmarkStart w:id="1" w:name="page3"/>
      <w:bookmarkEnd w:id="1"/>
      <w:r w:rsidRPr="00A01867">
        <w:rPr>
          <w:rFonts w:asciiTheme="minorHAnsi" w:eastAsia="Times New Roman" w:hAnsiTheme="minorHAnsi" w:cstheme="minorHAnsi"/>
          <w:b/>
          <w:sz w:val="25"/>
          <w:szCs w:val="25"/>
        </w:rPr>
        <w:t>ADDITIONAL INFORMATION</w:t>
      </w:r>
    </w:p>
    <w:p w:rsidR="00091876" w:rsidRDefault="0036183F" w:rsidP="00DB4566">
      <w:pPr>
        <w:spacing w:line="234" w:lineRule="auto"/>
        <w:jc w:val="both"/>
        <w:rPr>
          <w:rFonts w:asciiTheme="minorHAnsi" w:eastAsia="Times New Roman" w:hAnsiTheme="minorHAnsi" w:cstheme="minorHAnsi"/>
          <w:sz w:val="25"/>
          <w:szCs w:val="25"/>
        </w:rPr>
      </w:pPr>
      <w:r>
        <w:rPr>
          <w:rFonts w:asciiTheme="minorHAnsi" w:eastAsia="Times New Roman" w:hAnsiTheme="minorHAnsi" w:cstheme="minorHAnsi"/>
          <w:sz w:val="25"/>
          <w:szCs w:val="25"/>
        </w:rPr>
        <w:lastRenderedPageBreak/>
        <w:t>Japan Meteorological Agency</w:t>
      </w:r>
      <w:r w:rsidR="00091876" w:rsidRPr="00A01867">
        <w:rPr>
          <w:rFonts w:asciiTheme="minorHAnsi" w:eastAsia="Times New Roman" w:hAnsiTheme="minorHAnsi" w:cstheme="minorHAnsi"/>
          <w:sz w:val="25"/>
          <w:szCs w:val="25"/>
        </w:rPr>
        <w:t xml:space="preserve"> will assist you with any special requirements related to your attendance </w:t>
      </w:r>
      <w:r w:rsidR="00D04BCB" w:rsidRPr="00A01867">
        <w:rPr>
          <w:rFonts w:asciiTheme="minorHAnsi" w:eastAsia="Times New Roman" w:hAnsiTheme="minorHAnsi" w:cstheme="minorHAnsi"/>
          <w:sz w:val="25"/>
          <w:szCs w:val="25"/>
        </w:rPr>
        <w:t>of</w:t>
      </w:r>
      <w:r w:rsidR="00091876" w:rsidRPr="00A01867">
        <w:rPr>
          <w:rFonts w:asciiTheme="minorHAnsi" w:eastAsia="Times New Roman" w:hAnsiTheme="minorHAnsi" w:cstheme="minorHAnsi"/>
          <w:sz w:val="25"/>
          <w:szCs w:val="25"/>
        </w:rPr>
        <w:t xml:space="preserve"> the meeting. Should you need any further information regarding the event, please contact:</w:t>
      </w:r>
    </w:p>
    <w:p w:rsidR="0036183F" w:rsidRDefault="0036183F" w:rsidP="00DB4566">
      <w:pPr>
        <w:spacing w:line="234" w:lineRule="auto"/>
        <w:jc w:val="both"/>
        <w:rPr>
          <w:rFonts w:asciiTheme="minorHAnsi" w:eastAsia="Times New Roman" w:hAnsiTheme="minorHAnsi" w:cstheme="minorHAnsi"/>
          <w:sz w:val="25"/>
          <w:szCs w:val="25"/>
        </w:rPr>
      </w:pPr>
    </w:p>
    <w:p w:rsidR="0036183F" w:rsidRDefault="0036183F" w:rsidP="00DB4566">
      <w:pPr>
        <w:spacing w:line="234" w:lineRule="auto"/>
        <w:jc w:val="both"/>
        <w:rPr>
          <w:rFonts w:asciiTheme="minorHAnsi" w:eastAsia="Times New Roman" w:hAnsiTheme="minorHAnsi" w:cstheme="minorHAnsi"/>
          <w:sz w:val="25"/>
          <w:szCs w:val="25"/>
        </w:rPr>
      </w:pPr>
      <w:r>
        <w:rPr>
          <w:rFonts w:asciiTheme="minorHAnsi" w:eastAsia="Times New Roman" w:hAnsiTheme="minorHAnsi" w:cstheme="minorHAnsi"/>
          <w:sz w:val="25"/>
          <w:szCs w:val="25"/>
        </w:rPr>
        <w:t>WMO Officer in charge:</w:t>
      </w:r>
    </w:p>
    <w:p w:rsidR="0036183F" w:rsidRDefault="0036183F" w:rsidP="00DB4566">
      <w:pPr>
        <w:spacing w:line="234" w:lineRule="auto"/>
        <w:jc w:val="both"/>
        <w:rPr>
          <w:rFonts w:asciiTheme="minorHAnsi" w:eastAsia="Times New Roman" w:hAnsiTheme="minorHAnsi" w:cstheme="minorHAnsi"/>
          <w:sz w:val="25"/>
          <w:szCs w:val="25"/>
        </w:rPr>
      </w:pPr>
    </w:p>
    <w:p w:rsidR="0036183F" w:rsidRDefault="0036183F" w:rsidP="00DB4566">
      <w:pPr>
        <w:spacing w:line="234" w:lineRule="auto"/>
        <w:jc w:val="both"/>
        <w:rPr>
          <w:rFonts w:asciiTheme="minorHAnsi" w:eastAsia="Times New Roman" w:hAnsiTheme="minorHAnsi" w:cstheme="minorHAnsi"/>
          <w:sz w:val="25"/>
          <w:szCs w:val="25"/>
        </w:rPr>
      </w:pPr>
      <w:proofErr w:type="spellStart"/>
      <w:r>
        <w:rPr>
          <w:rFonts w:asciiTheme="minorHAnsi" w:eastAsia="Times New Roman" w:hAnsiTheme="minorHAnsi" w:cstheme="minorHAnsi"/>
          <w:sz w:val="25"/>
          <w:szCs w:val="25"/>
        </w:rPr>
        <w:t>Timo</w:t>
      </w:r>
      <w:proofErr w:type="spellEnd"/>
      <w:r>
        <w:rPr>
          <w:rFonts w:asciiTheme="minorHAnsi" w:eastAsia="Times New Roman" w:hAnsiTheme="minorHAnsi" w:cstheme="minorHAnsi"/>
          <w:sz w:val="25"/>
          <w:szCs w:val="25"/>
        </w:rPr>
        <w:t xml:space="preserve"> </w:t>
      </w:r>
      <w:proofErr w:type="spellStart"/>
      <w:r>
        <w:rPr>
          <w:rFonts w:asciiTheme="minorHAnsi" w:eastAsia="Times New Roman" w:hAnsiTheme="minorHAnsi" w:cstheme="minorHAnsi"/>
          <w:sz w:val="25"/>
          <w:szCs w:val="25"/>
        </w:rPr>
        <w:t>Pröscholdt</w:t>
      </w:r>
      <w:proofErr w:type="spellEnd"/>
    </w:p>
    <w:p w:rsidR="0036183F" w:rsidRDefault="006729D1" w:rsidP="00DB4566">
      <w:pPr>
        <w:spacing w:line="234" w:lineRule="auto"/>
        <w:jc w:val="both"/>
        <w:rPr>
          <w:rFonts w:asciiTheme="minorHAnsi" w:eastAsia="Times New Roman" w:hAnsiTheme="minorHAnsi" w:cstheme="minorHAnsi"/>
          <w:sz w:val="25"/>
          <w:szCs w:val="25"/>
        </w:rPr>
      </w:pPr>
      <w:hyperlink r:id="rId15" w:history="1">
        <w:r w:rsidR="0036183F" w:rsidRPr="00643726">
          <w:rPr>
            <w:rStyle w:val="Hyperlink"/>
            <w:rFonts w:asciiTheme="minorHAnsi" w:eastAsia="Times New Roman" w:hAnsiTheme="minorHAnsi" w:cstheme="minorHAnsi"/>
            <w:sz w:val="25"/>
            <w:szCs w:val="25"/>
          </w:rPr>
          <w:t>tproescholdt@wmo.int</w:t>
        </w:r>
      </w:hyperlink>
    </w:p>
    <w:p w:rsidR="0036183F" w:rsidRDefault="0036183F" w:rsidP="00DB4566">
      <w:pPr>
        <w:spacing w:line="234" w:lineRule="auto"/>
        <w:jc w:val="both"/>
        <w:rPr>
          <w:rFonts w:asciiTheme="minorHAnsi" w:eastAsia="Times New Roman" w:hAnsiTheme="minorHAnsi" w:cstheme="minorHAnsi"/>
          <w:sz w:val="25"/>
          <w:szCs w:val="25"/>
        </w:rPr>
      </w:pPr>
      <w:r>
        <w:rPr>
          <w:rFonts w:asciiTheme="minorHAnsi" w:eastAsia="Times New Roman" w:hAnsiTheme="minorHAnsi" w:cstheme="minorHAnsi"/>
          <w:sz w:val="25"/>
          <w:szCs w:val="25"/>
        </w:rPr>
        <w:t>+41 77 40 63 554</w:t>
      </w:r>
    </w:p>
    <w:p w:rsidR="0036183F" w:rsidRDefault="0036183F" w:rsidP="00DB4566">
      <w:pPr>
        <w:spacing w:line="234" w:lineRule="auto"/>
        <w:jc w:val="both"/>
        <w:rPr>
          <w:rFonts w:asciiTheme="minorHAnsi" w:eastAsia="Times New Roman" w:hAnsiTheme="minorHAnsi" w:cstheme="minorHAnsi"/>
          <w:sz w:val="25"/>
          <w:szCs w:val="25"/>
        </w:rPr>
      </w:pPr>
    </w:p>
    <w:p w:rsidR="0036183F" w:rsidRPr="00A01867" w:rsidRDefault="0036183F" w:rsidP="00DB4566">
      <w:pPr>
        <w:spacing w:line="234" w:lineRule="auto"/>
        <w:jc w:val="both"/>
        <w:rPr>
          <w:rFonts w:asciiTheme="minorHAnsi" w:eastAsia="Times New Roman" w:hAnsiTheme="minorHAnsi" w:cstheme="minorHAnsi"/>
          <w:sz w:val="25"/>
          <w:szCs w:val="25"/>
        </w:rPr>
      </w:pPr>
      <w:r w:rsidRPr="00F2631D">
        <w:rPr>
          <w:rFonts w:asciiTheme="minorHAnsi" w:eastAsia="Times New Roman" w:hAnsiTheme="minorHAnsi" w:cstheme="minorHAnsi"/>
          <w:sz w:val="25"/>
          <w:szCs w:val="25"/>
        </w:rPr>
        <w:t>Local organizing committee:</w:t>
      </w:r>
    </w:p>
    <w:p w:rsidR="0060705E" w:rsidRDefault="0060705E" w:rsidP="0060705E">
      <w:pPr>
        <w:rPr>
          <w:rFonts w:asciiTheme="minorHAnsi" w:hAnsiTheme="minorHAnsi" w:cstheme="minorHAnsi"/>
          <w:sz w:val="26"/>
          <w:szCs w:val="26"/>
          <w:lang w:val="en-US"/>
        </w:rPr>
      </w:pPr>
    </w:p>
    <w:p w:rsidR="0060705E" w:rsidRPr="0060705E" w:rsidRDefault="0060705E" w:rsidP="0060705E">
      <w:pPr>
        <w:rPr>
          <w:rFonts w:asciiTheme="minorHAnsi" w:hAnsiTheme="minorHAnsi" w:cstheme="minorHAnsi"/>
          <w:sz w:val="26"/>
          <w:szCs w:val="26"/>
          <w:lang w:val="en-US"/>
        </w:rPr>
      </w:pPr>
      <w:r w:rsidRPr="0060705E">
        <w:rPr>
          <w:rFonts w:asciiTheme="minorHAnsi" w:hAnsiTheme="minorHAnsi" w:cstheme="minorHAnsi"/>
          <w:sz w:val="26"/>
          <w:szCs w:val="26"/>
          <w:lang w:val="en-US"/>
        </w:rPr>
        <w:t xml:space="preserve">Kohei </w:t>
      </w:r>
      <w:r>
        <w:rPr>
          <w:rFonts w:asciiTheme="minorHAnsi" w:hAnsiTheme="minorHAnsi" w:cstheme="minorHAnsi"/>
          <w:sz w:val="26"/>
          <w:szCs w:val="26"/>
          <w:lang w:val="en-US"/>
        </w:rPr>
        <w:t>Matsuda</w:t>
      </w:r>
    </w:p>
    <w:p w:rsidR="0060705E" w:rsidRPr="0060705E" w:rsidRDefault="006729D1" w:rsidP="0060705E">
      <w:pPr>
        <w:rPr>
          <w:rFonts w:asciiTheme="minorHAnsi" w:hAnsiTheme="minorHAnsi" w:cstheme="minorHAnsi"/>
          <w:sz w:val="26"/>
          <w:szCs w:val="26"/>
          <w:lang w:val="en-US"/>
        </w:rPr>
      </w:pPr>
      <w:hyperlink r:id="rId16" w:history="1">
        <w:r w:rsidR="0060705E">
          <w:rPr>
            <w:rStyle w:val="Hyperlink"/>
            <w:rFonts w:asciiTheme="minorHAnsi" w:hAnsiTheme="minorHAnsi" w:cstheme="minorHAnsi"/>
            <w:sz w:val="26"/>
            <w:szCs w:val="26"/>
            <w:lang w:val="en-US"/>
          </w:rPr>
          <w:t>kohei.matsuda@met.kishou.go.jp</w:t>
        </w:r>
      </w:hyperlink>
    </w:p>
    <w:p w:rsidR="00A01867" w:rsidRDefault="0060705E">
      <w:pPr>
        <w:rPr>
          <w:rFonts w:asciiTheme="minorHAnsi" w:hAnsiTheme="minorHAnsi" w:cstheme="minorHAnsi"/>
          <w:sz w:val="26"/>
          <w:szCs w:val="26"/>
          <w:lang w:val="en-US"/>
        </w:rPr>
      </w:pPr>
      <w:r w:rsidRPr="0060705E">
        <w:rPr>
          <w:rFonts w:asciiTheme="minorHAnsi" w:hAnsiTheme="minorHAnsi" w:cstheme="minorHAnsi"/>
          <w:sz w:val="26"/>
          <w:szCs w:val="26"/>
          <w:lang w:val="en-US"/>
        </w:rPr>
        <w:t>+81 3 3211 6018</w:t>
      </w:r>
    </w:p>
    <w:sectPr w:rsidR="00A01867" w:rsidSect="00A01867">
      <w:headerReference w:type="default" r:id="rId17"/>
      <w:pgSz w:w="11906" w:h="16838"/>
      <w:pgMar w:top="2201" w:right="1133" w:bottom="567" w:left="85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D1" w:rsidRDefault="006729D1" w:rsidP="00091876">
      <w:r>
        <w:separator/>
      </w:r>
    </w:p>
  </w:endnote>
  <w:endnote w:type="continuationSeparator" w:id="0">
    <w:p w:rsidR="006729D1" w:rsidRDefault="006729D1" w:rsidP="0009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D1" w:rsidRDefault="006729D1" w:rsidP="00091876">
      <w:r>
        <w:separator/>
      </w:r>
    </w:p>
  </w:footnote>
  <w:footnote w:type="continuationSeparator" w:id="0">
    <w:p w:rsidR="006729D1" w:rsidRDefault="006729D1" w:rsidP="00091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76" w:rsidRDefault="00091876">
    <w:pPr>
      <w:pStyle w:val="Header"/>
    </w:pPr>
  </w:p>
  <w:p w:rsidR="00091876" w:rsidRDefault="0036183F" w:rsidP="005760F0">
    <w:pPr>
      <w:pStyle w:val="Header"/>
      <w:tabs>
        <w:tab w:val="clear" w:pos="4513"/>
        <w:tab w:val="clear" w:pos="9026"/>
        <w:tab w:val="left" w:pos="4650"/>
        <w:tab w:val="left" w:pos="7155"/>
      </w:tabs>
    </w:pPr>
    <w:r>
      <w:rPr>
        <w:noProof/>
        <w:lang w:val="en-US" w:eastAsia="zh-CN"/>
      </w:rPr>
      <w:drawing>
        <wp:inline distT="0" distB="0" distL="0" distR="0">
          <wp:extent cx="1876425" cy="748462"/>
          <wp:effectExtent l="0" t="0" r="0" b="0"/>
          <wp:docPr id="3" name="Picture 3" descr="https://encrypted-tbn0.gstatic.com/images?q=tbn:ANd9GcQELsMHGw8d25nr7z6Rfi2Jgx6dB-SWtr-sS4ORE_RVIwnZ-XiN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QELsMHGw8d25nr7z6Rfi2Jgx6dB-SWtr-sS4ORE_RVIwnZ-XiNm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847" cy="750625"/>
                  </a:xfrm>
                  <a:prstGeom prst="rect">
                    <a:avLst/>
                  </a:prstGeom>
                  <a:noFill/>
                  <a:ln>
                    <a:noFill/>
                  </a:ln>
                </pic:spPr>
              </pic:pic>
            </a:graphicData>
          </a:graphic>
        </wp:inline>
      </w:drawing>
    </w:r>
    <w:r w:rsidR="005760F0">
      <w:tab/>
    </w:r>
    <w:r w:rsidR="005760F0">
      <w:tab/>
    </w:r>
    <w:r w:rsidR="005760F0">
      <w:rPr>
        <w:noProof/>
        <w:lang w:val="en-US" w:eastAsia="zh-CN"/>
      </w:rPr>
      <w:drawing>
        <wp:inline distT="0" distB="0" distL="0" distR="0" wp14:anchorId="7598AEBB">
          <wp:extent cx="1304925" cy="103632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10363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hei Matsuda">
    <w15:presenceInfo w15:providerId="None" w15:userId="Kohei Matsu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876"/>
    <w:rsid w:val="00002ADE"/>
    <w:rsid w:val="0001081D"/>
    <w:rsid w:val="00031A01"/>
    <w:rsid w:val="00091876"/>
    <w:rsid w:val="000F197F"/>
    <w:rsid w:val="00122AE2"/>
    <w:rsid w:val="0013594A"/>
    <w:rsid w:val="00184295"/>
    <w:rsid w:val="001D4E89"/>
    <w:rsid w:val="001E4CFA"/>
    <w:rsid w:val="00200D99"/>
    <w:rsid w:val="00203EAD"/>
    <w:rsid w:val="00206E16"/>
    <w:rsid w:val="00260418"/>
    <w:rsid w:val="0027283C"/>
    <w:rsid w:val="002A0383"/>
    <w:rsid w:val="002A1C61"/>
    <w:rsid w:val="002A6F5E"/>
    <w:rsid w:val="002B4C71"/>
    <w:rsid w:val="002C252B"/>
    <w:rsid w:val="002D16BB"/>
    <w:rsid w:val="002D6EF2"/>
    <w:rsid w:val="002F7522"/>
    <w:rsid w:val="0031728D"/>
    <w:rsid w:val="00345EE8"/>
    <w:rsid w:val="0036183F"/>
    <w:rsid w:val="00364AAD"/>
    <w:rsid w:val="0037720E"/>
    <w:rsid w:val="003D4C12"/>
    <w:rsid w:val="0042692C"/>
    <w:rsid w:val="004313D5"/>
    <w:rsid w:val="0045076E"/>
    <w:rsid w:val="004A3AB4"/>
    <w:rsid w:val="004B208F"/>
    <w:rsid w:val="004B42E8"/>
    <w:rsid w:val="004B7480"/>
    <w:rsid w:val="004C408F"/>
    <w:rsid w:val="004D0A9D"/>
    <w:rsid w:val="004E2936"/>
    <w:rsid w:val="004F2FAC"/>
    <w:rsid w:val="00505356"/>
    <w:rsid w:val="005606E7"/>
    <w:rsid w:val="005760F0"/>
    <w:rsid w:val="00586077"/>
    <w:rsid w:val="005C1FC3"/>
    <w:rsid w:val="005D0FDA"/>
    <w:rsid w:val="005E0AB8"/>
    <w:rsid w:val="0060157D"/>
    <w:rsid w:val="0060705E"/>
    <w:rsid w:val="00634250"/>
    <w:rsid w:val="006729D1"/>
    <w:rsid w:val="006779D9"/>
    <w:rsid w:val="00677F55"/>
    <w:rsid w:val="006B3210"/>
    <w:rsid w:val="006C28ED"/>
    <w:rsid w:val="006D5B95"/>
    <w:rsid w:val="006E29E2"/>
    <w:rsid w:val="0071164B"/>
    <w:rsid w:val="00722555"/>
    <w:rsid w:val="00730EED"/>
    <w:rsid w:val="0076179D"/>
    <w:rsid w:val="00767FBE"/>
    <w:rsid w:val="0077378E"/>
    <w:rsid w:val="00775D90"/>
    <w:rsid w:val="00794B95"/>
    <w:rsid w:val="00797013"/>
    <w:rsid w:val="007D3633"/>
    <w:rsid w:val="007F16C0"/>
    <w:rsid w:val="007F57F9"/>
    <w:rsid w:val="007F7464"/>
    <w:rsid w:val="008062D6"/>
    <w:rsid w:val="008307C5"/>
    <w:rsid w:val="0084109C"/>
    <w:rsid w:val="008649F8"/>
    <w:rsid w:val="00875114"/>
    <w:rsid w:val="00876E1A"/>
    <w:rsid w:val="008949FD"/>
    <w:rsid w:val="00907EF7"/>
    <w:rsid w:val="009212F4"/>
    <w:rsid w:val="00975EF7"/>
    <w:rsid w:val="0098626B"/>
    <w:rsid w:val="009930C5"/>
    <w:rsid w:val="009A2257"/>
    <w:rsid w:val="009B040F"/>
    <w:rsid w:val="009C3121"/>
    <w:rsid w:val="009D2E55"/>
    <w:rsid w:val="009D5207"/>
    <w:rsid w:val="009D72C7"/>
    <w:rsid w:val="009D7F68"/>
    <w:rsid w:val="009E6934"/>
    <w:rsid w:val="009F05E3"/>
    <w:rsid w:val="009F068B"/>
    <w:rsid w:val="00A01867"/>
    <w:rsid w:val="00A27648"/>
    <w:rsid w:val="00A30DFA"/>
    <w:rsid w:val="00A44C04"/>
    <w:rsid w:val="00A63882"/>
    <w:rsid w:val="00A663F2"/>
    <w:rsid w:val="00A8228A"/>
    <w:rsid w:val="00A875D0"/>
    <w:rsid w:val="00AE388B"/>
    <w:rsid w:val="00AE535E"/>
    <w:rsid w:val="00AF4A4C"/>
    <w:rsid w:val="00B20663"/>
    <w:rsid w:val="00B221D5"/>
    <w:rsid w:val="00B54B3D"/>
    <w:rsid w:val="00B57DEA"/>
    <w:rsid w:val="00B74A95"/>
    <w:rsid w:val="00B95693"/>
    <w:rsid w:val="00B9743B"/>
    <w:rsid w:val="00BE05A8"/>
    <w:rsid w:val="00BF60BB"/>
    <w:rsid w:val="00C676C9"/>
    <w:rsid w:val="00C77325"/>
    <w:rsid w:val="00C80FE7"/>
    <w:rsid w:val="00C870C6"/>
    <w:rsid w:val="00C873BF"/>
    <w:rsid w:val="00CA7DDD"/>
    <w:rsid w:val="00CB3A37"/>
    <w:rsid w:val="00CE4FEA"/>
    <w:rsid w:val="00D04BCB"/>
    <w:rsid w:val="00D23052"/>
    <w:rsid w:val="00D47702"/>
    <w:rsid w:val="00D7386B"/>
    <w:rsid w:val="00D81AA2"/>
    <w:rsid w:val="00D84845"/>
    <w:rsid w:val="00D96EF2"/>
    <w:rsid w:val="00DA4C82"/>
    <w:rsid w:val="00DB4566"/>
    <w:rsid w:val="00DC3DDD"/>
    <w:rsid w:val="00DC6BCA"/>
    <w:rsid w:val="00DD7CAA"/>
    <w:rsid w:val="00DE5A1F"/>
    <w:rsid w:val="00DE7716"/>
    <w:rsid w:val="00DF09D4"/>
    <w:rsid w:val="00E058C4"/>
    <w:rsid w:val="00E073AC"/>
    <w:rsid w:val="00E564CE"/>
    <w:rsid w:val="00EA0087"/>
    <w:rsid w:val="00EA4AA8"/>
    <w:rsid w:val="00EB5786"/>
    <w:rsid w:val="00EC0B9F"/>
    <w:rsid w:val="00F00A13"/>
    <w:rsid w:val="00F01A07"/>
    <w:rsid w:val="00F11EB5"/>
    <w:rsid w:val="00F16CB4"/>
    <w:rsid w:val="00F25463"/>
    <w:rsid w:val="00F2631D"/>
    <w:rsid w:val="00F86622"/>
    <w:rsid w:val="00FB1C87"/>
    <w:rsid w:val="00FC3BF0"/>
    <w:rsid w:val="00FD7185"/>
    <w:rsid w:val="00FE7386"/>
    <w:rsid w:val="00FF0EB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F0"/>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876"/>
    <w:rPr>
      <w:color w:val="0000FF" w:themeColor="hyperlink"/>
      <w:u w:val="single"/>
    </w:rPr>
  </w:style>
  <w:style w:type="paragraph" w:styleId="Header">
    <w:name w:val="header"/>
    <w:basedOn w:val="Normal"/>
    <w:link w:val="HeaderChar"/>
    <w:uiPriority w:val="99"/>
    <w:unhideWhenUsed/>
    <w:rsid w:val="00091876"/>
    <w:pPr>
      <w:tabs>
        <w:tab w:val="center" w:pos="4513"/>
        <w:tab w:val="right" w:pos="9026"/>
      </w:tabs>
    </w:pPr>
  </w:style>
  <w:style w:type="character" w:customStyle="1" w:styleId="HeaderChar">
    <w:name w:val="Header Char"/>
    <w:basedOn w:val="DefaultParagraphFont"/>
    <w:link w:val="Header"/>
    <w:uiPriority w:val="99"/>
    <w:rsid w:val="00091876"/>
    <w:rPr>
      <w:rFonts w:ascii="Calibri" w:eastAsia="Calibri" w:hAnsi="Calibri" w:cs="Arial"/>
      <w:sz w:val="20"/>
      <w:szCs w:val="20"/>
      <w:lang w:eastAsia="en-GB"/>
    </w:rPr>
  </w:style>
  <w:style w:type="paragraph" w:styleId="Footer">
    <w:name w:val="footer"/>
    <w:basedOn w:val="Normal"/>
    <w:link w:val="FooterChar"/>
    <w:uiPriority w:val="99"/>
    <w:unhideWhenUsed/>
    <w:rsid w:val="00091876"/>
    <w:pPr>
      <w:tabs>
        <w:tab w:val="center" w:pos="4513"/>
        <w:tab w:val="right" w:pos="9026"/>
      </w:tabs>
    </w:pPr>
  </w:style>
  <w:style w:type="character" w:customStyle="1" w:styleId="FooterChar">
    <w:name w:val="Footer Char"/>
    <w:basedOn w:val="DefaultParagraphFont"/>
    <w:link w:val="Footer"/>
    <w:uiPriority w:val="99"/>
    <w:rsid w:val="00091876"/>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091876"/>
    <w:rPr>
      <w:rFonts w:ascii="Tahoma" w:hAnsi="Tahoma" w:cs="Tahoma"/>
      <w:sz w:val="16"/>
      <w:szCs w:val="16"/>
    </w:rPr>
  </w:style>
  <w:style w:type="character" w:customStyle="1" w:styleId="BalloonTextChar">
    <w:name w:val="Balloon Text Char"/>
    <w:basedOn w:val="DefaultParagraphFont"/>
    <w:link w:val="BalloonText"/>
    <w:uiPriority w:val="99"/>
    <w:semiHidden/>
    <w:rsid w:val="00091876"/>
    <w:rPr>
      <w:rFonts w:ascii="Tahoma" w:eastAsia="Calibri" w:hAnsi="Tahoma" w:cs="Tahoma"/>
      <w:sz w:val="16"/>
      <w:szCs w:val="16"/>
      <w:lang w:eastAsia="en-GB"/>
    </w:rPr>
  </w:style>
  <w:style w:type="table" w:styleId="TableGrid">
    <w:name w:val="Table Grid"/>
    <w:basedOn w:val="TableNormal"/>
    <w:uiPriority w:val="59"/>
    <w:rsid w:val="0009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XT">
    <w:name w:val="Header TXT"/>
    <w:basedOn w:val="Normal"/>
    <w:link w:val="HeaderTXTChar"/>
    <w:qFormat/>
    <w:rsid w:val="00FF0EBA"/>
    <w:pPr>
      <w:suppressAutoHyphens/>
      <w:jc w:val="center"/>
    </w:pPr>
    <w:rPr>
      <w:rFonts w:ascii="StobiSerif Regular" w:eastAsia="Times New Roman" w:hAnsi="StobiSerif Regular" w:cs="Times New Roman"/>
      <w:sz w:val="24"/>
      <w:szCs w:val="24"/>
      <w:lang w:val="mk-MK"/>
    </w:rPr>
  </w:style>
  <w:style w:type="character" w:customStyle="1" w:styleId="HeaderTXTChar">
    <w:name w:val="Header TXT Char"/>
    <w:basedOn w:val="DefaultParagraphFont"/>
    <w:link w:val="HeaderTXT"/>
    <w:rsid w:val="00FF0EBA"/>
    <w:rPr>
      <w:rFonts w:ascii="StobiSerif Regular" w:eastAsia="Times New Roman" w:hAnsi="StobiSerif Regular" w:cs="Times New Roman"/>
      <w:sz w:val="24"/>
      <w:szCs w:val="24"/>
      <w:lang w:val="mk-MK" w:eastAsia="en-GB"/>
    </w:rPr>
  </w:style>
  <w:style w:type="character" w:styleId="FollowedHyperlink">
    <w:name w:val="FollowedHyperlink"/>
    <w:basedOn w:val="DefaultParagraphFont"/>
    <w:uiPriority w:val="99"/>
    <w:semiHidden/>
    <w:unhideWhenUsed/>
    <w:rsid w:val="002A1C61"/>
    <w:rPr>
      <w:color w:val="800080" w:themeColor="followedHyperlink"/>
      <w:u w:val="single"/>
    </w:rPr>
  </w:style>
  <w:style w:type="paragraph" w:styleId="ListParagraph">
    <w:name w:val="List Paragraph"/>
    <w:basedOn w:val="Normal"/>
    <w:uiPriority w:val="34"/>
    <w:qFormat/>
    <w:rsid w:val="003618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0F0"/>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1876"/>
    <w:rPr>
      <w:color w:val="0000FF" w:themeColor="hyperlink"/>
      <w:u w:val="single"/>
    </w:rPr>
  </w:style>
  <w:style w:type="paragraph" w:styleId="Header">
    <w:name w:val="header"/>
    <w:basedOn w:val="Normal"/>
    <w:link w:val="HeaderChar"/>
    <w:uiPriority w:val="99"/>
    <w:unhideWhenUsed/>
    <w:rsid w:val="00091876"/>
    <w:pPr>
      <w:tabs>
        <w:tab w:val="center" w:pos="4513"/>
        <w:tab w:val="right" w:pos="9026"/>
      </w:tabs>
    </w:pPr>
  </w:style>
  <w:style w:type="character" w:customStyle="1" w:styleId="HeaderChar">
    <w:name w:val="Header Char"/>
    <w:basedOn w:val="DefaultParagraphFont"/>
    <w:link w:val="Header"/>
    <w:uiPriority w:val="99"/>
    <w:rsid w:val="00091876"/>
    <w:rPr>
      <w:rFonts w:ascii="Calibri" w:eastAsia="Calibri" w:hAnsi="Calibri" w:cs="Arial"/>
      <w:sz w:val="20"/>
      <w:szCs w:val="20"/>
      <w:lang w:eastAsia="en-GB"/>
    </w:rPr>
  </w:style>
  <w:style w:type="paragraph" w:styleId="Footer">
    <w:name w:val="footer"/>
    <w:basedOn w:val="Normal"/>
    <w:link w:val="FooterChar"/>
    <w:uiPriority w:val="99"/>
    <w:unhideWhenUsed/>
    <w:rsid w:val="00091876"/>
    <w:pPr>
      <w:tabs>
        <w:tab w:val="center" w:pos="4513"/>
        <w:tab w:val="right" w:pos="9026"/>
      </w:tabs>
    </w:pPr>
  </w:style>
  <w:style w:type="character" w:customStyle="1" w:styleId="FooterChar">
    <w:name w:val="Footer Char"/>
    <w:basedOn w:val="DefaultParagraphFont"/>
    <w:link w:val="Footer"/>
    <w:uiPriority w:val="99"/>
    <w:rsid w:val="00091876"/>
    <w:rPr>
      <w:rFonts w:ascii="Calibri" w:eastAsia="Calibri" w:hAnsi="Calibri" w:cs="Arial"/>
      <w:sz w:val="20"/>
      <w:szCs w:val="20"/>
      <w:lang w:eastAsia="en-GB"/>
    </w:rPr>
  </w:style>
  <w:style w:type="paragraph" w:styleId="BalloonText">
    <w:name w:val="Balloon Text"/>
    <w:basedOn w:val="Normal"/>
    <w:link w:val="BalloonTextChar"/>
    <w:uiPriority w:val="99"/>
    <w:semiHidden/>
    <w:unhideWhenUsed/>
    <w:rsid w:val="00091876"/>
    <w:rPr>
      <w:rFonts w:ascii="Tahoma" w:hAnsi="Tahoma" w:cs="Tahoma"/>
      <w:sz w:val="16"/>
      <w:szCs w:val="16"/>
    </w:rPr>
  </w:style>
  <w:style w:type="character" w:customStyle="1" w:styleId="BalloonTextChar">
    <w:name w:val="Balloon Text Char"/>
    <w:basedOn w:val="DefaultParagraphFont"/>
    <w:link w:val="BalloonText"/>
    <w:uiPriority w:val="99"/>
    <w:semiHidden/>
    <w:rsid w:val="00091876"/>
    <w:rPr>
      <w:rFonts w:ascii="Tahoma" w:eastAsia="Calibri" w:hAnsi="Tahoma" w:cs="Tahoma"/>
      <w:sz w:val="16"/>
      <w:szCs w:val="16"/>
      <w:lang w:eastAsia="en-GB"/>
    </w:rPr>
  </w:style>
  <w:style w:type="table" w:styleId="TableGrid">
    <w:name w:val="Table Grid"/>
    <w:basedOn w:val="TableNormal"/>
    <w:uiPriority w:val="59"/>
    <w:rsid w:val="0009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XT">
    <w:name w:val="Header TXT"/>
    <w:basedOn w:val="Normal"/>
    <w:link w:val="HeaderTXTChar"/>
    <w:qFormat/>
    <w:rsid w:val="00FF0EBA"/>
    <w:pPr>
      <w:suppressAutoHyphens/>
      <w:jc w:val="center"/>
    </w:pPr>
    <w:rPr>
      <w:rFonts w:ascii="StobiSerif Regular" w:eastAsia="Times New Roman" w:hAnsi="StobiSerif Regular" w:cs="Times New Roman"/>
      <w:sz w:val="24"/>
      <w:szCs w:val="24"/>
      <w:lang w:val="mk-MK"/>
    </w:rPr>
  </w:style>
  <w:style w:type="character" w:customStyle="1" w:styleId="HeaderTXTChar">
    <w:name w:val="Header TXT Char"/>
    <w:basedOn w:val="DefaultParagraphFont"/>
    <w:link w:val="HeaderTXT"/>
    <w:rsid w:val="00FF0EBA"/>
    <w:rPr>
      <w:rFonts w:ascii="StobiSerif Regular" w:eastAsia="Times New Roman" w:hAnsi="StobiSerif Regular" w:cs="Times New Roman"/>
      <w:sz w:val="24"/>
      <w:szCs w:val="24"/>
      <w:lang w:val="mk-MK" w:eastAsia="en-GB"/>
    </w:rPr>
  </w:style>
  <w:style w:type="character" w:styleId="FollowedHyperlink">
    <w:name w:val="FollowedHyperlink"/>
    <w:basedOn w:val="DefaultParagraphFont"/>
    <w:uiPriority w:val="99"/>
    <w:semiHidden/>
    <w:unhideWhenUsed/>
    <w:rsid w:val="002A1C61"/>
    <w:rPr>
      <w:color w:val="800080" w:themeColor="followedHyperlink"/>
      <w:u w:val="single"/>
    </w:rPr>
  </w:style>
  <w:style w:type="paragraph" w:styleId="ListParagraph">
    <w:name w:val="List Paragraph"/>
    <w:basedOn w:val="Normal"/>
    <w:uiPriority w:val="34"/>
    <w:qFormat/>
    <w:rsid w:val="00361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kr-hotel-tokyo.gr.jp/en/" TargetMode="External"/><Relationship Id="rId13" Type="http://schemas.openxmlformats.org/officeDocument/2006/relationships/image" Target="media/image1.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ofa.go.jp/j_info/visit/vis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ohei.matsuda@met.kishou.go.jp"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okyometro.jp/en/" TargetMode="External"/><Relationship Id="rId5" Type="http://schemas.openxmlformats.org/officeDocument/2006/relationships/webSettings" Target="webSettings.xml"/><Relationship Id="rId15" Type="http://schemas.openxmlformats.org/officeDocument/2006/relationships/hyperlink" Target="mailto:tproescholdt@wmo.int" TargetMode="External"/><Relationship Id="rId10" Type="http://schemas.openxmlformats.org/officeDocument/2006/relationships/hyperlink" Target="https://www.tokyo-airport-bldg.co.jp/en/ac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rita-airport.jp/en/access" TargetMode="External"/><Relationship Id="rId14" Type="http://schemas.openxmlformats.org/officeDocument/2006/relationships/hyperlink" Target="https://www.smbctb.co.jp/en/about_interest_rate/exchange_li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722</Words>
  <Characters>4117</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Назва</vt:lpstr>
      </vt:variant>
      <vt:variant>
        <vt:i4>1</vt:i4>
      </vt:variant>
    </vt:vector>
  </HeadingPairs>
  <TitlesOfParts>
    <vt:vector size="3" baseType="lpstr">
      <vt:lpstr/>
      <vt:lpstr/>
      <vt:lpstr/>
    </vt:vector>
  </TitlesOfParts>
  <Company>World Meteorological Organization</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Timo Proescholdt</cp:lastModifiedBy>
  <cp:revision>4</cp:revision>
  <cp:lastPrinted>2019-08-06T08:04:00Z</cp:lastPrinted>
  <dcterms:created xsi:type="dcterms:W3CDTF">2019-09-24T11:19:00Z</dcterms:created>
  <dcterms:modified xsi:type="dcterms:W3CDTF">2019-10-03T07:08:00Z</dcterms:modified>
</cp:coreProperties>
</file>