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84E" w:rsidRPr="0091284E" w:rsidRDefault="0091284E" w:rsidP="001E0533">
      <w:pPr>
        <w:jc w:val="center"/>
        <w:rPr>
          <w:b/>
          <w:bCs/>
        </w:rPr>
      </w:pPr>
      <w:r w:rsidRPr="0091284E">
        <w:t>RA-I WMO Global Campus</w:t>
      </w:r>
      <w:r>
        <w:t xml:space="preserve"> Meeting </w:t>
      </w:r>
      <w:r w:rsidR="00AF60C9">
        <w:br/>
      </w:r>
      <w:r w:rsidR="00E445E5">
        <w:rPr>
          <w:b/>
          <w:bCs/>
        </w:rPr>
        <w:t xml:space="preserve">Action </w:t>
      </w:r>
      <w:r w:rsidR="001E0533">
        <w:rPr>
          <w:b/>
          <w:bCs/>
        </w:rPr>
        <w:t>Plan</w:t>
      </w:r>
      <w:r w:rsidR="00E445E5">
        <w:rPr>
          <w:b/>
          <w:bCs/>
        </w:rPr>
        <w:t xml:space="preserve"> Template</w:t>
      </w:r>
    </w:p>
    <w:p w:rsidR="0091284E" w:rsidRDefault="0091284E" w:rsidP="0091284E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-6825</wp:posOffset>
                </wp:positionH>
                <wp:positionV relativeFrom="paragraph">
                  <wp:posOffset>49606</wp:posOffset>
                </wp:positionV>
                <wp:extent cx="5909481" cy="0"/>
                <wp:effectExtent l="0" t="0" r="152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948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3.9pt" to="464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" strokecolor="black [3213]" strokeweight="1pt"/>
            </w:pict>
          </mc:Fallback>
        </mc:AlternateContent>
      </w:r>
    </w:p>
    <w:p w:rsidR="00E445E5" w:rsidRDefault="00E445E5" w:rsidP="001E0533">
      <w:pPr>
        <w:rPr>
          <w:b/>
          <w:bCs/>
        </w:rPr>
      </w:pPr>
      <w:r>
        <w:rPr>
          <w:b/>
          <w:bCs/>
        </w:rPr>
        <w:t xml:space="preserve">Proposal </w:t>
      </w:r>
      <w:r w:rsidR="001E0533">
        <w:rPr>
          <w:b/>
          <w:bCs/>
        </w:rPr>
        <w:t>Title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c>
          <w:tcPr>
            <w:tcW w:w="9610" w:type="dxa"/>
            <w:shd w:val="clear" w:color="auto" w:fill="E6F1FD"/>
          </w:tcPr>
          <w:p w:rsidR="001E0533" w:rsidRDefault="001E0533" w:rsidP="00BD1C0E">
            <w:pPr>
              <w:pStyle w:val="Heading1"/>
              <w:outlineLvl w:val="0"/>
              <w:rPr>
                <w:b w:val="0"/>
                <w:iCs/>
                <w:sz w:val="24"/>
                <w:szCs w:val="32"/>
              </w:rPr>
            </w:pPr>
          </w:p>
        </w:tc>
      </w:tr>
    </w:tbl>
    <w:p w:rsidR="001E0533" w:rsidRDefault="001E0533" w:rsidP="001E0533">
      <w:pPr>
        <w:rPr>
          <w:b/>
          <w:bCs/>
        </w:rPr>
      </w:pPr>
    </w:p>
    <w:p w:rsidR="001E0533" w:rsidRPr="001E0533" w:rsidRDefault="001E0533" w:rsidP="001E0533">
      <w:pPr>
        <w:rPr>
          <w:b/>
          <w:bCs/>
        </w:rPr>
      </w:pPr>
      <w:r w:rsidRPr="001E0533">
        <w:rPr>
          <w:b/>
          <w:bCs/>
        </w:rPr>
        <w:t>Overview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A general description of the </w:t>
      </w:r>
      <w:r>
        <w:rPr>
          <w:b/>
          <w:bCs/>
          <w:i/>
          <w:iCs/>
          <w:sz w:val="16"/>
          <w:szCs w:val="16"/>
        </w:rPr>
        <w:t xml:space="preserve">proposed action </w:t>
      </w:r>
      <w:r w:rsidRPr="001E0533">
        <w:rPr>
          <w:b/>
          <w:bCs/>
          <w:i/>
          <w:iCs/>
          <w:sz w:val="16"/>
          <w:szCs w:val="16"/>
        </w:rPr>
        <w:t>that summarizes the key goals</w:t>
      </w:r>
      <w:r>
        <w:rPr>
          <w:b/>
          <w:bCs/>
          <w:i/>
          <w:iCs/>
          <w:sz w:val="16"/>
          <w:szCs w:val="16"/>
        </w:rPr>
        <w:t xml:space="preserve"> and states why it</w:t>
      </w:r>
      <w:r w:rsidRPr="001E0533">
        <w:rPr>
          <w:b/>
          <w:bCs/>
          <w:i/>
          <w:iCs/>
          <w:sz w:val="16"/>
          <w:szCs w:val="16"/>
        </w:rPr>
        <w:t xml:space="preserve"> is important to accomplish.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730"/>
        </w:trPr>
        <w:tc>
          <w:tcPr>
            <w:tcW w:w="9610" w:type="dxa"/>
            <w:shd w:val="clear" w:color="auto" w:fill="E6F1FD"/>
          </w:tcPr>
          <w:p w:rsidR="001E0533" w:rsidRPr="001E0533" w:rsidRDefault="001E0533" w:rsidP="001E0533">
            <w:pPr>
              <w:spacing w:after="200" w:line="276" w:lineRule="auto"/>
              <w:rPr>
                <w:b/>
                <w:bCs/>
              </w:rPr>
            </w:pPr>
          </w:p>
        </w:tc>
      </w:tr>
    </w:tbl>
    <w:p w:rsidR="00E445E5" w:rsidRDefault="00E445E5" w:rsidP="0091284E">
      <w:pPr>
        <w:rPr>
          <w:b/>
          <w:bCs/>
        </w:rPr>
      </w:pPr>
    </w:p>
    <w:p w:rsidR="001E0533" w:rsidRPr="0091284E" w:rsidRDefault="001E0533" w:rsidP="001E0533">
      <w:pPr>
        <w:rPr>
          <w:b/>
          <w:bCs/>
        </w:rPr>
      </w:pPr>
      <w:r>
        <w:rPr>
          <w:b/>
          <w:bCs/>
        </w:rPr>
        <w:t>Proposed Partners and their Roles</w:t>
      </w:r>
      <w:r w:rsidR="005A71A0">
        <w:rPr>
          <w:b/>
          <w:bCs/>
        </w:rPr>
        <w:t xml:space="preserve">, including the </w:t>
      </w:r>
      <w:bookmarkStart w:id="0" w:name="_GoBack"/>
      <w:bookmarkEnd w:id="0"/>
      <w:r w:rsidR="005A71A0">
        <w:rPr>
          <w:b/>
          <w:bCs/>
        </w:rPr>
        <w:t>WMO Secretariat</w:t>
      </w:r>
    </w:p>
    <w:p w:rsidR="001E0533" w:rsidRPr="001E0533" w:rsidRDefault="001E0533" w:rsidP="001E0533">
      <w:pPr>
        <w:rPr>
          <w:b/>
          <w:bCs/>
          <w:sz w:val="16"/>
          <w:szCs w:val="16"/>
        </w:rPr>
      </w:pPr>
      <w:r w:rsidRPr="001E0533">
        <w:rPr>
          <w:b/>
          <w:bCs/>
          <w:i/>
          <w:iCs/>
          <w:sz w:val="16"/>
          <w:szCs w:val="16"/>
        </w:rPr>
        <w:t xml:space="preserve">Primary </w:t>
      </w:r>
      <w:r>
        <w:rPr>
          <w:b/>
          <w:bCs/>
          <w:i/>
          <w:iCs/>
          <w:sz w:val="16"/>
          <w:szCs w:val="16"/>
        </w:rPr>
        <w:t>partners</w:t>
      </w:r>
      <w:r w:rsidRPr="001E0533">
        <w:rPr>
          <w:b/>
          <w:bCs/>
          <w:i/>
          <w:iCs/>
          <w:sz w:val="16"/>
          <w:szCs w:val="16"/>
        </w:rPr>
        <w:t xml:space="preserve">, </w:t>
      </w:r>
      <w:r>
        <w:rPr>
          <w:b/>
          <w:bCs/>
          <w:i/>
          <w:iCs/>
          <w:sz w:val="16"/>
          <w:szCs w:val="16"/>
        </w:rPr>
        <w:t xml:space="preserve">additional partners desired 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RPr="001E0533" w:rsidTr="001E0533">
        <w:trPr>
          <w:trHeight w:val="2667"/>
        </w:trPr>
        <w:tc>
          <w:tcPr>
            <w:tcW w:w="9610" w:type="dxa"/>
            <w:shd w:val="clear" w:color="auto" w:fill="E6F1FD"/>
          </w:tcPr>
          <w:p w:rsidR="001E0533" w:rsidRPr="001E0533" w:rsidRDefault="001E0533" w:rsidP="001E0533">
            <w:pPr>
              <w:spacing w:after="200" w:line="276" w:lineRule="auto"/>
              <w:rPr>
                <w:b/>
                <w:bCs/>
              </w:rPr>
            </w:pPr>
          </w:p>
        </w:tc>
      </w:tr>
    </w:tbl>
    <w:p w:rsidR="00E445E5" w:rsidRDefault="00E445E5" w:rsidP="0091284E">
      <w:pPr>
        <w:rPr>
          <w:b/>
          <w:bCs/>
        </w:rPr>
      </w:pPr>
    </w:p>
    <w:p w:rsidR="0091284E" w:rsidRDefault="00E445E5" w:rsidP="001E0533">
      <w:pPr>
        <w:keepNext/>
        <w:rPr>
          <w:b/>
          <w:bCs/>
        </w:rPr>
      </w:pPr>
      <w:r w:rsidRPr="00E445E5">
        <w:rPr>
          <w:b/>
          <w:bCs/>
        </w:rPr>
        <w:lastRenderedPageBreak/>
        <w:t>Expected Outcomes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2254"/>
        </w:trPr>
        <w:tc>
          <w:tcPr>
            <w:tcW w:w="10690" w:type="dxa"/>
            <w:shd w:val="clear" w:color="auto" w:fill="E6F1FD"/>
          </w:tcPr>
          <w:p w:rsidR="001E0533" w:rsidRDefault="001E0533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1E0533" w:rsidRDefault="001E0533" w:rsidP="001E0533">
      <w:pPr>
        <w:pStyle w:val="NormalWeb"/>
        <w:spacing w:before="0" w:beforeAutospacing="0" w:after="0" w:afterAutospacing="0"/>
        <w:rPr>
          <w:sz w:val="22"/>
        </w:rPr>
      </w:pPr>
    </w:p>
    <w:p w:rsidR="001E0533" w:rsidRPr="001E0533" w:rsidRDefault="001E0533" w:rsidP="001E0533">
      <w:pPr>
        <w:keepNext/>
        <w:rPr>
          <w:b/>
          <w:bCs/>
        </w:rPr>
      </w:pPr>
    </w:p>
    <w:p w:rsidR="0091284E" w:rsidRPr="0091284E" w:rsidRDefault="001E0533" w:rsidP="0091284E">
      <w:pPr>
        <w:rPr>
          <w:b/>
          <w:bCs/>
        </w:rPr>
      </w:pPr>
      <w:r>
        <w:rPr>
          <w:b/>
          <w:bCs/>
        </w:rPr>
        <w:t>Proposed Steps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1E0533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1E0533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1E0533" w:rsidRPr="0091284E" w:rsidRDefault="00B4055E" w:rsidP="001E0533">
      <w:pPr>
        <w:rPr>
          <w:b/>
          <w:bCs/>
        </w:rPr>
      </w:pPr>
      <w:r>
        <w:rPr>
          <w:b/>
          <w:bCs/>
        </w:rPr>
        <w:t>Resources Required  (tools, skilled experts, financial, others)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1E0533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1E0533" w:rsidRDefault="001E0533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91284E"/>
    <w:p w:rsidR="00B4055E" w:rsidRPr="0091284E" w:rsidRDefault="00B4055E" w:rsidP="00B4055E">
      <w:pPr>
        <w:rPr>
          <w:b/>
          <w:bCs/>
        </w:rPr>
      </w:pPr>
      <w:r>
        <w:rPr>
          <w:b/>
          <w:bCs/>
        </w:rPr>
        <w:t>Key Milestones and Proposed Schedule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9610"/>
      </w:tblGrid>
      <w:tr w:rsidR="00B4055E" w:rsidTr="00BD1C0E">
        <w:trPr>
          <w:trHeight w:val="1893"/>
        </w:trPr>
        <w:tc>
          <w:tcPr>
            <w:tcW w:w="10690" w:type="dxa"/>
            <w:shd w:val="clear" w:color="auto" w:fill="E6F1FD"/>
          </w:tcPr>
          <w:p w:rsidR="00B4055E" w:rsidRDefault="00B4055E" w:rsidP="00BD1C0E">
            <w:pPr>
              <w:pStyle w:val="NormalWeb"/>
              <w:spacing w:before="0" w:beforeAutospacing="0" w:after="0" w:afterAutospacing="0"/>
              <w:rPr>
                <w:sz w:val="22"/>
              </w:rPr>
            </w:pPr>
          </w:p>
        </w:tc>
      </w:tr>
    </w:tbl>
    <w:p w:rsidR="0091284E" w:rsidRDefault="0091284E" w:rsidP="00B4055E"/>
    <w:sectPr w:rsidR="009128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E5" w:rsidRDefault="00E445E5" w:rsidP="00E445E5">
      <w:pPr>
        <w:spacing w:after="0" w:line="240" w:lineRule="auto"/>
      </w:pPr>
      <w:r>
        <w:separator/>
      </w:r>
    </w:p>
  </w:endnote>
  <w:end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E5" w:rsidRDefault="00E445E5" w:rsidP="00E445E5">
      <w:pPr>
        <w:spacing w:after="0" w:line="240" w:lineRule="auto"/>
      </w:pPr>
      <w:r>
        <w:separator/>
      </w:r>
    </w:p>
  </w:footnote>
  <w:footnote w:type="continuationSeparator" w:id="0">
    <w:p w:rsidR="00E445E5" w:rsidRDefault="00E445E5" w:rsidP="00E44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5E5" w:rsidRDefault="00E445E5">
    <w:pPr>
      <w:pStyle w:val="Header"/>
    </w:pPr>
    <w:r>
      <w:rPr>
        <w:noProof/>
      </w:rPr>
      <w:drawing>
        <wp:inline distT="0" distB="0" distL="0" distR="0">
          <wp:extent cx="586854" cy="586854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mologo2016_100x1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131" cy="58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4E"/>
    <w:rsid w:val="000871E7"/>
    <w:rsid w:val="000F46D7"/>
    <w:rsid w:val="001E0533"/>
    <w:rsid w:val="005A71A0"/>
    <w:rsid w:val="0063718E"/>
    <w:rsid w:val="00782D8C"/>
    <w:rsid w:val="0091284E"/>
    <w:rsid w:val="00AF60C9"/>
    <w:rsid w:val="00B4055E"/>
    <w:rsid w:val="00C70E76"/>
    <w:rsid w:val="00E4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E0533"/>
    <w:pPr>
      <w:spacing w:before="480" w:after="120"/>
      <w:outlineLvl w:val="0"/>
    </w:pPr>
    <w:rPr>
      <w:rFonts w:ascii="Arial" w:eastAsia="SimSun" w:hAnsi="Arial" w:cs="Arial"/>
      <w:b/>
      <w:bCs/>
      <w:color w:val="00000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5E5"/>
  </w:style>
  <w:style w:type="paragraph" w:styleId="Footer">
    <w:name w:val="footer"/>
    <w:basedOn w:val="Normal"/>
    <w:link w:val="FooterChar"/>
    <w:uiPriority w:val="99"/>
    <w:unhideWhenUsed/>
    <w:rsid w:val="00E44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5E5"/>
  </w:style>
  <w:style w:type="paragraph" w:styleId="BalloonText">
    <w:name w:val="Balloon Text"/>
    <w:basedOn w:val="Normal"/>
    <w:link w:val="BalloonTextChar"/>
    <w:uiPriority w:val="99"/>
    <w:semiHidden/>
    <w:unhideWhenUsed/>
    <w:rsid w:val="00E4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5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1E0533"/>
    <w:rPr>
      <w:rFonts w:ascii="Arial" w:eastAsia="SimSun" w:hAnsi="Arial" w:cs="Arial"/>
      <w:b/>
      <w:bCs/>
      <w:color w:val="000000"/>
      <w:sz w:val="48"/>
      <w:szCs w:val="48"/>
    </w:rPr>
  </w:style>
  <w:style w:type="table" w:styleId="TableGrid">
    <w:name w:val="Table Grid"/>
    <w:basedOn w:val="TableNormal"/>
    <w:uiPriority w:val="59"/>
    <w:rsid w:val="001E0533"/>
    <w:pPr>
      <w:spacing w:after="0" w:line="240" w:lineRule="auto"/>
    </w:pPr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E0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1E0533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Meteorological Organization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Parrish</dc:creator>
  <cp:lastModifiedBy>Patrick Parrish</cp:lastModifiedBy>
  <cp:revision>3</cp:revision>
  <cp:lastPrinted>2019-10-09T13:04:00Z</cp:lastPrinted>
  <dcterms:created xsi:type="dcterms:W3CDTF">2019-10-16T08:24:00Z</dcterms:created>
  <dcterms:modified xsi:type="dcterms:W3CDTF">2019-10-16T12:31:00Z</dcterms:modified>
</cp:coreProperties>
</file>