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03DBA" w14:textId="7BDD1DD7" w:rsidR="00624369" w:rsidRPr="005A2DD4" w:rsidRDefault="005A2DD4" w:rsidP="00296DA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2DD4">
        <w:rPr>
          <w:b/>
          <w:sz w:val="28"/>
          <w:szCs w:val="28"/>
        </w:rPr>
        <w:t xml:space="preserve">DECLARATION OF SANTIAGO DE CHILE </w:t>
      </w:r>
      <w:r w:rsidR="00296DA7">
        <w:rPr>
          <w:b/>
          <w:sz w:val="28"/>
          <w:szCs w:val="28"/>
        </w:rPr>
        <w:t>BY</w:t>
      </w:r>
      <w:r w:rsidRPr="005A2DD4">
        <w:rPr>
          <w:b/>
          <w:sz w:val="28"/>
          <w:szCs w:val="28"/>
        </w:rPr>
        <w:t xml:space="preserve"> THE PERMANENT REPRESENTATIVES OF THE IBERO-AMERICAN COUNTRIES WITH REGIONAL TRAINING CENTERS OF THE WORLD METEOROLOGICAL ORGANIZATION</w:t>
      </w:r>
    </w:p>
    <w:p w14:paraId="564CE149" w14:textId="77777777" w:rsidR="00624369" w:rsidRPr="005A2DD4" w:rsidRDefault="00624369" w:rsidP="00624369"/>
    <w:p w14:paraId="5E6B89C1" w14:textId="7A17217B" w:rsidR="005A2DD4" w:rsidRPr="005A2DD4" w:rsidRDefault="005A2DD4" w:rsidP="00EF6AE3">
      <w:pPr>
        <w:jc w:val="both"/>
        <w:rPr>
          <w:sz w:val="24"/>
          <w:szCs w:val="24"/>
        </w:rPr>
      </w:pPr>
      <w:r w:rsidRPr="005A2DD4">
        <w:rPr>
          <w:sz w:val="24"/>
          <w:szCs w:val="24"/>
        </w:rPr>
        <w:t>The Directors of the Ibero-American Meteorological and Hydrological Services with Regional Training Centers (</w:t>
      </w:r>
      <w:r>
        <w:rPr>
          <w:sz w:val="24"/>
          <w:szCs w:val="24"/>
        </w:rPr>
        <w:t>RTC</w:t>
      </w:r>
      <w:r w:rsidRPr="005A2DD4">
        <w:rPr>
          <w:sz w:val="24"/>
          <w:szCs w:val="24"/>
        </w:rPr>
        <w:t>s) of the World Meteor</w:t>
      </w:r>
      <w:r>
        <w:rPr>
          <w:sz w:val="24"/>
          <w:szCs w:val="24"/>
        </w:rPr>
        <w:t xml:space="preserve">ological Organization (WMO), </w:t>
      </w:r>
      <w:r w:rsidR="00296DA7">
        <w:rPr>
          <w:sz w:val="24"/>
          <w:szCs w:val="24"/>
        </w:rPr>
        <w:t>coming from</w:t>
      </w:r>
      <w:r w:rsidRPr="005A2DD4">
        <w:rPr>
          <w:sz w:val="24"/>
          <w:szCs w:val="24"/>
        </w:rPr>
        <w:t xml:space="preserve"> Argentina, Brazil, Costa Rica,</w:t>
      </w:r>
      <w:r>
        <w:rPr>
          <w:sz w:val="24"/>
          <w:szCs w:val="24"/>
        </w:rPr>
        <w:t xml:space="preserve"> Spain, Peru and Venezuela, met</w:t>
      </w:r>
      <w:r w:rsidRPr="005A2DD4">
        <w:rPr>
          <w:sz w:val="24"/>
          <w:szCs w:val="24"/>
        </w:rPr>
        <w:t xml:space="preserve"> in Santiago</w:t>
      </w:r>
      <w:r>
        <w:rPr>
          <w:sz w:val="24"/>
          <w:szCs w:val="24"/>
        </w:rPr>
        <w:t xml:space="preserve"> de</w:t>
      </w:r>
      <w:r w:rsidRPr="005A2DD4">
        <w:rPr>
          <w:sz w:val="24"/>
          <w:szCs w:val="24"/>
        </w:rPr>
        <w:t xml:space="preserve"> Chile on </w:t>
      </w:r>
      <w:r w:rsidR="008F03B6">
        <w:rPr>
          <w:sz w:val="24"/>
          <w:szCs w:val="24"/>
        </w:rPr>
        <w:t xml:space="preserve">24 </w:t>
      </w:r>
      <w:r w:rsidRPr="005A2DD4">
        <w:rPr>
          <w:sz w:val="24"/>
          <w:szCs w:val="24"/>
        </w:rPr>
        <w:t>November 2018</w:t>
      </w:r>
      <w:r w:rsidR="001304D7">
        <w:rPr>
          <w:sz w:val="24"/>
          <w:szCs w:val="24"/>
        </w:rPr>
        <w:t>,</w:t>
      </w:r>
      <w:r w:rsidRPr="005A2DD4">
        <w:rPr>
          <w:sz w:val="24"/>
          <w:szCs w:val="24"/>
        </w:rPr>
        <w:t xml:space="preserve"> </w:t>
      </w:r>
      <w:r w:rsidR="001304D7">
        <w:rPr>
          <w:sz w:val="24"/>
          <w:szCs w:val="24"/>
        </w:rPr>
        <w:t>and</w:t>
      </w:r>
      <w:r w:rsidR="008F03B6">
        <w:rPr>
          <w:sz w:val="24"/>
          <w:szCs w:val="24"/>
        </w:rPr>
        <w:t xml:space="preserve"> </w:t>
      </w:r>
      <w:r w:rsidR="001304D7">
        <w:rPr>
          <w:sz w:val="24"/>
          <w:szCs w:val="24"/>
        </w:rPr>
        <w:t>declared</w:t>
      </w:r>
      <w:r w:rsidR="001304D7" w:rsidRPr="005A2DD4">
        <w:rPr>
          <w:sz w:val="24"/>
          <w:szCs w:val="24"/>
        </w:rPr>
        <w:t xml:space="preserve"> </w:t>
      </w:r>
      <w:r w:rsidRPr="005A2DD4">
        <w:rPr>
          <w:sz w:val="24"/>
          <w:szCs w:val="24"/>
        </w:rPr>
        <w:t>their intention to:</w:t>
      </w:r>
    </w:p>
    <w:p w14:paraId="5E90A1F4" w14:textId="1D85CF22" w:rsidR="005A2DD4" w:rsidRPr="005A2DD4" w:rsidRDefault="005A2DD4" w:rsidP="005A2DD4">
      <w:pPr>
        <w:jc w:val="both"/>
        <w:rPr>
          <w:sz w:val="24"/>
          <w:szCs w:val="24"/>
        </w:rPr>
      </w:pPr>
      <w:r w:rsidRPr="005A2DD4">
        <w:rPr>
          <w:sz w:val="24"/>
          <w:szCs w:val="24"/>
        </w:rPr>
        <w:t xml:space="preserve">1. Promote and encourage cooperation among the </w:t>
      </w:r>
      <w:r>
        <w:rPr>
          <w:sz w:val="24"/>
          <w:szCs w:val="24"/>
        </w:rPr>
        <w:t>RTC</w:t>
      </w:r>
      <w:r w:rsidRPr="005A2DD4">
        <w:rPr>
          <w:sz w:val="24"/>
          <w:szCs w:val="24"/>
        </w:rPr>
        <w:t>s in the region, as well as with other national and international training organizations, and thus contribute to building a global education and training community</w:t>
      </w:r>
      <w:r w:rsidR="00E87E22">
        <w:rPr>
          <w:sz w:val="24"/>
          <w:szCs w:val="24"/>
        </w:rPr>
        <w:t xml:space="preserve"> in keeping with the WMO Global Campus Initiative</w:t>
      </w:r>
      <w:r w:rsidRPr="005A2DD4">
        <w:rPr>
          <w:sz w:val="24"/>
          <w:szCs w:val="24"/>
        </w:rPr>
        <w:t>.</w:t>
      </w:r>
    </w:p>
    <w:p w14:paraId="6DA1FC9B" w14:textId="77777777" w:rsidR="005A2DD4" w:rsidRPr="005A2DD4" w:rsidRDefault="005A2DD4" w:rsidP="005A2DD4">
      <w:pPr>
        <w:jc w:val="both"/>
        <w:rPr>
          <w:sz w:val="24"/>
          <w:szCs w:val="24"/>
        </w:rPr>
      </w:pPr>
      <w:r w:rsidRPr="005A2DD4">
        <w:rPr>
          <w:sz w:val="24"/>
          <w:szCs w:val="24"/>
        </w:rPr>
        <w:t xml:space="preserve">2. Work jointly in detecting the training needs </w:t>
      </w:r>
      <w:r>
        <w:rPr>
          <w:sz w:val="24"/>
          <w:szCs w:val="24"/>
        </w:rPr>
        <w:t>for</w:t>
      </w:r>
      <w:r w:rsidRPr="005A2DD4">
        <w:rPr>
          <w:sz w:val="24"/>
          <w:szCs w:val="24"/>
        </w:rPr>
        <w:t xml:space="preserve"> the Ibero-American region, together with the rest of Meteorological Services, in the prioritization of these, and in the identification of training opportunities.</w:t>
      </w:r>
    </w:p>
    <w:p w14:paraId="7A64C6E2" w14:textId="77777777" w:rsidR="005A2DD4" w:rsidRPr="005A2DD4" w:rsidRDefault="005A2DD4" w:rsidP="005A2DD4">
      <w:pPr>
        <w:jc w:val="both"/>
        <w:rPr>
          <w:sz w:val="24"/>
          <w:szCs w:val="24"/>
        </w:rPr>
      </w:pPr>
      <w:r w:rsidRPr="005A2DD4">
        <w:rPr>
          <w:sz w:val="24"/>
          <w:szCs w:val="24"/>
        </w:rPr>
        <w:t xml:space="preserve">3. Promote the complementarity of the </w:t>
      </w:r>
      <w:r>
        <w:rPr>
          <w:sz w:val="24"/>
          <w:szCs w:val="24"/>
        </w:rPr>
        <w:t>RTC</w:t>
      </w:r>
      <w:r w:rsidRPr="005A2DD4">
        <w:rPr>
          <w:sz w:val="24"/>
          <w:szCs w:val="24"/>
        </w:rPr>
        <w:t xml:space="preserve">s in search of greater efficiency and increased learning opportunities, avoiding redundant activities and based on the capacities and areas of specialization of each </w:t>
      </w:r>
      <w:r>
        <w:rPr>
          <w:sz w:val="24"/>
          <w:szCs w:val="24"/>
        </w:rPr>
        <w:t>RTC</w:t>
      </w:r>
      <w:r w:rsidRPr="005A2DD4">
        <w:rPr>
          <w:sz w:val="24"/>
          <w:szCs w:val="24"/>
        </w:rPr>
        <w:t>.</w:t>
      </w:r>
    </w:p>
    <w:p w14:paraId="3D5D9596" w14:textId="07A9A051" w:rsidR="00743834" w:rsidRPr="00743834" w:rsidRDefault="00B05359" w:rsidP="00D273E7">
      <w:pPr>
        <w:rPr>
          <w:sz w:val="24"/>
          <w:szCs w:val="24"/>
        </w:rPr>
      </w:pPr>
      <w:r w:rsidRPr="00493FEF">
        <w:rPr>
          <w:sz w:val="24"/>
          <w:szCs w:val="24"/>
        </w:rPr>
        <w:t>4.</w:t>
      </w:r>
      <w:r w:rsidR="00743834" w:rsidRPr="00493FEF">
        <w:rPr>
          <w:sz w:val="24"/>
          <w:szCs w:val="24"/>
        </w:rPr>
        <w:t xml:space="preserve"> Adopt the recommendations of SYMET-13 as important considerations for RTC activities in the Region. (</w:t>
      </w:r>
      <w:r w:rsidR="00743834" w:rsidRPr="00D273E7">
        <w:rPr>
          <w:i/>
          <w:sz w:val="24"/>
          <w:szCs w:val="24"/>
        </w:rPr>
        <w:t xml:space="preserve">Link to </w:t>
      </w:r>
      <w:hyperlink r:id="rId7" w:history="1">
        <w:r w:rsidR="00743834" w:rsidRPr="00D273E7">
          <w:rPr>
            <w:rStyle w:val="Hyperlink"/>
            <w:i/>
            <w:sz w:val="24"/>
            <w:szCs w:val="24"/>
          </w:rPr>
          <w:t>SYMET-13 recommendations</w:t>
        </w:r>
      </w:hyperlink>
      <w:r w:rsidR="00743834">
        <w:rPr>
          <w:sz w:val="24"/>
          <w:szCs w:val="24"/>
        </w:rPr>
        <w:t>)</w:t>
      </w:r>
    </w:p>
    <w:p w14:paraId="072EC09E" w14:textId="71236C52" w:rsidR="005A2DD4" w:rsidRDefault="00B05359" w:rsidP="005A2DD4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A2DD4" w:rsidRPr="005A2DD4">
        <w:rPr>
          <w:sz w:val="24"/>
          <w:szCs w:val="24"/>
        </w:rPr>
        <w:t>. Encourage the sharing of annual training programs, work schemes, learning strategies and methodologies, examples of lessons learned, exchange of experiences, etc., and insofar as possible training material.</w:t>
      </w:r>
    </w:p>
    <w:p w14:paraId="4AA946C2" w14:textId="2F8FB379" w:rsidR="00743834" w:rsidRPr="00493FEF" w:rsidRDefault="00B05359" w:rsidP="00D273E7">
      <w:pPr>
        <w:rPr>
          <w:sz w:val="24"/>
          <w:szCs w:val="24"/>
        </w:rPr>
      </w:pPr>
      <w:r w:rsidRPr="00493FEF">
        <w:rPr>
          <w:sz w:val="24"/>
          <w:szCs w:val="24"/>
        </w:rPr>
        <w:t>6.</w:t>
      </w:r>
      <w:r w:rsidR="00743834" w:rsidRPr="00493FEF">
        <w:rPr>
          <w:sz w:val="24"/>
          <w:szCs w:val="24"/>
        </w:rPr>
        <w:t xml:space="preserve"> Share strategies and find ways of offering special concessions</w:t>
      </w:r>
      <w:r w:rsidR="00D273E7" w:rsidRPr="00493FEF">
        <w:rPr>
          <w:sz w:val="24"/>
          <w:szCs w:val="24"/>
        </w:rPr>
        <w:t>,</w:t>
      </w:r>
      <w:r w:rsidR="00743834" w:rsidRPr="00493FEF">
        <w:rPr>
          <w:sz w:val="24"/>
          <w:szCs w:val="24"/>
        </w:rPr>
        <w:t xml:space="preserve"> such as tuition waiver or reduction, provision of accommodation at reduced cost, or other support of WMO fellows hosted by the RTCs. </w:t>
      </w:r>
    </w:p>
    <w:p w14:paraId="27A03242" w14:textId="4A7477C4" w:rsidR="005A2DD4" w:rsidRPr="005A2DD4" w:rsidRDefault="00B05359" w:rsidP="005A2DD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A2DD4" w:rsidRPr="005A2DD4">
        <w:rPr>
          <w:sz w:val="24"/>
          <w:szCs w:val="24"/>
        </w:rPr>
        <w:t>. Increase the visibility of the training activities imparted</w:t>
      </w:r>
      <w:r w:rsidR="00E87E22">
        <w:rPr>
          <w:sz w:val="24"/>
          <w:szCs w:val="24"/>
        </w:rPr>
        <w:t xml:space="preserve"> by RTCs</w:t>
      </w:r>
      <w:r w:rsidR="005A2DD4" w:rsidRPr="005A2DD4">
        <w:rPr>
          <w:sz w:val="24"/>
          <w:szCs w:val="24"/>
        </w:rPr>
        <w:t>, among others by publishing them in the Events Calendar of the WMOLearn Portal (https://learningevents.wmo.int/).</w:t>
      </w:r>
    </w:p>
    <w:p w14:paraId="47B4E50B" w14:textId="68FA1104" w:rsidR="005A2DD4" w:rsidRPr="005A2DD4" w:rsidRDefault="00B05359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A2DD4" w:rsidRPr="005A2DD4">
        <w:rPr>
          <w:sz w:val="24"/>
          <w:szCs w:val="24"/>
        </w:rPr>
        <w:t xml:space="preserve">. Encourage the creation of a </w:t>
      </w:r>
      <w:r w:rsidR="00396AAD">
        <w:rPr>
          <w:sz w:val="24"/>
          <w:szCs w:val="24"/>
        </w:rPr>
        <w:t xml:space="preserve">database </w:t>
      </w:r>
      <w:r w:rsidR="005A2DD4" w:rsidRPr="005A2DD4">
        <w:rPr>
          <w:sz w:val="24"/>
          <w:szCs w:val="24"/>
        </w:rPr>
        <w:t xml:space="preserve">of experts in meteorological training and facilitate the exchange of them among the </w:t>
      </w:r>
      <w:r w:rsidR="005A2DD4">
        <w:rPr>
          <w:sz w:val="24"/>
          <w:szCs w:val="24"/>
        </w:rPr>
        <w:t>RTC</w:t>
      </w:r>
      <w:r w:rsidR="005A2DD4" w:rsidRPr="005A2DD4">
        <w:rPr>
          <w:sz w:val="24"/>
          <w:szCs w:val="24"/>
        </w:rPr>
        <w:t xml:space="preserve">s for their activities, so that they </w:t>
      </w:r>
      <w:r w:rsidR="005A2DD4">
        <w:rPr>
          <w:sz w:val="24"/>
          <w:szCs w:val="24"/>
        </w:rPr>
        <w:t xml:space="preserve">can </w:t>
      </w:r>
      <w:r w:rsidR="005A2DD4" w:rsidRPr="005A2DD4">
        <w:rPr>
          <w:sz w:val="24"/>
          <w:szCs w:val="24"/>
        </w:rPr>
        <w:t>count</w:t>
      </w:r>
      <w:r w:rsidR="005A2DD4">
        <w:rPr>
          <w:sz w:val="24"/>
          <w:szCs w:val="24"/>
        </w:rPr>
        <w:t>,</w:t>
      </w:r>
      <w:r w:rsidR="005A2DD4" w:rsidRPr="005A2DD4">
        <w:rPr>
          <w:sz w:val="24"/>
          <w:szCs w:val="24"/>
        </w:rPr>
        <w:t xml:space="preserve"> as much as possible</w:t>
      </w:r>
      <w:r w:rsidR="005A2DD4">
        <w:rPr>
          <w:sz w:val="24"/>
          <w:szCs w:val="24"/>
        </w:rPr>
        <w:t>,</w:t>
      </w:r>
      <w:r w:rsidR="005A2DD4" w:rsidRPr="005A2DD4">
        <w:rPr>
          <w:sz w:val="24"/>
          <w:szCs w:val="24"/>
        </w:rPr>
        <w:t xml:space="preserve"> with the best experts in each area of knowledge.</w:t>
      </w:r>
    </w:p>
    <w:p w14:paraId="01C3B363" w14:textId="1780F1C9" w:rsidR="005A2DD4" w:rsidRPr="005A2DD4" w:rsidRDefault="00B05359" w:rsidP="005A2DD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2DD4" w:rsidRPr="005A2DD4">
        <w:rPr>
          <w:sz w:val="24"/>
          <w:szCs w:val="24"/>
        </w:rPr>
        <w:t>. Facilitate and promote innovative learning approaches and the implementation of mechanisms for assessing the effectiveness of training and improving the quality.</w:t>
      </w:r>
    </w:p>
    <w:p w14:paraId="05E46FC8" w14:textId="77777777" w:rsidR="00296DA7" w:rsidRDefault="00B05359" w:rsidP="00B05359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A2DD4" w:rsidRPr="005A2DD4">
        <w:rPr>
          <w:sz w:val="24"/>
          <w:szCs w:val="24"/>
        </w:rPr>
        <w:t xml:space="preserve">. Guide the training given </w:t>
      </w:r>
      <w:r w:rsidR="00E87E22">
        <w:rPr>
          <w:sz w:val="24"/>
          <w:szCs w:val="24"/>
        </w:rPr>
        <w:t>for</w:t>
      </w:r>
      <w:r w:rsidR="005A2DD4" w:rsidRPr="005A2DD4">
        <w:rPr>
          <w:sz w:val="24"/>
          <w:szCs w:val="24"/>
        </w:rPr>
        <w:t xml:space="preserve"> the </w:t>
      </w:r>
      <w:r w:rsidR="00E87E22">
        <w:rPr>
          <w:sz w:val="24"/>
          <w:szCs w:val="24"/>
        </w:rPr>
        <w:t>development</w:t>
      </w:r>
      <w:r w:rsidR="005A2DD4" w:rsidRPr="005A2DD4">
        <w:rPr>
          <w:sz w:val="24"/>
          <w:szCs w:val="24"/>
        </w:rPr>
        <w:t xml:space="preserve"> of the competences established by the WMO and the priorities set.</w:t>
      </w:r>
    </w:p>
    <w:p w14:paraId="750C732E" w14:textId="27A10E6B" w:rsidR="005A2DD4" w:rsidRPr="005A2DD4" w:rsidRDefault="00B05359" w:rsidP="00B05359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A2DD4" w:rsidRPr="005A2DD4">
        <w:rPr>
          <w:sz w:val="24"/>
          <w:szCs w:val="24"/>
        </w:rPr>
        <w:t xml:space="preserve">. Collaborate with the Education and Training </w:t>
      </w:r>
      <w:r w:rsidR="00F82912">
        <w:rPr>
          <w:sz w:val="24"/>
          <w:szCs w:val="24"/>
        </w:rPr>
        <w:t>Office</w:t>
      </w:r>
      <w:r w:rsidR="00F82912" w:rsidRPr="005A2DD4">
        <w:rPr>
          <w:sz w:val="24"/>
          <w:szCs w:val="24"/>
        </w:rPr>
        <w:t xml:space="preserve"> </w:t>
      </w:r>
      <w:r w:rsidR="005A2DD4" w:rsidRPr="005A2DD4">
        <w:rPr>
          <w:sz w:val="24"/>
          <w:szCs w:val="24"/>
        </w:rPr>
        <w:t xml:space="preserve">of WMO in the translation into Spanish of training material and the development of </w:t>
      </w:r>
      <w:r w:rsidR="00F82912">
        <w:rPr>
          <w:sz w:val="24"/>
          <w:szCs w:val="24"/>
        </w:rPr>
        <w:t xml:space="preserve">new </w:t>
      </w:r>
      <w:r w:rsidR="005A2DD4" w:rsidRPr="005A2DD4">
        <w:rPr>
          <w:sz w:val="24"/>
          <w:szCs w:val="24"/>
        </w:rPr>
        <w:t>learning material</w:t>
      </w:r>
      <w:r w:rsidR="00E87E22">
        <w:rPr>
          <w:sz w:val="24"/>
          <w:szCs w:val="24"/>
        </w:rPr>
        <w:t>, sharing these through the WMOLearn E-library</w:t>
      </w:r>
      <w:r w:rsidR="005A2DD4" w:rsidRPr="005A2DD4">
        <w:rPr>
          <w:sz w:val="24"/>
          <w:szCs w:val="24"/>
        </w:rPr>
        <w:t>.</w:t>
      </w:r>
    </w:p>
    <w:p w14:paraId="096B65D2" w14:textId="5C6BAC21" w:rsidR="00743834" w:rsidRPr="00743834" w:rsidRDefault="005A2DD4">
      <w:pPr>
        <w:jc w:val="both"/>
        <w:rPr>
          <w:sz w:val="24"/>
          <w:szCs w:val="24"/>
        </w:rPr>
      </w:pPr>
      <w:r w:rsidRPr="005A2DD4">
        <w:rPr>
          <w:sz w:val="24"/>
          <w:szCs w:val="24"/>
        </w:rPr>
        <w:t>1</w:t>
      </w:r>
      <w:r w:rsidR="00B05359">
        <w:rPr>
          <w:sz w:val="24"/>
          <w:szCs w:val="24"/>
        </w:rPr>
        <w:t>2</w:t>
      </w:r>
      <w:r w:rsidRPr="005A2DD4">
        <w:rPr>
          <w:sz w:val="24"/>
          <w:szCs w:val="24"/>
        </w:rPr>
        <w:t xml:space="preserve">. </w:t>
      </w:r>
      <w:r w:rsidR="00F82912">
        <w:rPr>
          <w:sz w:val="24"/>
          <w:szCs w:val="24"/>
        </w:rPr>
        <w:t xml:space="preserve">To utilize online communications and other meeting opportunities to continue </w:t>
      </w:r>
      <w:r w:rsidRPr="005A2DD4">
        <w:rPr>
          <w:sz w:val="24"/>
          <w:szCs w:val="24"/>
        </w:rPr>
        <w:t xml:space="preserve"> </w:t>
      </w:r>
      <w:r w:rsidR="00F82912">
        <w:rPr>
          <w:sz w:val="24"/>
          <w:szCs w:val="24"/>
        </w:rPr>
        <w:t xml:space="preserve">the collaboration begun in </w:t>
      </w:r>
      <w:r w:rsidRPr="005A2DD4">
        <w:rPr>
          <w:sz w:val="24"/>
          <w:szCs w:val="24"/>
        </w:rPr>
        <w:t xml:space="preserve">the </w:t>
      </w:r>
      <w:r w:rsidR="00F82912">
        <w:rPr>
          <w:sz w:val="24"/>
          <w:szCs w:val="24"/>
        </w:rPr>
        <w:t>Meeting of D</w:t>
      </w:r>
      <w:r w:rsidRPr="005A2DD4">
        <w:rPr>
          <w:sz w:val="24"/>
          <w:szCs w:val="24"/>
        </w:rPr>
        <w:t xml:space="preserve">irectors of the Regional Training Centers held from </w:t>
      </w:r>
      <w:r w:rsidR="00296DA7">
        <w:rPr>
          <w:sz w:val="24"/>
          <w:szCs w:val="24"/>
        </w:rPr>
        <w:t xml:space="preserve">20 to </w:t>
      </w:r>
      <w:r w:rsidR="00296DA7">
        <w:rPr>
          <w:sz w:val="24"/>
          <w:szCs w:val="24"/>
        </w:rPr>
        <w:lastRenderedPageBreak/>
        <w:t xml:space="preserve">22 </w:t>
      </w:r>
      <w:r w:rsidRPr="005A2DD4">
        <w:rPr>
          <w:sz w:val="24"/>
          <w:szCs w:val="24"/>
        </w:rPr>
        <w:t xml:space="preserve">November 2018 in Lima (Peru), following the example of the CIMHET conference as a meeting point for Ibero-American PRs, </w:t>
      </w:r>
      <w:r w:rsidR="00F82912">
        <w:rPr>
          <w:sz w:val="24"/>
          <w:szCs w:val="24"/>
        </w:rPr>
        <w:t xml:space="preserve">from </w:t>
      </w:r>
      <w:r w:rsidRPr="005A2DD4">
        <w:rPr>
          <w:sz w:val="24"/>
          <w:szCs w:val="24"/>
        </w:rPr>
        <w:t xml:space="preserve">which </w:t>
      </w:r>
      <w:r w:rsidR="00F82912">
        <w:rPr>
          <w:sz w:val="24"/>
          <w:szCs w:val="24"/>
        </w:rPr>
        <w:t xml:space="preserve">very </w:t>
      </w:r>
      <w:r w:rsidRPr="005A2DD4">
        <w:rPr>
          <w:sz w:val="24"/>
          <w:szCs w:val="24"/>
        </w:rPr>
        <w:t xml:space="preserve">good results </w:t>
      </w:r>
      <w:r w:rsidR="00F82912">
        <w:rPr>
          <w:sz w:val="24"/>
          <w:szCs w:val="24"/>
        </w:rPr>
        <w:t>have been produced</w:t>
      </w:r>
      <w:r w:rsidRPr="005A2DD4">
        <w:rPr>
          <w:sz w:val="24"/>
          <w:szCs w:val="24"/>
        </w:rPr>
        <w:t>.</w:t>
      </w:r>
    </w:p>
    <w:p w14:paraId="132A74FD" w14:textId="7E096E8F" w:rsidR="00743834" w:rsidRPr="00743834" w:rsidRDefault="00B05359" w:rsidP="00743834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743834" w:rsidRPr="00743834">
        <w:rPr>
          <w:sz w:val="24"/>
          <w:szCs w:val="24"/>
        </w:rPr>
        <w:t xml:space="preserve"> </w:t>
      </w:r>
      <w:r w:rsidR="00743834">
        <w:rPr>
          <w:sz w:val="24"/>
          <w:szCs w:val="24"/>
        </w:rPr>
        <w:t>Contribute to the review and revision process of the WMO BIP-M an</w:t>
      </w:r>
      <w:r w:rsidR="008F03B6">
        <w:rPr>
          <w:sz w:val="24"/>
          <w:szCs w:val="24"/>
        </w:rPr>
        <w:t>d</w:t>
      </w:r>
      <w:r w:rsidR="00743834">
        <w:rPr>
          <w:sz w:val="24"/>
          <w:szCs w:val="24"/>
        </w:rPr>
        <w:t xml:space="preserve"> BIP-MT </w:t>
      </w:r>
      <w:r w:rsidR="00D273E7">
        <w:rPr>
          <w:sz w:val="24"/>
          <w:szCs w:val="24"/>
        </w:rPr>
        <w:t xml:space="preserve">qualifications </w:t>
      </w:r>
      <w:r w:rsidR="00743834">
        <w:rPr>
          <w:sz w:val="24"/>
          <w:szCs w:val="24"/>
        </w:rPr>
        <w:t>and commit to using the</w:t>
      </w:r>
      <w:r w:rsidR="00743834" w:rsidRPr="00743834">
        <w:rPr>
          <w:sz w:val="24"/>
          <w:szCs w:val="24"/>
        </w:rPr>
        <w:t xml:space="preserve"> WMO BIPs</w:t>
      </w:r>
      <w:r w:rsidR="00743834">
        <w:rPr>
          <w:sz w:val="24"/>
          <w:szCs w:val="24"/>
        </w:rPr>
        <w:t xml:space="preserve"> to guide curriculum development to prepare forecasters and meteorological technicians. </w:t>
      </w:r>
    </w:p>
    <w:p w14:paraId="7249A7AA" w14:textId="410077C3" w:rsidR="00743834" w:rsidRPr="00743834" w:rsidRDefault="00B05359" w:rsidP="00743834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743834" w:rsidRPr="00743834">
        <w:rPr>
          <w:sz w:val="24"/>
          <w:szCs w:val="24"/>
        </w:rPr>
        <w:t xml:space="preserve"> Work together with WMO i</w:t>
      </w:r>
      <w:r w:rsidR="00743834">
        <w:rPr>
          <w:sz w:val="24"/>
          <w:szCs w:val="24"/>
        </w:rPr>
        <w:t xml:space="preserve">n resource mobilization for education and training </w:t>
      </w:r>
      <w:r w:rsidR="00743834" w:rsidRPr="00743834">
        <w:rPr>
          <w:sz w:val="24"/>
          <w:szCs w:val="24"/>
        </w:rPr>
        <w:t>in the Region.</w:t>
      </w:r>
    </w:p>
    <w:p w14:paraId="47CCDA54" w14:textId="77777777" w:rsidR="00624369" w:rsidRPr="00D273E7" w:rsidRDefault="00624369" w:rsidP="00624369">
      <w:pPr>
        <w:rPr>
          <w:sz w:val="24"/>
          <w:szCs w:val="24"/>
        </w:rPr>
      </w:pPr>
    </w:p>
    <w:sectPr w:rsidR="00624369" w:rsidRPr="00D273E7" w:rsidSect="00E43760">
      <w:type w:val="continuous"/>
      <w:pgSz w:w="11906" w:h="16838" w:code="9"/>
      <w:pgMar w:top="1418" w:right="1133" w:bottom="255" w:left="1134" w:header="68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4A6D"/>
    <w:multiLevelType w:val="hybridMultilevel"/>
    <w:tmpl w:val="D6F61AB4"/>
    <w:lvl w:ilvl="0" w:tplc="6B5E78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ick Parrish">
    <w15:presenceInfo w15:providerId="Windows Live" w15:userId="130d159156c92f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55"/>
    <w:rsid w:val="000634C5"/>
    <w:rsid w:val="00080DB6"/>
    <w:rsid w:val="000E2652"/>
    <w:rsid w:val="001304D7"/>
    <w:rsid w:val="001C40C2"/>
    <w:rsid w:val="00210BFE"/>
    <w:rsid w:val="00296DA7"/>
    <w:rsid w:val="00396AAD"/>
    <w:rsid w:val="00493FEF"/>
    <w:rsid w:val="005463FC"/>
    <w:rsid w:val="00595C82"/>
    <w:rsid w:val="005A2DD4"/>
    <w:rsid w:val="00624369"/>
    <w:rsid w:val="006523B4"/>
    <w:rsid w:val="00674C5F"/>
    <w:rsid w:val="00684F4B"/>
    <w:rsid w:val="00743834"/>
    <w:rsid w:val="008057B7"/>
    <w:rsid w:val="00811F69"/>
    <w:rsid w:val="00897B7F"/>
    <w:rsid w:val="008C1ADE"/>
    <w:rsid w:val="008D7B07"/>
    <w:rsid w:val="008E6DB5"/>
    <w:rsid w:val="008F03B6"/>
    <w:rsid w:val="009D6179"/>
    <w:rsid w:val="00A571FC"/>
    <w:rsid w:val="00A72E90"/>
    <w:rsid w:val="00AC62B2"/>
    <w:rsid w:val="00AE2655"/>
    <w:rsid w:val="00B05359"/>
    <w:rsid w:val="00B161B1"/>
    <w:rsid w:val="00B84B85"/>
    <w:rsid w:val="00CE7FE9"/>
    <w:rsid w:val="00D273E7"/>
    <w:rsid w:val="00D808D0"/>
    <w:rsid w:val="00DC548D"/>
    <w:rsid w:val="00E43760"/>
    <w:rsid w:val="00E87E22"/>
    <w:rsid w:val="00E939D6"/>
    <w:rsid w:val="00EF6AE3"/>
    <w:rsid w:val="00F475D5"/>
    <w:rsid w:val="00F82912"/>
    <w:rsid w:val="00F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2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04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0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mo.int/pages/prog/dra/documents/ETR-SYMET-XIII_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D973-A4E3-4E58-A8B7-5F4D09C0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AEMet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Pablo Ortiz</dc:creator>
  <cp:lastModifiedBy>Patrick Parrish</cp:lastModifiedBy>
  <cp:revision>2</cp:revision>
  <cp:lastPrinted>2018-11-01T14:37:00Z</cp:lastPrinted>
  <dcterms:created xsi:type="dcterms:W3CDTF">2018-11-08T09:37:00Z</dcterms:created>
  <dcterms:modified xsi:type="dcterms:W3CDTF">2018-11-08T09:37:00Z</dcterms:modified>
</cp:coreProperties>
</file>